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5A" w:rsidRPr="00687FE6" w:rsidRDefault="00740254">
      <w:pPr>
        <w:pStyle w:val="Heading1"/>
        <w:jc w:val="center"/>
        <w:rPr>
          <w:rFonts w:cs="Arial"/>
          <w:sz w:val="24"/>
          <w:szCs w:val="24"/>
        </w:rPr>
      </w:pPr>
      <w:r w:rsidRPr="00687FE6">
        <w:rPr>
          <w:rFonts w:cs="Arial"/>
          <w:sz w:val="24"/>
          <w:szCs w:val="24"/>
        </w:rPr>
        <w:t xml:space="preserve">SIMPLIFIED </w:t>
      </w:r>
      <w:r w:rsidR="007A5FC5" w:rsidRPr="00687FE6">
        <w:rPr>
          <w:rFonts w:cs="Arial"/>
          <w:sz w:val="24"/>
          <w:szCs w:val="24"/>
        </w:rPr>
        <w:t xml:space="preserve">BID </w:t>
      </w:r>
      <w:bookmarkStart w:id="0" w:name="OLE_LINK1"/>
      <w:r w:rsidR="006E4132" w:rsidRPr="00687FE6">
        <w:rPr>
          <w:rFonts w:cs="Arial"/>
          <w:sz w:val="24"/>
          <w:szCs w:val="24"/>
        </w:rPr>
        <w:t>ET</w:t>
      </w:r>
      <w:r w:rsidR="00965C54">
        <w:rPr>
          <w:rFonts w:cs="Arial"/>
          <w:sz w:val="24"/>
          <w:szCs w:val="24"/>
        </w:rPr>
        <w:t>D</w:t>
      </w:r>
      <w:r w:rsidR="006E4132" w:rsidRPr="00687FE6">
        <w:rPr>
          <w:rFonts w:cs="Arial"/>
          <w:sz w:val="24"/>
          <w:szCs w:val="24"/>
        </w:rPr>
        <w:t>00</w:t>
      </w:r>
      <w:r w:rsidR="00965C54">
        <w:rPr>
          <w:rFonts w:cs="Arial"/>
          <w:sz w:val="24"/>
          <w:szCs w:val="24"/>
        </w:rPr>
        <w:t>03</w:t>
      </w:r>
      <w:bookmarkEnd w:id="0"/>
      <w:r w:rsidR="006E4132" w:rsidRPr="00687FE6">
        <w:rPr>
          <w:rFonts w:cs="Arial"/>
          <w:sz w:val="24"/>
          <w:szCs w:val="24"/>
        </w:rPr>
        <w:t xml:space="preserve"> – </w:t>
      </w:r>
      <w:r w:rsidR="00E90AFF">
        <w:rPr>
          <w:rFonts w:cs="Arial"/>
          <w:sz w:val="24"/>
          <w:szCs w:val="24"/>
        </w:rPr>
        <w:t xml:space="preserve">INDEPENDENT VALIDATION of </w:t>
      </w:r>
      <w:r w:rsidR="00965C54" w:rsidRPr="00E90AFF">
        <w:rPr>
          <w:rFonts w:cs="Arial"/>
          <w:sz w:val="24"/>
          <w:szCs w:val="24"/>
        </w:rPr>
        <w:t>QUALITY ASSURANCE REVIEW</w:t>
      </w:r>
    </w:p>
    <w:p w:rsidR="009B345A" w:rsidRPr="00687FE6" w:rsidRDefault="001C4EBC">
      <w:pPr>
        <w:pStyle w:val="Heading1"/>
        <w:jc w:val="center"/>
        <w:rPr>
          <w:rFonts w:cs="Arial"/>
          <w:sz w:val="24"/>
          <w:szCs w:val="24"/>
        </w:rPr>
      </w:pPr>
      <w:r w:rsidRPr="00687FE6">
        <w:rPr>
          <w:rFonts w:cs="Arial"/>
          <w:sz w:val="24"/>
          <w:szCs w:val="24"/>
        </w:rPr>
        <w:t>SPECIFICATIONS AND CONDITIONS OF BID</w:t>
      </w:r>
      <w:r w:rsidR="00C411C8">
        <w:rPr>
          <w:rFonts w:cs="Arial"/>
          <w:sz w:val="24"/>
          <w:szCs w:val="24"/>
        </w:rPr>
        <w:t xml:space="preserve"> </w:t>
      </w:r>
    </w:p>
    <w:p w:rsidR="009B345A" w:rsidRPr="00904E86" w:rsidRDefault="009B345A">
      <w:pPr>
        <w:rPr>
          <w:rFonts w:ascii="Arial" w:hAnsi="Arial" w:cs="Arial"/>
          <w:b/>
          <w:sz w:val="24"/>
        </w:rPr>
      </w:pPr>
    </w:p>
    <w:tbl>
      <w:tblPr>
        <w:tblW w:w="10026" w:type="dxa"/>
        <w:tblLayout w:type="fixed"/>
        <w:tblLook w:val="0000"/>
      </w:tblPr>
      <w:tblGrid>
        <w:gridCol w:w="3168"/>
        <w:gridCol w:w="6858"/>
      </w:tblGrid>
      <w:tr w:rsidR="009B345A" w:rsidRPr="00904E86" w:rsidTr="008F2F6F">
        <w:tc>
          <w:tcPr>
            <w:tcW w:w="3168" w:type="dxa"/>
          </w:tcPr>
          <w:p w:rsidR="009B345A" w:rsidRPr="00022CEC" w:rsidRDefault="009B345A">
            <w:pPr>
              <w:pStyle w:val="Heading3"/>
              <w:rPr>
                <w:rFonts w:cs="Arial"/>
                <w:sz w:val="22"/>
              </w:rPr>
            </w:pPr>
            <w:r w:rsidRPr="00022CEC">
              <w:rPr>
                <w:rFonts w:cs="Arial"/>
                <w:sz w:val="22"/>
              </w:rPr>
              <w:t>SCOPE</w:t>
            </w:r>
          </w:p>
        </w:tc>
        <w:tc>
          <w:tcPr>
            <w:tcW w:w="6858" w:type="dxa"/>
          </w:tcPr>
          <w:p w:rsidR="007F33B9" w:rsidRDefault="006E4132" w:rsidP="00CD0704">
            <w:pPr>
              <w:pStyle w:val="BodyText"/>
              <w:rPr>
                <w:rFonts w:ascii="Arial" w:hAnsi="Arial" w:cs="Arial"/>
              </w:rPr>
            </w:pPr>
            <w:bookmarkStart w:id="1" w:name="OLE_LINK4"/>
            <w:r w:rsidRPr="00904E86">
              <w:rPr>
                <w:rFonts w:ascii="Arial" w:hAnsi="Arial" w:cs="Arial"/>
              </w:rPr>
              <w:t xml:space="preserve">The Department of Employee Trust </w:t>
            </w:r>
            <w:r w:rsidRPr="004E488B">
              <w:rPr>
                <w:rFonts w:ascii="Arial" w:hAnsi="Arial" w:cs="Arial"/>
              </w:rPr>
              <w:t>Funds</w:t>
            </w:r>
            <w:r w:rsidR="00B57FAE">
              <w:rPr>
                <w:rFonts w:ascii="Arial" w:hAnsi="Arial" w:cs="Arial"/>
              </w:rPr>
              <w:t xml:space="preserve"> (ETF)</w:t>
            </w:r>
            <w:r w:rsidRPr="004E488B">
              <w:rPr>
                <w:rFonts w:ascii="Arial" w:hAnsi="Arial" w:cs="Arial"/>
              </w:rPr>
              <w:t>, located at 801 West Badger Road, Madison, WI 53713-2526</w:t>
            </w:r>
            <w:r w:rsidR="009B345A" w:rsidRPr="004E488B">
              <w:rPr>
                <w:rFonts w:ascii="Arial" w:hAnsi="Arial" w:cs="Arial"/>
              </w:rPr>
              <w:t xml:space="preserve">, intends to </w:t>
            </w:r>
            <w:r w:rsidR="004E488B" w:rsidRPr="004E488B">
              <w:rPr>
                <w:rFonts w:ascii="Arial" w:hAnsi="Arial" w:cs="Arial"/>
                <w:szCs w:val="22"/>
              </w:rPr>
              <w:t xml:space="preserve">procure the services of an </w:t>
            </w:r>
            <w:r w:rsidR="007F33B9">
              <w:rPr>
                <w:rFonts w:ascii="Arial" w:hAnsi="Arial" w:cs="Arial"/>
                <w:szCs w:val="22"/>
              </w:rPr>
              <w:t>independent assessor to perform a</w:t>
            </w:r>
            <w:r w:rsidR="00870302">
              <w:rPr>
                <w:rFonts w:ascii="Arial" w:hAnsi="Arial" w:cs="Arial"/>
                <w:szCs w:val="22"/>
              </w:rPr>
              <w:t>n independent</w:t>
            </w:r>
            <w:r w:rsidR="004E488B" w:rsidRPr="004E488B">
              <w:rPr>
                <w:rFonts w:ascii="Arial" w:hAnsi="Arial" w:cs="Arial"/>
                <w:szCs w:val="22"/>
              </w:rPr>
              <w:t xml:space="preserve"> </w:t>
            </w:r>
            <w:r w:rsidR="007F33B9">
              <w:rPr>
                <w:rFonts w:ascii="Arial" w:hAnsi="Arial" w:cs="Arial"/>
                <w:szCs w:val="22"/>
              </w:rPr>
              <w:t>v</w:t>
            </w:r>
            <w:r w:rsidR="004E488B" w:rsidRPr="004E488B">
              <w:rPr>
                <w:rFonts w:ascii="Arial" w:hAnsi="Arial" w:cs="Arial"/>
                <w:szCs w:val="22"/>
              </w:rPr>
              <w:t>alidation</w:t>
            </w:r>
            <w:r w:rsidR="004E488B">
              <w:rPr>
                <w:rFonts w:ascii="Arial" w:hAnsi="Arial" w:cs="Arial"/>
                <w:szCs w:val="22"/>
              </w:rPr>
              <w:t xml:space="preserve"> </w:t>
            </w:r>
            <w:bookmarkStart w:id="2" w:name="OLE_LINK2"/>
            <w:r w:rsidR="007002DF">
              <w:rPr>
                <w:rFonts w:ascii="Arial" w:hAnsi="Arial" w:cs="Arial"/>
              </w:rPr>
              <w:t>of the self-assessment qu</w:t>
            </w:r>
            <w:r w:rsidR="007F33B9">
              <w:rPr>
                <w:rFonts w:ascii="Arial" w:hAnsi="Arial" w:cs="Arial"/>
              </w:rPr>
              <w:t xml:space="preserve">ality assurance review (QAR) completed </w:t>
            </w:r>
            <w:r w:rsidR="007002DF">
              <w:rPr>
                <w:rFonts w:ascii="Arial" w:hAnsi="Arial" w:cs="Arial"/>
              </w:rPr>
              <w:t xml:space="preserve">by the </w:t>
            </w:r>
            <w:r w:rsidR="00097864">
              <w:rPr>
                <w:rFonts w:ascii="Arial" w:hAnsi="Arial" w:cs="Arial"/>
              </w:rPr>
              <w:t>ETF’s</w:t>
            </w:r>
            <w:r w:rsidR="007002DF">
              <w:rPr>
                <w:rFonts w:ascii="Arial" w:hAnsi="Arial" w:cs="Arial"/>
              </w:rPr>
              <w:t xml:space="preserve"> Office of Internal Audit (OIA).</w:t>
            </w:r>
            <w:r w:rsidR="007F33B9">
              <w:rPr>
                <w:rFonts w:ascii="Arial" w:hAnsi="Arial" w:cs="Arial"/>
              </w:rPr>
              <w:t xml:space="preserve">  </w:t>
            </w:r>
          </w:p>
          <w:p w:rsidR="007F33B9" w:rsidRPr="00E90AFF" w:rsidRDefault="007F33B9" w:rsidP="00CD0704">
            <w:pPr>
              <w:pStyle w:val="BodyText"/>
              <w:rPr>
                <w:rFonts w:ascii="Arial" w:hAnsi="Arial" w:cs="Arial"/>
                <w:szCs w:val="22"/>
              </w:rPr>
            </w:pPr>
          </w:p>
          <w:p w:rsidR="00415E2B" w:rsidRPr="00E90AFF" w:rsidRDefault="00870302" w:rsidP="007F33B9">
            <w:pPr>
              <w:pStyle w:val="BodyText"/>
              <w:rPr>
                <w:rFonts w:ascii="Arial" w:hAnsi="Arial" w:cs="Arial"/>
                <w:szCs w:val="22"/>
              </w:rPr>
            </w:pPr>
            <w:r w:rsidRPr="00E90AFF">
              <w:rPr>
                <w:rFonts w:ascii="Arial" w:hAnsi="Arial" w:cs="Arial"/>
                <w:szCs w:val="22"/>
              </w:rPr>
              <w:t>The primary objective</w:t>
            </w:r>
            <w:r w:rsidR="00415E2B" w:rsidRPr="00E90AFF">
              <w:rPr>
                <w:rFonts w:ascii="Arial" w:hAnsi="Arial" w:cs="Arial"/>
                <w:szCs w:val="22"/>
              </w:rPr>
              <w:t>s</w:t>
            </w:r>
            <w:r w:rsidRPr="00E90AFF">
              <w:rPr>
                <w:rFonts w:ascii="Arial" w:hAnsi="Arial" w:cs="Arial"/>
                <w:szCs w:val="22"/>
              </w:rPr>
              <w:t xml:space="preserve"> of the </w:t>
            </w:r>
            <w:r w:rsidR="0005497D" w:rsidRPr="00E90AFF">
              <w:rPr>
                <w:rFonts w:ascii="Arial" w:hAnsi="Arial" w:cs="Arial"/>
                <w:szCs w:val="22"/>
              </w:rPr>
              <w:t xml:space="preserve">independent </w:t>
            </w:r>
            <w:r w:rsidRPr="00E90AFF">
              <w:rPr>
                <w:rFonts w:ascii="Arial" w:hAnsi="Arial" w:cs="Arial"/>
                <w:szCs w:val="22"/>
              </w:rPr>
              <w:t xml:space="preserve">validation </w:t>
            </w:r>
            <w:r w:rsidR="00E90AFF">
              <w:rPr>
                <w:rFonts w:ascii="Arial" w:hAnsi="Arial" w:cs="Arial"/>
                <w:szCs w:val="22"/>
              </w:rPr>
              <w:t>are</w:t>
            </w:r>
            <w:r w:rsidRPr="00E90AFF">
              <w:rPr>
                <w:rFonts w:ascii="Arial" w:hAnsi="Arial" w:cs="Arial"/>
                <w:szCs w:val="22"/>
              </w:rPr>
              <w:t xml:space="preserve"> to</w:t>
            </w:r>
            <w:r w:rsidR="00415E2B" w:rsidRPr="00E90AFF">
              <w:rPr>
                <w:rFonts w:ascii="Arial" w:hAnsi="Arial" w:cs="Arial"/>
                <w:szCs w:val="22"/>
              </w:rPr>
              <w:t>:</w:t>
            </w:r>
          </w:p>
          <w:p w:rsidR="00870302" w:rsidRPr="00E90AFF" w:rsidRDefault="00415E2B" w:rsidP="00415E2B">
            <w:pPr>
              <w:pStyle w:val="BodyText"/>
              <w:numPr>
                <w:ilvl w:val="0"/>
                <w:numId w:val="11"/>
              </w:numPr>
              <w:rPr>
                <w:rFonts w:ascii="Arial" w:hAnsi="Arial" w:cs="Arial"/>
                <w:szCs w:val="22"/>
              </w:rPr>
            </w:pPr>
            <w:r w:rsidRPr="00E90AFF">
              <w:rPr>
                <w:rFonts w:ascii="Arial" w:hAnsi="Arial" w:cs="Arial"/>
                <w:szCs w:val="22"/>
              </w:rPr>
              <w:t>V</w:t>
            </w:r>
            <w:r w:rsidR="00870302" w:rsidRPr="00E90AFF">
              <w:rPr>
                <w:rFonts w:ascii="Arial" w:hAnsi="Arial" w:cs="Arial"/>
                <w:szCs w:val="22"/>
              </w:rPr>
              <w:t>erify the assertions in the QAR report, concerning its conformity to The Institute of Internal Auditor’s</w:t>
            </w:r>
            <w:r w:rsidR="00870302" w:rsidRPr="00E90AFF">
              <w:rPr>
                <w:rFonts w:ascii="Arial" w:hAnsi="Arial" w:cs="Arial"/>
                <w:i/>
                <w:iCs/>
                <w:szCs w:val="22"/>
              </w:rPr>
              <w:t xml:space="preserve"> International Standards for the Professional Practice of Internal Auditing</w:t>
            </w:r>
            <w:r w:rsidR="00E90AFF">
              <w:rPr>
                <w:rFonts w:ascii="Arial" w:hAnsi="Arial" w:cs="Arial"/>
                <w:szCs w:val="22"/>
              </w:rPr>
              <w:t xml:space="preserve"> and </w:t>
            </w:r>
            <w:r w:rsidR="0005497D" w:rsidRPr="00E90AFF">
              <w:rPr>
                <w:rFonts w:ascii="Arial" w:hAnsi="Arial" w:cs="Arial"/>
                <w:szCs w:val="22"/>
              </w:rPr>
              <w:t xml:space="preserve">the Code of Ethics, </w:t>
            </w:r>
            <w:r w:rsidR="00870302" w:rsidRPr="00E90AFF">
              <w:rPr>
                <w:rFonts w:ascii="Arial" w:hAnsi="Arial" w:cs="Arial"/>
                <w:szCs w:val="22"/>
              </w:rPr>
              <w:t xml:space="preserve">and adequate fulfillment of </w:t>
            </w:r>
            <w:r w:rsidR="00097864">
              <w:rPr>
                <w:rFonts w:ascii="Arial" w:hAnsi="Arial" w:cs="Arial"/>
                <w:szCs w:val="22"/>
              </w:rPr>
              <w:t xml:space="preserve">ETF’s </w:t>
            </w:r>
            <w:r w:rsidR="00870302" w:rsidRPr="00E90AFF">
              <w:rPr>
                <w:rFonts w:ascii="Arial" w:hAnsi="Arial" w:cs="Arial"/>
                <w:szCs w:val="22"/>
              </w:rPr>
              <w:t>basic expectations of the OIA activities</w:t>
            </w:r>
            <w:r w:rsidRPr="00E90AFF">
              <w:rPr>
                <w:rFonts w:ascii="Arial" w:hAnsi="Arial" w:cs="Arial"/>
                <w:szCs w:val="22"/>
              </w:rPr>
              <w:t>; and</w:t>
            </w:r>
          </w:p>
          <w:p w:rsidR="00415E2B" w:rsidRPr="00E90AFF" w:rsidRDefault="00415E2B" w:rsidP="00415E2B">
            <w:pPr>
              <w:pStyle w:val="BodyText"/>
              <w:numPr>
                <w:ilvl w:val="0"/>
                <w:numId w:val="11"/>
              </w:numPr>
              <w:rPr>
                <w:rFonts w:ascii="Arial" w:hAnsi="Arial" w:cs="Arial"/>
                <w:szCs w:val="22"/>
              </w:rPr>
            </w:pPr>
            <w:r w:rsidRPr="00E90AFF">
              <w:rPr>
                <w:rFonts w:ascii="Arial" w:hAnsi="Arial" w:cs="Arial"/>
                <w:szCs w:val="22"/>
              </w:rPr>
              <w:t xml:space="preserve">Identify opportunities for enhancing the efficiency and effectiveness of the internal audit function to provide better value to </w:t>
            </w:r>
            <w:r w:rsidR="00097864">
              <w:rPr>
                <w:rFonts w:ascii="Arial" w:hAnsi="Arial" w:cs="Arial"/>
                <w:szCs w:val="22"/>
              </w:rPr>
              <w:t>ETF</w:t>
            </w:r>
            <w:r w:rsidR="00E90AFF">
              <w:rPr>
                <w:rFonts w:ascii="Arial" w:hAnsi="Arial" w:cs="Arial"/>
                <w:szCs w:val="22"/>
              </w:rPr>
              <w:t>s</w:t>
            </w:r>
            <w:r w:rsidRPr="00E90AFF">
              <w:rPr>
                <w:rFonts w:ascii="Arial" w:hAnsi="Arial" w:cs="Arial"/>
                <w:szCs w:val="22"/>
              </w:rPr>
              <w:t xml:space="preserve"> and increase the perception of the audit function within </w:t>
            </w:r>
            <w:r w:rsidR="00046E11">
              <w:rPr>
                <w:rFonts w:ascii="Arial" w:hAnsi="Arial" w:cs="Arial"/>
                <w:szCs w:val="22"/>
              </w:rPr>
              <w:t>organization</w:t>
            </w:r>
            <w:r w:rsidRPr="00E90AFF">
              <w:rPr>
                <w:rFonts w:ascii="Arial" w:hAnsi="Arial" w:cs="Arial"/>
                <w:szCs w:val="22"/>
              </w:rPr>
              <w:t>.</w:t>
            </w:r>
          </w:p>
          <w:p w:rsidR="00415E2B" w:rsidRPr="00E90AFF" w:rsidRDefault="00415E2B" w:rsidP="007F33B9">
            <w:pPr>
              <w:pStyle w:val="BodyText"/>
              <w:rPr>
                <w:rFonts w:ascii="Arial" w:hAnsi="Arial" w:cs="Arial"/>
                <w:szCs w:val="22"/>
              </w:rPr>
            </w:pPr>
          </w:p>
          <w:p w:rsidR="007F33B9" w:rsidRPr="00E90AFF" w:rsidRDefault="0005497D" w:rsidP="00CD0704">
            <w:pPr>
              <w:pStyle w:val="BodyText"/>
              <w:rPr>
                <w:rFonts w:ascii="Arial" w:hAnsi="Arial" w:cs="Arial"/>
                <w:szCs w:val="22"/>
              </w:rPr>
            </w:pPr>
            <w:r w:rsidRPr="00E90AFF">
              <w:rPr>
                <w:rFonts w:ascii="Arial" w:hAnsi="Arial" w:cs="Arial"/>
                <w:color w:val="000000" w:themeColor="text1"/>
                <w:szCs w:val="22"/>
              </w:rPr>
              <w:t xml:space="preserve">The independent validation is to be based on </w:t>
            </w:r>
            <w:r w:rsidR="00F67B12" w:rsidRPr="00E90AFF">
              <w:rPr>
                <w:rFonts w:ascii="Arial" w:hAnsi="Arial" w:cs="Arial"/>
                <w:color w:val="000000" w:themeColor="text1"/>
                <w:szCs w:val="22"/>
              </w:rPr>
              <w:t>The</w:t>
            </w:r>
            <w:r w:rsidR="00F67B12" w:rsidRPr="00E90AFF">
              <w:rPr>
                <w:rFonts w:ascii="Arial" w:hAnsi="Arial" w:cs="Arial"/>
                <w:szCs w:val="22"/>
              </w:rPr>
              <w:t xml:space="preserve"> Institute of Internal Auditor’s</w:t>
            </w:r>
            <w:r w:rsidR="00F67B12" w:rsidRPr="00E90AFF">
              <w:rPr>
                <w:rFonts w:ascii="Arial" w:hAnsi="Arial" w:cs="Arial"/>
                <w:i/>
                <w:iCs/>
                <w:szCs w:val="22"/>
              </w:rPr>
              <w:t xml:space="preserve"> International Standards for the Professional Practice of Internal Auditing</w:t>
            </w:r>
            <w:r w:rsidR="00E90AFF" w:rsidRPr="00E90AFF">
              <w:rPr>
                <w:rFonts w:ascii="Arial" w:hAnsi="Arial" w:cs="Arial"/>
                <w:color w:val="FF0000"/>
                <w:szCs w:val="22"/>
              </w:rPr>
              <w:t xml:space="preserve"> </w:t>
            </w:r>
            <w:r w:rsidR="00E90AFF" w:rsidRPr="00E90AFF">
              <w:rPr>
                <w:rFonts w:ascii="Arial" w:hAnsi="Arial" w:cs="Arial"/>
                <w:szCs w:val="22"/>
              </w:rPr>
              <w:t xml:space="preserve">and the Code of Ethics.  </w:t>
            </w:r>
          </w:p>
          <w:p w:rsidR="0005497D" w:rsidRPr="00E90AFF" w:rsidRDefault="0005497D" w:rsidP="00CD0704">
            <w:pPr>
              <w:pStyle w:val="BodyText"/>
              <w:rPr>
                <w:rFonts w:ascii="Arial" w:hAnsi="Arial" w:cs="Arial"/>
                <w:szCs w:val="22"/>
              </w:rPr>
            </w:pPr>
          </w:p>
          <w:bookmarkEnd w:id="1"/>
          <w:bookmarkEnd w:id="2"/>
          <w:p w:rsidR="004022AD" w:rsidRPr="00E90AFF" w:rsidRDefault="00B57FAE" w:rsidP="00C4246D">
            <w:pPr>
              <w:pStyle w:val="BodyText"/>
              <w:rPr>
                <w:rFonts w:ascii="Arial" w:hAnsi="Arial" w:cs="Arial"/>
                <w:szCs w:val="22"/>
              </w:rPr>
            </w:pPr>
            <w:r>
              <w:rPr>
                <w:rFonts w:ascii="Arial" w:hAnsi="Arial" w:cs="Arial"/>
                <w:szCs w:val="22"/>
              </w:rPr>
              <w:t>ETF</w:t>
            </w:r>
            <w:r w:rsidR="008F61D0" w:rsidRPr="00E90AFF">
              <w:rPr>
                <w:rFonts w:ascii="Arial" w:hAnsi="Arial" w:cs="Arial"/>
                <w:szCs w:val="22"/>
              </w:rPr>
              <w:t xml:space="preserve"> not liable for any cost incurred by any bidder in the process of responding to this bid request.</w:t>
            </w:r>
            <w:r w:rsidR="00D80E5F" w:rsidRPr="00E90AFF">
              <w:rPr>
                <w:rFonts w:ascii="Arial" w:hAnsi="Arial" w:cs="Arial"/>
                <w:szCs w:val="22"/>
              </w:rPr>
              <w:t xml:space="preserve"> </w:t>
            </w:r>
          </w:p>
          <w:p w:rsidR="004022AD" w:rsidRPr="00E90AFF" w:rsidRDefault="004022AD" w:rsidP="00C4246D">
            <w:pPr>
              <w:pStyle w:val="BodyText"/>
              <w:rPr>
                <w:rFonts w:ascii="Arial" w:hAnsi="Arial" w:cs="Arial"/>
                <w:szCs w:val="22"/>
              </w:rPr>
            </w:pPr>
          </w:p>
          <w:p w:rsidR="003E7394" w:rsidRPr="00E90AFF" w:rsidRDefault="00D80E5F" w:rsidP="00C4246D">
            <w:pPr>
              <w:pStyle w:val="BodyText"/>
              <w:rPr>
                <w:rFonts w:ascii="Arial" w:hAnsi="Arial" w:cs="Arial"/>
                <w:szCs w:val="22"/>
              </w:rPr>
            </w:pPr>
            <w:r w:rsidRPr="00E90AFF">
              <w:rPr>
                <w:rFonts w:ascii="Arial" w:hAnsi="Arial" w:cs="Arial"/>
                <w:szCs w:val="22"/>
              </w:rPr>
              <w:t xml:space="preserve">The contract shall be between the State of Wisconsin, </w:t>
            </w:r>
            <w:r w:rsidR="006E4132" w:rsidRPr="00E90AFF">
              <w:rPr>
                <w:rFonts w:ascii="Arial" w:hAnsi="Arial" w:cs="Arial"/>
                <w:szCs w:val="22"/>
              </w:rPr>
              <w:t>Department of Employee Trust Funds, also known as “ETF</w:t>
            </w:r>
            <w:r w:rsidRPr="00E90AFF">
              <w:rPr>
                <w:rFonts w:ascii="Arial" w:hAnsi="Arial" w:cs="Arial"/>
                <w:szCs w:val="22"/>
              </w:rPr>
              <w:t>” or “the Department”, and the successful bidder, known as the “Contractor.”</w:t>
            </w:r>
          </w:p>
          <w:p w:rsidR="00C4246D" w:rsidRPr="00E90AFF" w:rsidRDefault="00C4246D" w:rsidP="00C4246D">
            <w:pPr>
              <w:pStyle w:val="BodyText"/>
              <w:rPr>
                <w:rFonts w:ascii="Arial" w:hAnsi="Arial" w:cs="Arial"/>
                <w:szCs w:val="22"/>
              </w:rPr>
            </w:pPr>
            <w:r w:rsidRPr="00E90AFF">
              <w:rPr>
                <w:rFonts w:ascii="Arial" w:hAnsi="Arial" w:cs="Arial"/>
                <w:szCs w:val="22"/>
              </w:rPr>
              <w:t xml:space="preserve"> </w:t>
            </w:r>
          </w:p>
          <w:p w:rsidR="00D80E5F" w:rsidRPr="00904E86" w:rsidRDefault="00D80E5F" w:rsidP="008E6815">
            <w:pPr>
              <w:pStyle w:val="BodyText"/>
              <w:rPr>
                <w:rFonts w:ascii="Arial" w:hAnsi="Arial" w:cs="Arial"/>
              </w:rPr>
            </w:pPr>
          </w:p>
        </w:tc>
      </w:tr>
      <w:tr w:rsidR="00D80E5F" w:rsidRPr="00904E86" w:rsidTr="008F2F6F">
        <w:tc>
          <w:tcPr>
            <w:tcW w:w="3168" w:type="dxa"/>
          </w:tcPr>
          <w:p w:rsidR="00D80E5F" w:rsidRPr="00904E86" w:rsidRDefault="00D80E5F">
            <w:pPr>
              <w:rPr>
                <w:rFonts w:ascii="Arial" w:hAnsi="Arial" w:cs="Arial"/>
                <w:sz w:val="22"/>
              </w:rPr>
            </w:pPr>
            <w:r w:rsidRPr="00022CEC">
              <w:rPr>
                <w:rFonts w:ascii="Arial" w:hAnsi="Arial" w:cs="Arial"/>
                <w:sz w:val="22"/>
              </w:rPr>
              <w:t>CONTRACT LENGTH</w:t>
            </w:r>
          </w:p>
          <w:p w:rsidR="00CB4D55" w:rsidRPr="00904E86" w:rsidRDefault="00CB4D55">
            <w:pPr>
              <w:rPr>
                <w:rFonts w:ascii="Arial" w:hAnsi="Arial" w:cs="Arial"/>
                <w:sz w:val="22"/>
              </w:rPr>
            </w:pPr>
          </w:p>
          <w:p w:rsidR="00CB4D55" w:rsidRPr="00904E86" w:rsidRDefault="00CB4D55">
            <w:pPr>
              <w:rPr>
                <w:rFonts w:ascii="Arial" w:hAnsi="Arial" w:cs="Arial"/>
                <w:sz w:val="22"/>
              </w:rPr>
            </w:pPr>
          </w:p>
          <w:p w:rsidR="00CB4D55" w:rsidRPr="00904E86" w:rsidRDefault="00CB4D55">
            <w:pPr>
              <w:rPr>
                <w:rFonts w:ascii="Arial" w:hAnsi="Arial" w:cs="Arial"/>
                <w:sz w:val="22"/>
              </w:rPr>
            </w:pPr>
            <w:r w:rsidRPr="00022CEC">
              <w:rPr>
                <w:rFonts w:ascii="Arial" w:hAnsi="Arial" w:cs="Arial"/>
                <w:sz w:val="22"/>
              </w:rPr>
              <w:t>CALENDAR OF EVENTS</w:t>
            </w:r>
          </w:p>
        </w:tc>
        <w:tc>
          <w:tcPr>
            <w:tcW w:w="6858" w:type="dxa"/>
          </w:tcPr>
          <w:p w:rsidR="00D80E5F" w:rsidRPr="00904E86" w:rsidRDefault="00C87A1D" w:rsidP="00C87A1D">
            <w:pPr>
              <w:rPr>
                <w:rFonts w:ascii="Arial" w:hAnsi="Arial" w:cs="Arial"/>
                <w:sz w:val="22"/>
              </w:rPr>
            </w:pPr>
            <w:r w:rsidRPr="00904E86">
              <w:rPr>
                <w:rFonts w:ascii="Arial" w:hAnsi="Arial" w:cs="Arial"/>
                <w:sz w:val="22"/>
              </w:rPr>
              <w:t xml:space="preserve">The </w:t>
            </w:r>
            <w:r w:rsidR="00D80E5F" w:rsidRPr="00904E86">
              <w:rPr>
                <w:rFonts w:ascii="Arial" w:hAnsi="Arial" w:cs="Arial"/>
                <w:sz w:val="22"/>
              </w:rPr>
              <w:t>con</w:t>
            </w:r>
            <w:r w:rsidRPr="00904E86">
              <w:rPr>
                <w:rFonts w:ascii="Arial" w:hAnsi="Arial" w:cs="Arial"/>
                <w:sz w:val="22"/>
              </w:rPr>
              <w:t>trac</w:t>
            </w:r>
            <w:r w:rsidR="00B05E19" w:rsidRPr="00904E86">
              <w:rPr>
                <w:rFonts w:ascii="Arial" w:hAnsi="Arial" w:cs="Arial"/>
                <w:sz w:val="22"/>
              </w:rPr>
              <w:t xml:space="preserve">t period shall be </w:t>
            </w:r>
            <w:r w:rsidR="00B05E19" w:rsidRPr="00022CEC">
              <w:rPr>
                <w:rFonts w:ascii="Arial" w:hAnsi="Arial" w:cs="Arial"/>
                <w:color w:val="000000" w:themeColor="text1"/>
                <w:sz w:val="22"/>
              </w:rPr>
              <w:t xml:space="preserve">from </w:t>
            </w:r>
            <w:r w:rsidR="009D1783" w:rsidRPr="00022CEC">
              <w:rPr>
                <w:rFonts w:ascii="Arial" w:hAnsi="Arial" w:cs="Arial"/>
                <w:color w:val="000000" w:themeColor="text1"/>
                <w:sz w:val="22"/>
              </w:rPr>
              <w:t xml:space="preserve">September </w:t>
            </w:r>
            <w:r w:rsidR="00022CEC" w:rsidRPr="00022CEC">
              <w:rPr>
                <w:rFonts w:ascii="Arial" w:hAnsi="Arial" w:cs="Arial"/>
                <w:color w:val="000000" w:themeColor="text1"/>
                <w:sz w:val="22"/>
              </w:rPr>
              <w:t>5</w:t>
            </w:r>
            <w:r w:rsidR="009D1783" w:rsidRPr="00022CEC">
              <w:rPr>
                <w:rFonts w:ascii="Arial" w:hAnsi="Arial" w:cs="Arial"/>
                <w:color w:val="000000" w:themeColor="text1"/>
                <w:sz w:val="22"/>
              </w:rPr>
              <w:t>, 2013</w:t>
            </w:r>
            <w:r w:rsidRPr="00022CEC">
              <w:rPr>
                <w:rFonts w:ascii="Arial" w:hAnsi="Arial" w:cs="Arial"/>
                <w:color w:val="000000" w:themeColor="text1"/>
                <w:sz w:val="22"/>
              </w:rPr>
              <w:t>,</w:t>
            </w:r>
            <w:r w:rsidRPr="00904E86">
              <w:rPr>
                <w:rFonts w:ascii="Arial" w:hAnsi="Arial" w:cs="Arial"/>
                <w:sz w:val="22"/>
              </w:rPr>
              <w:t xml:space="preserve"> through December 31, 2013. </w:t>
            </w:r>
          </w:p>
          <w:p w:rsidR="00C87A1D" w:rsidRPr="00904E86" w:rsidRDefault="00C87A1D" w:rsidP="00C87A1D">
            <w:pPr>
              <w:rPr>
                <w:rFonts w:ascii="Arial" w:hAnsi="Arial" w:cs="Arial"/>
                <w:sz w:val="22"/>
              </w:rPr>
            </w:pPr>
          </w:p>
          <w:p w:rsidR="00904E86" w:rsidRPr="00904E86" w:rsidRDefault="00904E86" w:rsidP="00C87A1D">
            <w:pPr>
              <w:rPr>
                <w:rFonts w:ascii="Arial" w:hAnsi="Arial" w:cs="Arial"/>
                <w:sz w:val="22"/>
                <w:u w:val="single"/>
              </w:rPr>
            </w:pPr>
            <w:r w:rsidRPr="00904E86">
              <w:rPr>
                <w:rFonts w:ascii="Arial" w:hAnsi="Arial" w:cs="Arial"/>
                <w:sz w:val="22"/>
                <w:u w:val="single"/>
              </w:rPr>
              <w:t>DATE</w:t>
            </w:r>
            <w:r w:rsidRPr="00904E86">
              <w:rPr>
                <w:rFonts w:ascii="Arial" w:hAnsi="Arial" w:cs="Arial"/>
                <w:sz w:val="22"/>
              </w:rPr>
              <w:t xml:space="preserve">                                           </w:t>
            </w:r>
            <w:r w:rsidR="009F5D85">
              <w:rPr>
                <w:rFonts w:ascii="Arial" w:hAnsi="Arial" w:cs="Arial"/>
                <w:sz w:val="22"/>
              </w:rPr>
              <w:t xml:space="preserve">    </w:t>
            </w:r>
            <w:r w:rsidR="003357A9">
              <w:rPr>
                <w:rFonts w:ascii="Arial" w:hAnsi="Arial" w:cs="Arial"/>
                <w:sz w:val="22"/>
              </w:rPr>
              <w:t xml:space="preserve">                         </w:t>
            </w:r>
            <w:r w:rsidRPr="00904E86">
              <w:rPr>
                <w:rFonts w:ascii="Arial" w:hAnsi="Arial" w:cs="Arial"/>
                <w:sz w:val="22"/>
                <w:u w:val="single"/>
              </w:rPr>
              <w:t>EVENT</w:t>
            </w:r>
          </w:p>
          <w:p w:rsidR="00904E86" w:rsidRPr="00904E86" w:rsidRDefault="00904E86" w:rsidP="00C87A1D">
            <w:pPr>
              <w:rPr>
                <w:rFonts w:ascii="Arial" w:hAnsi="Arial" w:cs="Arial"/>
                <w:sz w:val="22"/>
                <w:u w:val="single"/>
              </w:rPr>
            </w:pPr>
          </w:p>
          <w:p w:rsidR="00904E86" w:rsidRPr="00904E86" w:rsidRDefault="003328A6" w:rsidP="00C87A1D">
            <w:pPr>
              <w:rPr>
                <w:rFonts w:ascii="Arial" w:hAnsi="Arial" w:cs="Arial"/>
                <w:sz w:val="22"/>
              </w:rPr>
            </w:pPr>
            <w:r>
              <w:rPr>
                <w:rFonts w:ascii="Arial" w:hAnsi="Arial" w:cs="Arial"/>
                <w:sz w:val="22"/>
              </w:rPr>
              <w:t>August 8</w:t>
            </w:r>
            <w:r w:rsidR="009D1783">
              <w:rPr>
                <w:rFonts w:ascii="Arial" w:hAnsi="Arial" w:cs="Arial"/>
                <w:sz w:val="22"/>
              </w:rPr>
              <w:t xml:space="preserve">, 2013                                                                 </w:t>
            </w:r>
            <w:r w:rsidR="00022CEC">
              <w:rPr>
                <w:rFonts w:ascii="Arial" w:hAnsi="Arial" w:cs="Arial"/>
                <w:sz w:val="22"/>
              </w:rPr>
              <w:t xml:space="preserve">  </w:t>
            </w:r>
            <w:r w:rsidR="00904E86" w:rsidRPr="00904E86">
              <w:rPr>
                <w:rFonts w:ascii="Arial" w:hAnsi="Arial" w:cs="Arial"/>
                <w:sz w:val="22"/>
              </w:rPr>
              <w:t>Bid Issued</w:t>
            </w:r>
          </w:p>
          <w:p w:rsidR="00904E86" w:rsidRPr="00904E86" w:rsidRDefault="00904E86" w:rsidP="00C87A1D">
            <w:pPr>
              <w:rPr>
                <w:rFonts w:ascii="Arial" w:hAnsi="Arial" w:cs="Arial"/>
                <w:sz w:val="22"/>
              </w:rPr>
            </w:pPr>
          </w:p>
          <w:p w:rsidR="00904E86" w:rsidRPr="00904E86" w:rsidRDefault="009D1783" w:rsidP="00C87A1D">
            <w:pPr>
              <w:rPr>
                <w:rFonts w:ascii="Arial" w:hAnsi="Arial" w:cs="Arial"/>
                <w:sz w:val="22"/>
              </w:rPr>
            </w:pPr>
            <w:r>
              <w:rPr>
                <w:rFonts w:ascii="Arial" w:hAnsi="Arial" w:cs="Arial"/>
                <w:sz w:val="22"/>
              </w:rPr>
              <w:t xml:space="preserve">August </w:t>
            </w:r>
            <w:r w:rsidR="003328A6">
              <w:rPr>
                <w:rFonts w:ascii="Arial" w:hAnsi="Arial" w:cs="Arial"/>
                <w:sz w:val="22"/>
              </w:rPr>
              <w:t>15</w:t>
            </w:r>
            <w:r>
              <w:rPr>
                <w:rFonts w:ascii="Arial" w:hAnsi="Arial" w:cs="Arial"/>
                <w:sz w:val="22"/>
              </w:rPr>
              <w:t xml:space="preserve">, 2013                                </w:t>
            </w:r>
            <w:r w:rsidR="00904E86" w:rsidRPr="00904E86">
              <w:rPr>
                <w:rFonts w:ascii="Arial" w:hAnsi="Arial" w:cs="Arial"/>
                <w:sz w:val="22"/>
              </w:rPr>
              <w:t xml:space="preserve">                        </w:t>
            </w:r>
            <w:r>
              <w:rPr>
                <w:rFonts w:ascii="Arial" w:hAnsi="Arial" w:cs="Arial"/>
                <w:sz w:val="22"/>
              </w:rPr>
              <w:t xml:space="preserve">  </w:t>
            </w:r>
            <w:r w:rsidR="00904E86" w:rsidRPr="00904E86">
              <w:rPr>
                <w:rFonts w:ascii="Arial" w:hAnsi="Arial" w:cs="Arial"/>
                <w:sz w:val="22"/>
              </w:rPr>
              <w:t>Questions Due</w:t>
            </w:r>
          </w:p>
          <w:p w:rsidR="00904E86" w:rsidRPr="00904E86" w:rsidRDefault="00904E86" w:rsidP="00C87A1D">
            <w:pPr>
              <w:rPr>
                <w:rFonts w:ascii="Arial" w:hAnsi="Arial" w:cs="Arial"/>
                <w:sz w:val="22"/>
              </w:rPr>
            </w:pPr>
          </w:p>
          <w:p w:rsidR="00CB4D55" w:rsidRPr="00904E86" w:rsidRDefault="003328A6" w:rsidP="00C87A1D">
            <w:pPr>
              <w:rPr>
                <w:rFonts w:ascii="Arial" w:hAnsi="Arial" w:cs="Arial"/>
                <w:sz w:val="22"/>
              </w:rPr>
            </w:pPr>
            <w:r>
              <w:rPr>
                <w:rFonts w:ascii="Arial" w:hAnsi="Arial" w:cs="Arial"/>
                <w:sz w:val="22"/>
              </w:rPr>
              <w:t>August 19</w:t>
            </w:r>
            <w:r w:rsidR="009D1783">
              <w:rPr>
                <w:rFonts w:ascii="Arial" w:hAnsi="Arial" w:cs="Arial"/>
                <w:sz w:val="22"/>
              </w:rPr>
              <w:t xml:space="preserve">, 2013                                  </w:t>
            </w:r>
            <w:r>
              <w:rPr>
                <w:rFonts w:ascii="Arial" w:hAnsi="Arial" w:cs="Arial"/>
                <w:sz w:val="22"/>
              </w:rPr>
              <w:t xml:space="preserve">                   </w:t>
            </w:r>
            <w:r>
              <w:rPr>
                <w:rFonts w:ascii="Arial" w:hAnsi="Arial" w:cs="Arial"/>
                <w:color w:val="000000" w:themeColor="text1"/>
                <w:sz w:val="22"/>
              </w:rPr>
              <w:t>Answers Provided</w:t>
            </w:r>
          </w:p>
          <w:p w:rsidR="00904E86" w:rsidRPr="00904E86" w:rsidRDefault="00904E86" w:rsidP="00C87A1D">
            <w:pPr>
              <w:rPr>
                <w:rFonts w:ascii="Arial" w:hAnsi="Arial" w:cs="Arial"/>
                <w:sz w:val="22"/>
              </w:rPr>
            </w:pPr>
          </w:p>
          <w:p w:rsidR="00904E86" w:rsidRPr="00904E86" w:rsidRDefault="009D1783" w:rsidP="00C87A1D">
            <w:pPr>
              <w:rPr>
                <w:rFonts w:ascii="Arial" w:hAnsi="Arial" w:cs="Arial"/>
                <w:sz w:val="22"/>
              </w:rPr>
            </w:pPr>
            <w:r>
              <w:rPr>
                <w:rFonts w:ascii="Arial" w:hAnsi="Arial" w:cs="Arial"/>
                <w:sz w:val="22"/>
              </w:rPr>
              <w:t>August 2</w:t>
            </w:r>
            <w:r w:rsidR="00022CEC">
              <w:rPr>
                <w:rFonts w:ascii="Arial" w:hAnsi="Arial" w:cs="Arial"/>
                <w:sz w:val="22"/>
              </w:rPr>
              <w:t>6</w:t>
            </w:r>
            <w:r>
              <w:rPr>
                <w:rFonts w:ascii="Arial" w:hAnsi="Arial" w:cs="Arial"/>
                <w:sz w:val="22"/>
              </w:rPr>
              <w:t>, 2013</w:t>
            </w:r>
            <w:r w:rsidR="00904E86" w:rsidRPr="00904E86">
              <w:rPr>
                <w:rFonts w:ascii="Arial" w:hAnsi="Arial" w:cs="Arial"/>
                <w:sz w:val="22"/>
              </w:rPr>
              <w:t xml:space="preserve">, 2 </w:t>
            </w:r>
            <w:r w:rsidR="000660E9">
              <w:rPr>
                <w:rFonts w:ascii="Arial" w:hAnsi="Arial" w:cs="Arial"/>
                <w:sz w:val="22"/>
              </w:rPr>
              <w:t>p.m.</w:t>
            </w:r>
            <w:r w:rsidR="00904E86" w:rsidRPr="00904E86">
              <w:rPr>
                <w:rFonts w:ascii="Arial" w:hAnsi="Arial" w:cs="Arial"/>
                <w:sz w:val="22"/>
              </w:rPr>
              <w:t xml:space="preserve"> C</w:t>
            </w:r>
            <w:r>
              <w:rPr>
                <w:rFonts w:ascii="Arial" w:hAnsi="Arial" w:cs="Arial"/>
                <w:sz w:val="22"/>
              </w:rPr>
              <w:t>D</w:t>
            </w:r>
            <w:r w:rsidR="00904E86" w:rsidRPr="00904E86">
              <w:rPr>
                <w:rFonts w:ascii="Arial" w:hAnsi="Arial" w:cs="Arial"/>
                <w:sz w:val="22"/>
              </w:rPr>
              <w:t>T</w:t>
            </w:r>
            <w:r>
              <w:rPr>
                <w:rFonts w:ascii="Arial" w:hAnsi="Arial" w:cs="Arial"/>
                <w:sz w:val="22"/>
              </w:rPr>
              <w:t xml:space="preserve">                     </w:t>
            </w:r>
            <w:r w:rsidR="00904E86" w:rsidRPr="00904E86">
              <w:rPr>
                <w:rFonts w:ascii="Arial" w:hAnsi="Arial" w:cs="Arial"/>
                <w:sz w:val="22"/>
              </w:rPr>
              <w:t xml:space="preserve">            </w:t>
            </w:r>
            <w:r>
              <w:rPr>
                <w:rFonts w:ascii="Arial" w:hAnsi="Arial" w:cs="Arial"/>
                <w:sz w:val="22"/>
              </w:rPr>
              <w:t xml:space="preserve">           </w:t>
            </w:r>
            <w:r w:rsidR="003328A6">
              <w:rPr>
                <w:rFonts w:ascii="Arial" w:hAnsi="Arial" w:cs="Arial"/>
                <w:sz w:val="22"/>
              </w:rPr>
              <w:t xml:space="preserve">  </w:t>
            </w:r>
            <w:r w:rsidR="00904E86" w:rsidRPr="00904E86">
              <w:rPr>
                <w:rFonts w:ascii="Arial" w:hAnsi="Arial" w:cs="Arial"/>
                <w:sz w:val="22"/>
              </w:rPr>
              <w:t>Bids Due</w:t>
            </w:r>
          </w:p>
          <w:p w:rsidR="00904E86" w:rsidRPr="00904E86" w:rsidRDefault="00904E86" w:rsidP="00C87A1D">
            <w:pPr>
              <w:rPr>
                <w:rFonts w:ascii="Arial" w:hAnsi="Arial" w:cs="Arial"/>
                <w:sz w:val="22"/>
              </w:rPr>
            </w:pPr>
          </w:p>
          <w:p w:rsidR="00904E86" w:rsidRPr="00904E86" w:rsidRDefault="009D1783" w:rsidP="00C87A1D">
            <w:pPr>
              <w:rPr>
                <w:rFonts w:ascii="Arial" w:hAnsi="Arial" w:cs="Arial"/>
                <w:sz w:val="22"/>
              </w:rPr>
            </w:pPr>
            <w:r>
              <w:rPr>
                <w:rFonts w:ascii="Arial" w:hAnsi="Arial" w:cs="Arial"/>
                <w:sz w:val="22"/>
              </w:rPr>
              <w:t>August 2</w:t>
            </w:r>
            <w:r w:rsidR="00022CEC">
              <w:rPr>
                <w:rFonts w:ascii="Arial" w:hAnsi="Arial" w:cs="Arial"/>
                <w:sz w:val="22"/>
              </w:rPr>
              <w:t>8</w:t>
            </w:r>
            <w:r>
              <w:rPr>
                <w:rFonts w:ascii="Arial" w:hAnsi="Arial" w:cs="Arial"/>
                <w:sz w:val="22"/>
              </w:rPr>
              <w:t xml:space="preserve">, 2013                         </w:t>
            </w:r>
            <w:r w:rsidR="00904E86" w:rsidRPr="00904E86">
              <w:rPr>
                <w:rFonts w:ascii="Arial" w:hAnsi="Arial" w:cs="Arial"/>
                <w:sz w:val="22"/>
              </w:rPr>
              <w:t xml:space="preserve">         </w:t>
            </w:r>
            <w:r>
              <w:rPr>
                <w:rFonts w:ascii="Arial" w:hAnsi="Arial" w:cs="Arial"/>
                <w:sz w:val="22"/>
              </w:rPr>
              <w:t xml:space="preserve"> </w:t>
            </w:r>
            <w:r w:rsidR="00904E86" w:rsidRPr="00904E86">
              <w:rPr>
                <w:rFonts w:ascii="Arial" w:hAnsi="Arial" w:cs="Arial"/>
                <w:sz w:val="22"/>
              </w:rPr>
              <w:t xml:space="preserve">  </w:t>
            </w:r>
            <w:r w:rsidR="00CB1BC1">
              <w:rPr>
                <w:rFonts w:ascii="Arial" w:hAnsi="Arial" w:cs="Arial"/>
                <w:sz w:val="22"/>
              </w:rPr>
              <w:t xml:space="preserve">   </w:t>
            </w:r>
            <w:r w:rsidR="00904E86" w:rsidRPr="00904E86">
              <w:rPr>
                <w:rFonts w:ascii="Arial" w:hAnsi="Arial" w:cs="Arial"/>
                <w:sz w:val="22"/>
              </w:rPr>
              <w:t xml:space="preserve"> Bidders Notified of Award</w:t>
            </w:r>
          </w:p>
          <w:p w:rsidR="00904E86" w:rsidRPr="00904E86" w:rsidRDefault="00904E86" w:rsidP="00C87A1D">
            <w:pPr>
              <w:rPr>
                <w:rFonts w:ascii="Arial" w:hAnsi="Arial" w:cs="Arial"/>
                <w:sz w:val="22"/>
              </w:rPr>
            </w:pPr>
          </w:p>
          <w:p w:rsidR="00904E86" w:rsidRPr="00904E86" w:rsidRDefault="009D1783" w:rsidP="00C87A1D">
            <w:pPr>
              <w:rPr>
                <w:rFonts w:ascii="Arial" w:hAnsi="Arial" w:cs="Arial"/>
                <w:sz w:val="22"/>
              </w:rPr>
            </w:pPr>
            <w:r>
              <w:rPr>
                <w:rFonts w:ascii="Arial" w:hAnsi="Arial" w:cs="Arial"/>
                <w:sz w:val="22"/>
              </w:rPr>
              <w:t>September</w:t>
            </w:r>
            <w:r w:rsidR="00904E86" w:rsidRPr="00904E86">
              <w:rPr>
                <w:rFonts w:ascii="Arial" w:hAnsi="Arial" w:cs="Arial"/>
                <w:sz w:val="22"/>
              </w:rPr>
              <w:t xml:space="preserve"> </w:t>
            </w:r>
            <w:r w:rsidR="00022CEC">
              <w:rPr>
                <w:rFonts w:ascii="Arial" w:hAnsi="Arial" w:cs="Arial"/>
                <w:sz w:val="22"/>
              </w:rPr>
              <w:t>5</w:t>
            </w:r>
            <w:r w:rsidR="00904E86" w:rsidRPr="00904E86">
              <w:rPr>
                <w:rFonts w:ascii="Arial" w:hAnsi="Arial" w:cs="Arial"/>
                <w:sz w:val="22"/>
              </w:rPr>
              <w:t xml:space="preserve">, 2013                           </w:t>
            </w:r>
            <w:r>
              <w:rPr>
                <w:rFonts w:ascii="Arial" w:hAnsi="Arial" w:cs="Arial"/>
                <w:sz w:val="22"/>
              </w:rPr>
              <w:t xml:space="preserve">                    </w:t>
            </w:r>
            <w:r w:rsidR="00904E86" w:rsidRPr="00904E86">
              <w:rPr>
                <w:rFonts w:ascii="Arial" w:hAnsi="Arial" w:cs="Arial"/>
                <w:sz w:val="22"/>
              </w:rPr>
              <w:t xml:space="preserve">  </w:t>
            </w:r>
            <w:r w:rsidR="00022CEC">
              <w:rPr>
                <w:rFonts w:ascii="Arial" w:hAnsi="Arial" w:cs="Arial"/>
                <w:sz w:val="22"/>
              </w:rPr>
              <w:t xml:space="preserve"> </w:t>
            </w:r>
            <w:r w:rsidR="00904E86" w:rsidRPr="00904E86">
              <w:rPr>
                <w:rFonts w:ascii="Arial" w:hAnsi="Arial" w:cs="Arial"/>
                <w:sz w:val="22"/>
              </w:rPr>
              <w:t>Contract Begins</w:t>
            </w:r>
          </w:p>
          <w:p w:rsidR="00CB4D55" w:rsidRPr="00904E86" w:rsidRDefault="00CB4D55" w:rsidP="00C87A1D">
            <w:pPr>
              <w:rPr>
                <w:rFonts w:ascii="Arial" w:hAnsi="Arial" w:cs="Arial"/>
                <w:sz w:val="22"/>
              </w:rPr>
            </w:pPr>
          </w:p>
        </w:tc>
      </w:tr>
      <w:tr w:rsidR="00D80E5F" w:rsidRPr="00904E86" w:rsidTr="008F2F6F">
        <w:tc>
          <w:tcPr>
            <w:tcW w:w="3168" w:type="dxa"/>
          </w:tcPr>
          <w:p w:rsidR="00D80E5F" w:rsidRPr="00904E86" w:rsidRDefault="00D80E5F">
            <w:pPr>
              <w:rPr>
                <w:rFonts w:ascii="Arial" w:hAnsi="Arial" w:cs="Arial"/>
                <w:sz w:val="22"/>
              </w:rPr>
            </w:pPr>
          </w:p>
        </w:tc>
        <w:tc>
          <w:tcPr>
            <w:tcW w:w="6858" w:type="dxa"/>
          </w:tcPr>
          <w:p w:rsidR="00C60C8B" w:rsidRPr="00904E86" w:rsidRDefault="00C60C8B" w:rsidP="008E6815">
            <w:pPr>
              <w:pStyle w:val="BodyText"/>
              <w:rPr>
                <w:rFonts w:ascii="Arial" w:hAnsi="Arial" w:cs="Arial"/>
              </w:rPr>
            </w:pPr>
          </w:p>
        </w:tc>
      </w:tr>
      <w:tr w:rsidR="00D80E5F" w:rsidRPr="00904E86" w:rsidTr="008F2F6F">
        <w:tc>
          <w:tcPr>
            <w:tcW w:w="3168" w:type="dxa"/>
          </w:tcPr>
          <w:p w:rsidR="00097864" w:rsidRDefault="00097864">
            <w:pPr>
              <w:rPr>
                <w:rFonts w:ascii="Arial" w:hAnsi="Arial" w:cs="Arial"/>
                <w:sz w:val="22"/>
              </w:rPr>
            </w:pPr>
          </w:p>
          <w:p w:rsidR="00DF1B9E" w:rsidRPr="00904E86" w:rsidRDefault="00DF1B9E">
            <w:pPr>
              <w:rPr>
                <w:rFonts w:ascii="Arial" w:hAnsi="Arial" w:cs="Arial"/>
                <w:sz w:val="22"/>
              </w:rPr>
            </w:pPr>
            <w:r w:rsidRPr="00EC0DEC">
              <w:rPr>
                <w:rFonts w:ascii="Arial" w:hAnsi="Arial" w:cs="Arial"/>
                <w:sz w:val="22"/>
              </w:rPr>
              <w:lastRenderedPageBreak/>
              <w:t>SPECIFICATIONS</w:t>
            </w:r>
          </w:p>
          <w:p w:rsidR="00DF1B9E" w:rsidRPr="00904E86" w:rsidRDefault="00DF1B9E">
            <w:pPr>
              <w:rPr>
                <w:rFonts w:ascii="Arial" w:hAnsi="Arial" w:cs="Arial"/>
                <w:sz w:val="22"/>
              </w:rPr>
            </w:pPr>
          </w:p>
          <w:p w:rsidR="00DF1B9E" w:rsidRPr="00904E86" w:rsidRDefault="00DF1B9E">
            <w:pPr>
              <w:rPr>
                <w:rFonts w:ascii="Arial" w:hAnsi="Arial" w:cs="Arial"/>
                <w:sz w:val="22"/>
              </w:rPr>
            </w:pPr>
          </w:p>
          <w:p w:rsidR="00DF1B9E" w:rsidRPr="00904E86" w:rsidRDefault="00DF1B9E">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BA35E1" w:rsidRPr="00904E86" w:rsidRDefault="00BA35E1">
            <w:pPr>
              <w:rPr>
                <w:rFonts w:ascii="Arial" w:hAnsi="Arial" w:cs="Arial"/>
                <w:sz w:val="22"/>
              </w:rPr>
            </w:pPr>
          </w:p>
          <w:p w:rsidR="00D80E5F" w:rsidRPr="00904E86" w:rsidRDefault="00D80E5F" w:rsidP="00A31538">
            <w:pPr>
              <w:rPr>
                <w:rFonts w:ascii="Arial" w:hAnsi="Arial" w:cs="Arial"/>
                <w:sz w:val="22"/>
              </w:rPr>
            </w:pPr>
          </w:p>
        </w:tc>
        <w:tc>
          <w:tcPr>
            <w:tcW w:w="6858" w:type="dxa"/>
          </w:tcPr>
          <w:p w:rsidR="00097864" w:rsidRDefault="00097864" w:rsidP="00503580">
            <w:pPr>
              <w:rPr>
                <w:rFonts w:ascii="Arial" w:hAnsi="Arial" w:cs="Arial"/>
                <w:sz w:val="22"/>
                <w:szCs w:val="22"/>
              </w:rPr>
            </w:pPr>
          </w:p>
          <w:p w:rsidR="003E0006" w:rsidRDefault="00BA6F6D" w:rsidP="00503580">
            <w:pPr>
              <w:rPr>
                <w:rFonts w:ascii="Arial" w:hAnsi="Arial" w:cs="Arial"/>
                <w:sz w:val="22"/>
                <w:szCs w:val="22"/>
              </w:rPr>
            </w:pPr>
            <w:r>
              <w:rPr>
                <w:rFonts w:ascii="Arial" w:hAnsi="Arial" w:cs="Arial"/>
                <w:sz w:val="22"/>
                <w:szCs w:val="22"/>
              </w:rPr>
              <w:lastRenderedPageBreak/>
              <w:t>Contractor must include the following in their independent validation:</w:t>
            </w:r>
          </w:p>
          <w:p w:rsidR="00415E2B" w:rsidRDefault="00415E2B" w:rsidP="001C3622">
            <w:pPr>
              <w:pStyle w:val="ListParagraph"/>
              <w:numPr>
                <w:ilvl w:val="0"/>
                <w:numId w:val="12"/>
              </w:numPr>
              <w:ind w:left="792"/>
              <w:rPr>
                <w:rFonts w:ascii="Arial" w:hAnsi="Arial" w:cs="Arial"/>
                <w:sz w:val="22"/>
                <w:szCs w:val="22"/>
              </w:rPr>
            </w:pPr>
            <w:r w:rsidRPr="00415E2B">
              <w:rPr>
                <w:rFonts w:ascii="Arial" w:hAnsi="Arial" w:cs="Arial"/>
                <w:sz w:val="22"/>
                <w:szCs w:val="22"/>
              </w:rPr>
              <w:t xml:space="preserve">Review the self-assessment quality assurance review (QAR) </w:t>
            </w:r>
            <w:r>
              <w:rPr>
                <w:rFonts w:ascii="Arial" w:hAnsi="Arial" w:cs="Arial"/>
                <w:sz w:val="22"/>
                <w:szCs w:val="22"/>
              </w:rPr>
              <w:t>report completed by the</w:t>
            </w:r>
            <w:r w:rsidR="001C3622">
              <w:rPr>
                <w:rFonts w:ascii="Arial" w:hAnsi="Arial" w:cs="Arial"/>
                <w:sz w:val="22"/>
                <w:szCs w:val="22"/>
              </w:rPr>
              <w:t xml:space="preserve"> Office of Internal Audit (OIA);</w:t>
            </w:r>
          </w:p>
          <w:p w:rsidR="00F67B12" w:rsidRPr="00415E2B" w:rsidRDefault="00F67B12" w:rsidP="001C3622">
            <w:pPr>
              <w:pStyle w:val="ListParagraph"/>
              <w:numPr>
                <w:ilvl w:val="0"/>
                <w:numId w:val="12"/>
              </w:numPr>
              <w:ind w:left="792"/>
              <w:rPr>
                <w:rFonts w:ascii="Arial" w:hAnsi="Arial" w:cs="Arial"/>
                <w:sz w:val="22"/>
                <w:szCs w:val="22"/>
              </w:rPr>
            </w:pPr>
            <w:r w:rsidRPr="003E0006">
              <w:rPr>
                <w:rFonts w:ascii="Arial" w:hAnsi="Arial" w:cs="Arial"/>
                <w:sz w:val="22"/>
                <w:szCs w:val="22"/>
              </w:rPr>
              <w:t xml:space="preserve">Review progress made on any recommendations contained in the </w:t>
            </w:r>
            <w:r w:rsidR="00E90AFF">
              <w:rPr>
                <w:rFonts w:ascii="Arial" w:hAnsi="Arial" w:cs="Arial"/>
                <w:sz w:val="22"/>
                <w:szCs w:val="22"/>
              </w:rPr>
              <w:t>QAR report</w:t>
            </w:r>
            <w:r>
              <w:rPr>
                <w:rFonts w:ascii="Arial" w:hAnsi="Arial" w:cs="Arial"/>
                <w:sz w:val="22"/>
                <w:szCs w:val="22"/>
              </w:rPr>
              <w:t>;</w:t>
            </w:r>
          </w:p>
          <w:p w:rsidR="001C3622" w:rsidRDefault="001C3622" w:rsidP="003E0006">
            <w:pPr>
              <w:numPr>
                <w:ilvl w:val="0"/>
                <w:numId w:val="10"/>
              </w:numPr>
              <w:rPr>
                <w:rFonts w:ascii="Arial" w:hAnsi="Arial" w:cs="Arial"/>
                <w:sz w:val="22"/>
                <w:szCs w:val="22"/>
              </w:rPr>
            </w:pPr>
            <w:r>
              <w:rPr>
                <w:rFonts w:ascii="Arial" w:hAnsi="Arial" w:cs="Arial"/>
                <w:sz w:val="22"/>
                <w:szCs w:val="22"/>
              </w:rPr>
              <w:t>Assess the structure and characteristics of the OIA, in particular the charter, including authority and scope, reporting lines and other features to measure independence, policies, and organizational structure;</w:t>
            </w:r>
          </w:p>
          <w:p w:rsidR="003E0006" w:rsidRDefault="003E0006" w:rsidP="003E0006">
            <w:pPr>
              <w:numPr>
                <w:ilvl w:val="0"/>
                <w:numId w:val="10"/>
              </w:numPr>
              <w:rPr>
                <w:rFonts w:ascii="Arial" w:hAnsi="Arial" w:cs="Arial"/>
                <w:sz w:val="22"/>
                <w:szCs w:val="22"/>
              </w:rPr>
            </w:pPr>
            <w:r w:rsidRPr="003E0006">
              <w:rPr>
                <w:rFonts w:ascii="Arial" w:hAnsi="Arial" w:cs="Arial"/>
                <w:sz w:val="22"/>
                <w:szCs w:val="22"/>
              </w:rPr>
              <w:t>Review OIA policies and p</w:t>
            </w:r>
            <w:r w:rsidR="00F67B12">
              <w:rPr>
                <w:rFonts w:ascii="Arial" w:hAnsi="Arial" w:cs="Arial"/>
                <w:sz w:val="22"/>
                <w:szCs w:val="22"/>
              </w:rPr>
              <w:t>rocedures;</w:t>
            </w:r>
          </w:p>
          <w:p w:rsidR="003E0006" w:rsidRPr="003E0006" w:rsidRDefault="003E0006" w:rsidP="003E0006">
            <w:pPr>
              <w:numPr>
                <w:ilvl w:val="0"/>
                <w:numId w:val="10"/>
              </w:numPr>
              <w:rPr>
                <w:rFonts w:ascii="Arial" w:hAnsi="Arial" w:cs="Arial"/>
                <w:sz w:val="22"/>
                <w:szCs w:val="22"/>
              </w:rPr>
            </w:pPr>
            <w:r w:rsidRPr="003E0006">
              <w:rPr>
                <w:rFonts w:ascii="Arial" w:hAnsi="Arial" w:cs="Arial"/>
                <w:sz w:val="22"/>
                <w:szCs w:val="22"/>
              </w:rPr>
              <w:t>Communicat</w:t>
            </w:r>
            <w:r w:rsidR="00BA6F6D">
              <w:rPr>
                <w:rFonts w:ascii="Arial" w:hAnsi="Arial" w:cs="Arial"/>
                <w:sz w:val="22"/>
                <w:szCs w:val="22"/>
              </w:rPr>
              <w:t>e</w:t>
            </w:r>
            <w:r w:rsidRPr="003E0006">
              <w:rPr>
                <w:rFonts w:ascii="Arial" w:hAnsi="Arial" w:cs="Arial"/>
                <w:sz w:val="22"/>
                <w:szCs w:val="22"/>
              </w:rPr>
              <w:t xml:space="preserve"> with the OIA Director and designated representatives as neede</w:t>
            </w:r>
            <w:r w:rsidR="00E90AFF">
              <w:rPr>
                <w:rFonts w:ascii="Arial" w:hAnsi="Arial" w:cs="Arial"/>
                <w:sz w:val="22"/>
                <w:szCs w:val="22"/>
              </w:rPr>
              <w:t>d before, during, and after the independent validation</w:t>
            </w:r>
            <w:r w:rsidR="00F67B12">
              <w:rPr>
                <w:rFonts w:ascii="Arial" w:hAnsi="Arial" w:cs="Arial"/>
                <w:sz w:val="22"/>
                <w:szCs w:val="22"/>
              </w:rPr>
              <w:t>;</w:t>
            </w:r>
          </w:p>
          <w:p w:rsidR="003734B4" w:rsidRDefault="003E0006" w:rsidP="003E0006">
            <w:pPr>
              <w:numPr>
                <w:ilvl w:val="0"/>
                <w:numId w:val="10"/>
              </w:numPr>
              <w:rPr>
                <w:rFonts w:ascii="Arial" w:hAnsi="Arial" w:cs="Arial"/>
                <w:sz w:val="22"/>
                <w:szCs w:val="22"/>
              </w:rPr>
            </w:pPr>
            <w:r w:rsidRPr="003E0006">
              <w:rPr>
                <w:rFonts w:ascii="Arial" w:hAnsi="Arial" w:cs="Arial"/>
                <w:sz w:val="22"/>
                <w:szCs w:val="22"/>
              </w:rPr>
              <w:t xml:space="preserve">Conduct </w:t>
            </w:r>
            <w:r w:rsidR="00BA6F6D">
              <w:rPr>
                <w:rFonts w:ascii="Arial" w:hAnsi="Arial" w:cs="Arial"/>
                <w:sz w:val="22"/>
                <w:szCs w:val="22"/>
              </w:rPr>
              <w:t xml:space="preserve">on-site interviews with the ETF Secretary and Deputy Secretary, Chair of the Audit Committee, </w:t>
            </w:r>
            <w:r w:rsidR="003734B4">
              <w:rPr>
                <w:rFonts w:ascii="Arial" w:hAnsi="Arial" w:cs="Arial"/>
                <w:sz w:val="22"/>
                <w:szCs w:val="22"/>
              </w:rPr>
              <w:t>sampling of members of the Leadership Team, and the self-assessment team</w:t>
            </w:r>
            <w:r w:rsidR="00F67B12">
              <w:rPr>
                <w:rFonts w:ascii="Arial" w:hAnsi="Arial" w:cs="Arial"/>
                <w:sz w:val="22"/>
                <w:szCs w:val="22"/>
              </w:rPr>
              <w:t>;</w:t>
            </w:r>
            <w:r w:rsidR="003734B4">
              <w:rPr>
                <w:rFonts w:ascii="Arial" w:hAnsi="Arial" w:cs="Arial"/>
                <w:sz w:val="22"/>
                <w:szCs w:val="22"/>
              </w:rPr>
              <w:t xml:space="preserve">  </w:t>
            </w:r>
          </w:p>
          <w:p w:rsidR="003E0006" w:rsidRPr="003E0006" w:rsidRDefault="003734B4" w:rsidP="003E0006">
            <w:pPr>
              <w:numPr>
                <w:ilvl w:val="0"/>
                <w:numId w:val="10"/>
              </w:numPr>
              <w:rPr>
                <w:rFonts w:ascii="Arial" w:hAnsi="Arial" w:cs="Arial"/>
                <w:sz w:val="22"/>
                <w:szCs w:val="22"/>
              </w:rPr>
            </w:pPr>
            <w:r>
              <w:rPr>
                <w:rFonts w:ascii="Arial" w:hAnsi="Arial" w:cs="Arial"/>
                <w:sz w:val="22"/>
                <w:szCs w:val="22"/>
              </w:rPr>
              <w:t>Conduct on-si</w:t>
            </w:r>
            <w:r w:rsidR="00CC6F39">
              <w:rPr>
                <w:rFonts w:ascii="Arial" w:hAnsi="Arial" w:cs="Arial"/>
                <w:sz w:val="22"/>
                <w:szCs w:val="22"/>
              </w:rPr>
              <w:t>t</w:t>
            </w:r>
            <w:r>
              <w:rPr>
                <w:rFonts w:ascii="Arial" w:hAnsi="Arial" w:cs="Arial"/>
                <w:sz w:val="22"/>
                <w:szCs w:val="22"/>
              </w:rPr>
              <w:t xml:space="preserve">e interviews with </w:t>
            </w:r>
            <w:r w:rsidR="003E0006" w:rsidRPr="003E0006">
              <w:rPr>
                <w:rFonts w:ascii="Arial" w:hAnsi="Arial" w:cs="Arial"/>
                <w:sz w:val="22"/>
                <w:szCs w:val="22"/>
              </w:rPr>
              <w:t>a sampling of recent internal audit clients</w:t>
            </w:r>
            <w:r w:rsidR="00F67B12">
              <w:rPr>
                <w:rFonts w:ascii="Arial" w:hAnsi="Arial" w:cs="Arial"/>
                <w:sz w:val="22"/>
                <w:szCs w:val="22"/>
              </w:rPr>
              <w:t>;</w:t>
            </w:r>
            <w:r w:rsidR="003E0006" w:rsidRPr="003E0006">
              <w:rPr>
                <w:rFonts w:ascii="Arial" w:hAnsi="Arial" w:cs="Arial"/>
                <w:sz w:val="22"/>
                <w:szCs w:val="22"/>
              </w:rPr>
              <w:t xml:space="preserve"> </w:t>
            </w:r>
          </w:p>
          <w:p w:rsidR="003E0006" w:rsidRPr="003734B4" w:rsidRDefault="003E0006" w:rsidP="003734B4">
            <w:pPr>
              <w:numPr>
                <w:ilvl w:val="0"/>
                <w:numId w:val="10"/>
              </w:numPr>
              <w:rPr>
                <w:rFonts w:ascii="Arial" w:hAnsi="Arial" w:cs="Arial"/>
                <w:sz w:val="22"/>
                <w:szCs w:val="22"/>
              </w:rPr>
            </w:pPr>
            <w:r w:rsidRPr="003E0006">
              <w:rPr>
                <w:rFonts w:ascii="Arial" w:hAnsi="Arial" w:cs="Arial"/>
                <w:sz w:val="22"/>
                <w:szCs w:val="22"/>
              </w:rPr>
              <w:t xml:space="preserve">Review </w:t>
            </w:r>
            <w:r w:rsidR="003734B4">
              <w:rPr>
                <w:rFonts w:ascii="Arial" w:hAnsi="Arial" w:cs="Arial"/>
                <w:sz w:val="22"/>
                <w:szCs w:val="22"/>
              </w:rPr>
              <w:t xml:space="preserve">a sample of </w:t>
            </w:r>
            <w:r w:rsidR="00E90AFF">
              <w:rPr>
                <w:rFonts w:ascii="Arial" w:hAnsi="Arial" w:cs="Arial"/>
                <w:sz w:val="22"/>
                <w:szCs w:val="22"/>
              </w:rPr>
              <w:t>no less than two</w:t>
            </w:r>
            <w:r w:rsidR="003734B4">
              <w:rPr>
                <w:rFonts w:ascii="Arial" w:hAnsi="Arial" w:cs="Arial"/>
                <w:sz w:val="22"/>
                <w:szCs w:val="22"/>
              </w:rPr>
              <w:t xml:space="preserve"> audit projects conducted during the past two years including a detailed review of risk assessment and audit planning, including the metrics used in reporting of overall results to senior management, the Audit Committee, and other </w:t>
            </w:r>
            <w:r w:rsidR="00F67B12">
              <w:rPr>
                <w:rFonts w:ascii="Arial" w:hAnsi="Arial" w:cs="Arial"/>
                <w:sz w:val="22"/>
                <w:szCs w:val="22"/>
              </w:rPr>
              <w:t>key business partners;</w:t>
            </w:r>
            <w:r w:rsidRPr="003734B4">
              <w:rPr>
                <w:rFonts w:ascii="Arial" w:hAnsi="Arial" w:cs="Arial"/>
                <w:sz w:val="22"/>
                <w:szCs w:val="22"/>
              </w:rPr>
              <w:t xml:space="preserve"> </w:t>
            </w:r>
          </w:p>
          <w:p w:rsidR="003734B4" w:rsidRDefault="003734B4" w:rsidP="003E0006">
            <w:pPr>
              <w:numPr>
                <w:ilvl w:val="0"/>
                <w:numId w:val="10"/>
              </w:numPr>
              <w:rPr>
                <w:rFonts w:ascii="Arial" w:hAnsi="Arial" w:cs="Arial"/>
                <w:sz w:val="22"/>
                <w:szCs w:val="22"/>
              </w:rPr>
            </w:pPr>
            <w:r>
              <w:rPr>
                <w:rFonts w:ascii="Arial" w:hAnsi="Arial" w:cs="Arial"/>
                <w:sz w:val="22"/>
                <w:szCs w:val="22"/>
              </w:rPr>
              <w:t>Evaluate staff professional proficiency through an in-depth look at staff knowledge and skills, continuing education, recruitment policies and processes, and general human resource management</w:t>
            </w:r>
            <w:r w:rsidR="00F67B12">
              <w:rPr>
                <w:rFonts w:ascii="Arial" w:hAnsi="Arial" w:cs="Arial"/>
                <w:sz w:val="22"/>
                <w:szCs w:val="22"/>
              </w:rPr>
              <w:t>;</w:t>
            </w:r>
          </w:p>
          <w:p w:rsidR="003E0006" w:rsidRPr="003E0006" w:rsidRDefault="003E0006" w:rsidP="003E0006">
            <w:pPr>
              <w:numPr>
                <w:ilvl w:val="0"/>
                <w:numId w:val="10"/>
              </w:numPr>
              <w:rPr>
                <w:rFonts w:ascii="Arial" w:hAnsi="Arial" w:cs="Arial"/>
                <w:sz w:val="22"/>
                <w:szCs w:val="22"/>
              </w:rPr>
            </w:pPr>
            <w:r w:rsidRPr="003E0006">
              <w:rPr>
                <w:rFonts w:ascii="Arial" w:hAnsi="Arial" w:cs="Arial"/>
                <w:sz w:val="22"/>
                <w:szCs w:val="22"/>
              </w:rPr>
              <w:t>Shar</w:t>
            </w:r>
            <w:r w:rsidR="003734B4">
              <w:rPr>
                <w:rFonts w:ascii="Arial" w:hAnsi="Arial" w:cs="Arial"/>
                <w:sz w:val="22"/>
                <w:szCs w:val="22"/>
              </w:rPr>
              <w:t>e</w:t>
            </w:r>
            <w:r w:rsidRPr="003E0006">
              <w:rPr>
                <w:rFonts w:ascii="Arial" w:hAnsi="Arial" w:cs="Arial"/>
                <w:sz w:val="22"/>
                <w:szCs w:val="22"/>
              </w:rPr>
              <w:t xml:space="preserve"> ideas and information about current trends and leading practices in the Internal Audit profession</w:t>
            </w:r>
            <w:r w:rsidR="00F67B12">
              <w:rPr>
                <w:rFonts w:ascii="Arial" w:hAnsi="Arial" w:cs="Arial"/>
                <w:sz w:val="22"/>
                <w:szCs w:val="22"/>
              </w:rPr>
              <w:t>;</w:t>
            </w:r>
            <w:r w:rsidRPr="003E0006">
              <w:rPr>
                <w:rFonts w:ascii="Arial" w:hAnsi="Arial" w:cs="Arial"/>
                <w:sz w:val="22"/>
                <w:szCs w:val="22"/>
              </w:rPr>
              <w:t xml:space="preserve"> and </w:t>
            </w:r>
          </w:p>
          <w:p w:rsidR="003E0006" w:rsidRPr="003E0006" w:rsidRDefault="003E0006" w:rsidP="003E0006">
            <w:pPr>
              <w:numPr>
                <w:ilvl w:val="0"/>
                <w:numId w:val="10"/>
              </w:numPr>
              <w:rPr>
                <w:rFonts w:ascii="Arial" w:hAnsi="Arial" w:cs="Arial"/>
                <w:sz w:val="22"/>
                <w:szCs w:val="22"/>
              </w:rPr>
            </w:pPr>
            <w:r w:rsidRPr="003E0006">
              <w:rPr>
                <w:rFonts w:ascii="Arial" w:hAnsi="Arial" w:cs="Arial"/>
                <w:sz w:val="22"/>
                <w:szCs w:val="22"/>
              </w:rPr>
              <w:t>Provid</w:t>
            </w:r>
            <w:r w:rsidR="003734B4">
              <w:rPr>
                <w:rFonts w:ascii="Arial" w:hAnsi="Arial" w:cs="Arial"/>
                <w:sz w:val="22"/>
                <w:szCs w:val="22"/>
              </w:rPr>
              <w:t>e</w:t>
            </w:r>
            <w:r w:rsidRPr="003E0006">
              <w:rPr>
                <w:rFonts w:ascii="Arial" w:hAnsi="Arial" w:cs="Arial"/>
                <w:sz w:val="22"/>
                <w:szCs w:val="22"/>
              </w:rPr>
              <w:t xml:space="preserve"> a formal validation review report </w:t>
            </w:r>
            <w:r w:rsidR="001C3622">
              <w:rPr>
                <w:rFonts w:ascii="Arial" w:hAnsi="Arial" w:cs="Arial"/>
                <w:sz w:val="22"/>
                <w:szCs w:val="22"/>
              </w:rPr>
              <w:t xml:space="preserve">as to whether the OIA complies with the </w:t>
            </w:r>
            <w:r w:rsidR="001C3622">
              <w:rPr>
                <w:rFonts w:ascii="Arial" w:hAnsi="Arial" w:cs="Arial"/>
                <w:i/>
                <w:sz w:val="22"/>
                <w:szCs w:val="22"/>
              </w:rPr>
              <w:t>International Standards for the Professional Practice of Internal Auditing</w:t>
            </w:r>
            <w:r w:rsidR="00E90AFF">
              <w:rPr>
                <w:rFonts w:ascii="Arial" w:hAnsi="Arial" w:cs="Arial"/>
                <w:sz w:val="22"/>
                <w:szCs w:val="22"/>
              </w:rPr>
              <w:t xml:space="preserve"> and the Code of Ethics.</w:t>
            </w:r>
          </w:p>
          <w:p w:rsidR="00415E2B" w:rsidRDefault="00415E2B" w:rsidP="008E1830">
            <w:pPr>
              <w:rPr>
                <w:rFonts w:ascii="Arial" w:hAnsi="Arial" w:cs="Arial"/>
                <w:sz w:val="22"/>
                <w:szCs w:val="22"/>
              </w:rPr>
            </w:pPr>
          </w:p>
          <w:p w:rsidR="00415E2B" w:rsidRPr="008E1830" w:rsidRDefault="00415E2B" w:rsidP="008E1830">
            <w:pPr>
              <w:rPr>
                <w:rFonts w:ascii="Arial" w:hAnsi="Arial" w:cs="Arial"/>
                <w:sz w:val="22"/>
                <w:szCs w:val="22"/>
              </w:rPr>
            </w:pPr>
          </w:p>
        </w:tc>
      </w:tr>
    </w:tbl>
    <w:p w:rsidR="00EC0DEC" w:rsidRDefault="00EC0DEC">
      <w:r>
        <w:lastRenderedPageBreak/>
        <w:br w:type="page"/>
      </w:r>
    </w:p>
    <w:tbl>
      <w:tblPr>
        <w:tblW w:w="10026" w:type="dxa"/>
        <w:tblLayout w:type="fixed"/>
        <w:tblLook w:val="0000"/>
      </w:tblPr>
      <w:tblGrid>
        <w:gridCol w:w="3168"/>
        <w:gridCol w:w="6858"/>
      </w:tblGrid>
      <w:tr w:rsidR="00D80E5F" w:rsidRPr="00904E86" w:rsidTr="008F2F6F">
        <w:tc>
          <w:tcPr>
            <w:tcW w:w="3168" w:type="dxa"/>
          </w:tcPr>
          <w:p w:rsidR="00D80E5F" w:rsidRPr="00904E86" w:rsidRDefault="00AD5348">
            <w:pPr>
              <w:rPr>
                <w:rFonts w:ascii="Arial" w:hAnsi="Arial" w:cs="Arial"/>
                <w:sz w:val="22"/>
              </w:rPr>
            </w:pPr>
            <w:r w:rsidRPr="00904E86">
              <w:rPr>
                <w:rFonts w:ascii="Arial" w:hAnsi="Arial" w:cs="Arial"/>
                <w:sz w:val="22"/>
              </w:rPr>
              <w:lastRenderedPageBreak/>
              <w:t>HOW TO BID</w:t>
            </w: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p w:rsidR="001A5853" w:rsidRPr="00904E86" w:rsidRDefault="001A5853">
            <w:pPr>
              <w:rPr>
                <w:rFonts w:ascii="Arial" w:hAnsi="Arial" w:cs="Arial"/>
                <w:sz w:val="22"/>
              </w:rPr>
            </w:pPr>
          </w:p>
        </w:tc>
        <w:tc>
          <w:tcPr>
            <w:tcW w:w="6858" w:type="dxa"/>
          </w:tcPr>
          <w:p w:rsidR="00B05E19" w:rsidRPr="00904E86" w:rsidRDefault="00B05E19" w:rsidP="00B05E19">
            <w:pPr>
              <w:pStyle w:val="BodyText"/>
              <w:rPr>
                <w:rFonts w:ascii="Arial" w:hAnsi="Arial" w:cs="Arial"/>
                <w:b/>
              </w:rPr>
            </w:pPr>
            <w:r w:rsidRPr="00904E86">
              <w:rPr>
                <w:rFonts w:ascii="Arial" w:hAnsi="Arial" w:cs="Arial"/>
                <w:b/>
              </w:rPr>
              <w:t>BID DEADLINE</w:t>
            </w:r>
            <w:r w:rsidRPr="00022CEC">
              <w:rPr>
                <w:rFonts w:ascii="Arial" w:hAnsi="Arial" w:cs="Arial"/>
                <w:b/>
              </w:rPr>
              <w:t xml:space="preserve">: </w:t>
            </w:r>
            <w:r w:rsidR="003734B4" w:rsidRPr="00022CEC">
              <w:rPr>
                <w:rFonts w:ascii="Arial" w:hAnsi="Arial" w:cs="Arial"/>
                <w:b/>
              </w:rPr>
              <w:t>August 2</w:t>
            </w:r>
            <w:r w:rsidR="00022CEC" w:rsidRPr="00022CEC">
              <w:rPr>
                <w:rFonts w:ascii="Arial" w:hAnsi="Arial" w:cs="Arial"/>
                <w:b/>
              </w:rPr>
              <w:t>6</w:t>
            </w:r>
            <w:r w:rsidR="003734B4" w:rsidRPr="00022CEC">
              <w:rPr>
                <w:rFonts w:ascii="Arial" w:hAnsi="Arial" w:cs="Arial"/>
                <w:b/>
              </w:rPr>
              <w:t>, 2013</w:t>
            </w:r>
            <w:r w:rsidRPr="00022CEC">
              <w:rPr>
                <w:rFonts w:ascii="Arial" w:hAnsi="Arial" w:cs="Arial"/>
                <w:b/>
              </w:rPr>
              <w:t xml:space="preserve">, at 2 </w:t>
            </w:r>
            <w:r w:rsidR="00972438">
              <w:rPr>
                <w:rFonts w:ascii="Arial" w:hAnsi="Arial" w:cs="Arial"/>
                <w:b/>
              </w:rPr>
              <w:t xml:space="preserve">p.m. </w:t>
            </w:r>
            <w:r w:rsidRPr="00022CEC">
              <w:rPr>
                <w:rFonts w:ascii="Arial" w:hAnsi="Arial" w:cs="Arial"/>
                <w:b/>
              </w:rPr>
              <w:t>C</w:t>
            </w:r>
            <w:r w:rsidR="003734B4" w:rsidRPr="00022CEC">
              <w:rPr>
                <w:rFonts w:ascii="Arial" w:hAnsi="Arial" w:cs="Arial"/>
                <w:b/>
              </w:rPr>
              <w:t>D</w:t>
            </w:r>
            <w:r w:rsidRPr="00022CEC">
              <w:rPr>
                <w:rFonts w:ascii="Arial" w:hAnsi="Arial" w:cs="Arial"/>
                <w:b/>
              </w:rPr>
              <w:t>T</w:t>
            </w:r>
          </w:p>
          <w:p w:rsidR="00AD5348" w:rsidRPr="00904E86" w:rsidRDefault="00AD5348" w:rsidP="00AD5348">
            <w:pPr>
              <w:pStyle w:val="BodyText"/>
              <w:rPr>
                <w:rFonts w:ascii="Arial" w:hAnsi="Arial" w:cs="Arial"/>
              </w:rPr>
            </w:pPr>
          </w:p>
          <w:p w:rsidR="008E6815" w:rsidRPr="00904E86" w:rsidRDefault="008E6815" w:rsidP="008E6815">
            <w:pPr>
              <w:pStyle w:val="BodyText"/>
              <w:rPr>
                <w:rFonts w:ascii="Arial" w:hAnsi="Arial" w:cs="Arial"/>
              </w:rPr>
            </w:pPr>
            <w:r w:rsidRPr="00904E86">
              <w:rPr>
                <w:rFonts w:ascii="Arial" w:hAnsi="Arial" w:cs="Arial"/>
              </w:rPr>
              <w:t>Bidders must complete and return the following forms</w:t>
            </w:r>
            <w:r w:rsidR="008A6B47" w:rsidRPr="00904E86">
              <w:rPr>
                <w:rFonts w:ascii="Arial" w:hAnsi="Arial" w:cs="Arial"/>
              </w:rPr>
              <w:t xml:space="preserve"> (attached below)</w:t>
            </w:r>
            <w:r w:rsidRPr="00904E86">
              <w:rPr>
                <w:rFonts w:ascii="Arial" w:hAnsi="Arial" w:cs="Arial"/>
              </w:rPr>
              <w:t>, as well as provide the following information:</w:t>
            </w:r>
          </w:p>
          <w:p w:rsidR="008A6B47" w:rsidRPr="00904E86" w:rsidRDefault="008A6B47" w:rsidP="008E6815">
            <w:pPr>
              <w:pStyle w:val="BodyText"/>
              <w:rPr>
                <w:rFonts w:ascii="Arial" w:hAnsi="Arial" w:cs="Arial"/>
              </w:rPr>
            </w:pPr>
          </w:p>
          <w:p w:rsidR="008E6815" w:rsidRPr="00904E86" w:rsidRDefault="008E6815" w:rsidP="008E6815">
            <w:pPr>
              <w:pStyle w:val="BodyText"/>
              <w:numPr>
                <w:ilvl w:val="0"/>
                <w:numId w:val="4"/>
              </w:numPr>
              <w:rPr>
                <w:rFonts w:ascii="Arial" w:hAnsi="Arial" w:cs="Arial"/>
              </w:rPr>
            </w:pPr>
            <w:r w:rsidRPr="00904E86">
              <w:rPr>
                <w:rFonts w:ascii="Arial" w:hAnsi="Arial" w:cs="Arial"/>
              </w:rPr>
              <w:t>Vendor Information Form (DOA-3477)</w:t>
            </w:r>
          </w:p>
          <w:p w:rsidR="00BC1388" w:rsidRPr="00904E86" w:rsidRDefault="00BC1388" w:rsidP="00BC1388">
            <w:pPr>
              <w:pStyle w:val="BodyText"/>
              <w:ind w:left="768"/>
              <w:rPr>
                <w:rFonts w:ascii="Arial" w:hAnsi="Arial" w:cs="Arial"/>
              </w:rPr>
            </w:pPr>
          </w:p>
          <w:p w:rsidR="008E6815" w:rsidRPr="00904E86" w:rsidRDefault="008E6815" w:rsidP="008E6815">
            <w:pPr>
              <w:pStyle w:val="BodyText"/>
              <w:numPr>
                <w:ilvl w:val="0"/>
                <w:numId w:val="4"/>
              </w:numPr>
              <w:rPr>
                <w:rFonts w:ascii="Arial" w:hAnsi="Arial" w:cs="Arial"/>
              </w:rPr>
            </w:pPr>
            <w:r w:rsidRPr="00904E86">
              <w:rPr>
                <w:rFonts w:ascii="Arial" w:hAnsi="Arial" w:cs="Arial"/>
              </w:rPr>
              <w:t xml:space="preserve">Vendor Reference Form (DOA-3478). </w:t>
            </w:r>
          </w:p>
          <w:p w:rsidR="008E6815" w:rsidRPr="00904E86" w:rsidRDefault="008E6815" w:rsidP="008E6815">
            <w:pPr>
              <w:pStyle w:val="BodyText"/>
              <w:ind w:left="768"/>
              <w:rPr>
                <w:rFonts w:ascii="Arial" w:hAnsi="Arial" w:cs="Arial"/>
              </w:rPr>
            </w:pPr>
          </w:p>
          <w:p w:rsidR="009B6457" w:rsidRPr="00DC7F91" w:rsidRDefault="008E6815" w:rsidP="008E6815">
            <w:pPr>
              <w:pStyle w:val="BodyText"/>
              <w:ind w:left="768"/>
              <w:rPr>
                <w:rStyle w:val="Emphasis"/>
                <w:rFonts w:ascii="Arial" w:hAnsi="Arial" w:cs="Arial"/>
                <w:i w:val="0"/>
                <w:iCs w:val="0"/>
              </w:rPr>
            </w:pPr>
            <w:r w:rsidRPr="009B6457">
              <w:rPr>
                <w:rFonts w:ascii="Arial" w:hAnsi="Arial" w:cs="Arial"/>
              </w:rPr>
              <w:t xml:space="preserve">The Vendor Reference Form must list at least three </w:t>
            </w:r>
            <w:r w:rsidRPr="009B6457">
              <w:rPr>
                <w:rStyle w:val="Emphasis"/>
                <w:rFonts w:ascii="Arial" w:hAnsi="Arial" w:cs="Arial"/>
                <w:i w:val="0"/>
                <w:iCs w:val="0"/>
              </w:rPr>
              <w:t>public s</w:t>
            </w:r>
            <w:r w:rsidR="009B6457" w:rsidRPr="009B6457">
              <w:rPr>
                <w:rStyle w:val="Emphasis"/>
                <w:rFonts w:ascii="Arial" w:hAnsi="Arial" w:cs="Arial"/>
                <w:i w:val="0"/>
                <w:iCs w:val="0"/>
              </w:rPr>
              <w:t xml:space="preserve">ector retirement plans where </w:t>
            </w:r>
            <w:r w:rsidR="009B6457">
              <w:rPr>
                <w:rStyle w:val="Emphasis"/>
                <w:rFonts w:ascii="Arial" w:hAnsi="Arial" w:cs="Arial"/>
                <w:i w:val="0"/>
                <w:iCs w:val="0"/>
              </w:rPr>
              <w:t xml:space="preserve">the vendor conducted </w:t>
            </w:r>
            <w:r w:rsidR="009B6457" w:rsidRPr="009B6457">
              <w:rPr>
                <w:rStyle w:val="Emphasis"/>
                <w:rFonts w:ascii="Arial" w:hAnsi="Arial" w:cs="Arial"/>
                <w:i w:val="0"/>
                <w:iCs w:val="0"/>
              </w:rPr>
              <w:t xml:space="preserve">external </w:t>
            </w:r>
            <w:r w:rsidR="009B6457">
              <w:rPr>
                <w:rStyle w:val="Emphasis"/>
                <w:rFonts w:ascii="Arial" w:hAnsi="Arial" w:cs="Arial"/>
                <w:i w:val="0"/>
                <w:iCs w:val="0"/>
              </w:rPr>
              <w:t>quality assurance reviews,</w:t>
            </w:r>
            <w:r w:rsidR="009B6457" w:rsidRPr="009B6457">
              <w:rPr>
                <w:rStyle w:val="Emphasis"/>
                <w:rFonts w:ascii="Arial" w:hAnsi="Arial" w:cs="Arial"/>
                <w:i w:val="0"/>
                <w:iCs w:val="0"/>
              </w:rPr>
              <w:t xml:space="preserve"> </w:t>
            </w:r>
            <w:r w:rsidR="009B6457" w:rsidRPr="009B6457">
              <w:rPr>
                <w:rFonts w:ascii="Arial" w:hAnsi="Arial" w:cs="Arial"/>
                <w:color w:val="000000" w:themeColor="text1"/>
                <w:szCs w:val="22"/>
              </w:rPr>
              <w:t>based on The</w:t>
            </w:r>
            <w:r w:rsidR="009B6457" w:rsidRPr="009B6457">
              <w:rPr>
                <w:rFonts w:ascii="Arial" w:hAnsi="Arial" w:cs="Arial"/>
                <w:szCs w:val="22"/>
              </w:rPr>
              <w:t xml:space="preserve"> Institute of Internal Auditor’s</w:t>
            </w:r>
            <w:r w:rsidR="009B6457" w:rsidRPr="009B6457">
              <w:rPr>
                <w:rFonts w:ascii="Arial" w:hAnsi="Arial" w:cs="Arial"/>
                <w:i/>
                <w:iCs/>
                <w:szCs w:val="22"/>
              </w:rPr>
              <w:t xml:space="preserve"> International Standards for the Professional Practice of Internal Auditing</w:t>
            </w:r>
            <w:r w:rsidR="009B6457" w:rsidRPr="009B6457">
              <w:rPr>
                <w:rFonts w:ascii="Arial" w:hAnsi="Arial" w:cs="Arial"/>
                <w:color w:val="FF0000"/>
                <w:szCs w:val="22"/>
              </w:rPr>
              <w:t xml:space="preserve"> </w:t>
            </w:r>
            <w:r w:rsidR="009B6457" w:rsidRPr="009B6457">
              <w:rPr>
                <w:rFonts w:ascii="Arial" w:hAnsi="Arial" w:cs="Arial"/>
                <w:szCs w:val="22"/>
              </w:rPr>
              <w:t>and the Code of Ethics</w:t>
            </w:r>
            <w:r w:rsidR="009B6457" w:rsidRPr="00DC7F91">
              <w:rPr>
                <w:rFonts w:ascii="Arial" w:hAnsi="Arial" w:cs="Arial"/>
                <w:szCs w:val="22"/>
              </w:rPr>
              <w:t>,</w:t>
            </w:r>
            <w:r w:rsidR="009B6457" w:rsidRPr="00DC7F91">
              <w:rPr>
                <w:rStyle w:val="Emphasis"/>
                <w:rFonts w:ascii="Arial" w:hAnsi="Arial" w:cs="Arial"/>
                <w:i w:val="0"/>
                <w:iCs w:val="0"/>
              </w:rPr>
              <w:t xml:space="preserve"> of a quality assurance review completed by the internal audit function.</w:t>
            </w:r>
          </w:p>
          <w:p w:rsidR="008E6815" w:rsidRPr="00DC7F91" w:rsidRDefault="008E6815" w:rsidP="008E6815">
            <w:pPr>
              <w:pStyle w:val="BodyText"/>
              <w:ind w:left="768"/>
              <w:rPr>
                <w:rFonts w:ascii="Arial" w:hAnsi="Arial" w:cs="Arial"/>
              </w:rPr>
            </w:pPr>
          </w:p>
          <w:p w:rsidR="00DC7F91" w:rsidRPr="00DC7F91" w:rsidRDefault="003E7394" w:rsidP="00DC7F91">
            <w:pPr>
              <w:pStyle w:val="BodyText"/>
              <w:numPr>
                <w:ilvl w:val="0"/>
                <w:numId w:val="4"/>
              </w:numPr>
              <w:rPr>
                <w:rFonts w:ascii="Arial" w:hAnsi="Arial" w:cs="Arial"/>
              </w:rPr>
            </w:pPr>
            <w:r w:rsidRPr="00DC7F91">
              <w:rPr>
                <w:rFonts w:ascii="Arial" w:hAnsi="Arial" w:cs="Arial"/>
              </w:rPr>
              <w:t>Bidders must provide</w:t>
            </w:r>
            <w:r w:rsidR="008B0574">
              <w:rPr>
                <w:rFonts w:ascii="Arial" w:hAnsi="Arial" w:cs="Arial"/>
              </w:rPr>
              <w:t xml:space="preserve"> the</w:t>
            </w:r>
            <w:r w:rsidRPr="00DC7F91">
              <w:rPr>
                <w:rFonts w:ascii="Arial" w:hAnsi="Arial" w:cs="Arial"/>
              </w:rPr>
              <w:t xml:space="preserve"> </w:t>
            </w:r>
            <w:r w:rsidR="008E6815" w:rsidRPr="00DC7F91">
              <w:rPr>
                <w:rFonts w:ascii="Arial" w:hAnsi="Arial" w:cs="Arial"/>
              </w:rPr>
              <w:t xml:space="preserve">profile </w:t>
            </w:r>
            <w:r w:rsidR="008B0574">
              <w:rPr>
                <w:rFonts w:ascii="Arial" w:hAnsi="Arial" w:cs="Arial"/>
              </w:rPr>
              <w:t xml:space="preserve">of the professional that will conduct the independent validation service </w:t>
            </w:r>
            <w:r w:rsidR="008E6815" w:rsidRPr="00DC7F91">
              <w:rPr>
                <w:rFonts w:ascii="Arial" w:hAnsi="Arial" w:cs="Arial"/>
              </w:rPr>
              <w:t>as part of the bid response.</w:t>
            </w:r>
            <w:r w:rsidRPr="00DC7F91">
              <w:rPr>
                <w:rFonts w:ascii="Arial" w:hAnsi="Arial" w:cs="Arial"/>
              </w:rPr>
              <w:t xml:space="preserve"> Profile must show that </w:t>
            </w:r>
            <w:r w:rsidR="008B0574">
              <w:rPr>
                <w:rFonts w:ascii="Arial" w:hAnsi="Arial" w:cs="Arial"/>
              </w:rPr>
              <w:t xml:space="preserve">the </w:t>
            </w:r>
            <w:r w:rsidRPr="00DC7F91">
              <w:rPr>
                <w:rFonts w:ascii="Arial" w:hAnsi="Arial" w:cs="Arial"/>
              </w:rPr>
              <w:t xml:space="preserve">proposed </w:t>
            </w:r>
            <w:r w:rsidR="008B0574">
              <w:rPr>
                <w:rFonts w:ascii="Arial" w:hAnsi="Arial" w:cs="Arial"/>
              </w:rPr>
              <w:t>professional is fully qualified in the internal audit discipline and</w:t>
            </w:r>
            <w:r w:rsidR="00DC7F91" w:rsidRPr="00DC7F91">
              <w:rPr>
                <w:rFonts w:ascii="Arial" w:hAnsi="Arial" w:cs="Arial"/>
              </w:rPr>
              <w:t xml:space="preserve"> has conducted external quality assurance reviews of at least three internal audit functions of public sector retirement systems, </w:t>
            </w:r>
            <w:r w:rsidR="00DC7F91" w:rsidRPr="00DC7F91">
              <w:rPr>
                <w:rFonts w:ascii="Arial" w:hAnsi="Arial" w:cs="Arial"/>
                <w:color w:val="000000" w:themeColor="text1"/>
                <w:szCs w:val="22"/>
              </w:rPr>
              <w:t>based on The</w:t>
            </w:r>
            <w:r w:rsidR="00DC7F91" w:rsidRPr="00DC7F91">
              <w:rPr>
                <w:rFonts w:ascii="Arial" w:hAnsi="Arial" w:cs="Arial"/>
                <w:szCs w:val="22"/>
              </w:rPr>
              <w:t xml:space="preserve"> Institute of Internal Auditor’s</w:t>
            </w:r>
            <w:r w:rsidR="00DC7F91" w:rsidRPr="00DC7F91">
              <w:rPr>
                <w:rFonts w:ascii="Arial" w:hAnsi="Arial" w:cs="Arial"/>
                <w:i/>
                <w:iCs/>
                <w:szCs w:val="22"/>
              </w:rPr>
              <w:t xml:space="preserve"> International Standards for the Professional Practice of Internal Auditing</w:t>
            </w:r>
            <w:r w:rsidR="00DC7F91" w:rsidRPr="00DC7F91">
              <w:rPr>
                <w:rFonts w:ascii="Arial" w:hAnsi="Arial" w:cs="Arial"/>
                <w:color w:val="FF0000"/>
                <w:szCs w:val="22"/>
              </w:rPr>
              <w:t xml:space="preserve"> </w:t>
            </w:r>
            <w:r w:rsidR="00DC7F91" w:rsidRPr="00DC7F91">
              <w:rPr>
                <w:rFonts w:ascii="Arial" w:hAnsi="Arial" w:cs="Arial"/>
                <w:szCs w:val="22"/>
              </w:rPr>
              <w:t>and the Code of Ethics, within the past two years.</w:t>
            </w:r>
          </w:p>
          <w:p w:rsidR="00EB53CC" w:rsidRPr="00DC7F91" w:rsidRDefault="00EB53CC" w:rsidP="008D4CAE">
            <w:pPr>
              <w:pStyle w:val="BodyText"/>
              <w:ind w:left="768"/>
              <w:rPr>
                <w:rStyle w:val="Emphasis"/>
                <w:rFonts w:ascii="Arial" w:hAnsi="Arial" w:cs="Arial"/>
                <w:i w:val="0"/>
                <w:iCs w:val="0"/>
              </w:rPr>
            </w:pPr>
          </w:p>
          <w:p w:rsidR="00EB53CC" w:rsidRPr="00DC7F91" w:rsidRDefault="00EB53CC" w:rsidP="00EB53CC">
            <w:pPr>
              <w:pStyle w:val="BodyText"/>
              <w:numPr>
                <w:ilvl w:val="0"/>
                <w:numId w:val="4"/>
              </w:numPr>
              <w:rPr>
                <w:rFonts w:ascii="Arial" w:hAnsi="Arial" w:cs="Arial"/>
              </w:rPr>
            </w:pPr>
            <w:r w:rsidRPr="00DC7F91">
              <w:rPr>
                <w:rFonts w:ascii="Arial" w:hAnsi="Arial" w:cs="Arial"/>
              </w:rPr>
              <w:t>Completed and Signed Cost Sheet.</w:t>
            </w:r>
          </w:p>
          <w:p w:rsidR="00EB53CC" w:rsidRPr="00DC7F91" w:rsidRDefault="00EB53CC" w:rsidP="00EB53CC">
            <w:pPr>
              <w:pStyle w:val="BodyText"/>
              <w:ind w:left="768"/>
              <w:rPr>
                <w:rFonts w:ascii="Arial" w:hAnsi="Arial" w:cs="Arial"/>
              </w:rPr>
            </w:pPr>
          </w:p>
          <w:p w:rsidR="00EB53CC" w:rsidRDefault="00EB53CC" w:rsidP="00EB53CC">
            <w:pPr>
              <w:pStyle w:val="BodyText"/>
              <w:ind w:left="768"/>
              <w:rPr>
                <w:rFonts w:ascii="Arial" w:hAnsi="Arial" w:cs="Arial"/>
              </w:rPr>
            </w:pPr>
            <w:r w:rsidRPr="00DC7F91">
              <w:rPr>
                <w:rFonts w:ascii="Arial" w:hAnsi="Arial" w:cs="Arial"/>
              </w:rPr>
              <w:t xml:space="preserve">All costs must be submitted on the Cost Sheet provided. ETF will not accept any other formats. </w:t>
            </w:r>
          </w:p>
          <w:p w:rsidR="00DC7F91" w:rsidRDefault="00DC7F91" w:rsidP="00EB53CC">
            <w:pPr>
              <w:pStyle w:val="BodyText"/>
              <w:ind w:left="768"/>
              <w:rPr>
                <w:rFonts w:ascii="Arial" w:hAnsi="Arial" w:cs="Arial"/>
              </w:rPr>
            </w:pPr>
          </w:p>
          <w:p w:rsidR="00DC7F91" w:rsidRPr="00DC7F91" w:rsidRDefault="00DC7F91" w:rsidP="00EB53CC">
            <w:pPr>
              <w:pStyle w:val="BodyText"/>
              <w:ind w:left="768"/>
              <w:rPr>
                <w:rFonts w:ascii="Arial" w:hAnsi="Arial" w:cs="Arial"/>
              </w:rPr>
            </w:pPr>
            <w:r>
              <w:rPr>
                <w:rFonts w:ascii="Arial" w:hAnsi="Arial" w:cs="Arial"/>
              </w:rPr>
              <w:t xml:space="preserve">The </w:t>
            </w:r>
            <w:r w:rsidR="002E6A66">
              <w:rPr>
                <w:rFonts w:ascii="Arial" w:hAnsi="Arial" w:cs="Arial"/>
              </w:rPr>
              <w:t>t</w:t>
            </w:r>
            <w:r>
              <w:rPr>
                <w:rFonts w:ascii="Arial" w:hAnsi="Arial" w:cs="Arial"/>
              </w:rPr>
              <w:t xml:space="preserve">otal </w:t>
            </w:r>
            <w:r w:rsidR="002E6A66">
              <w:rPr>
                <w:rFonts w:ascii="Arial" w:hAnsi="Arial" w:cs="Arial"/>
              </w:rPr>
              <w:t>p</w:t>
            </w:r>
            <w:r>
              <w:rPr>
                <w:rFonts w:ascii="Arial" w:hAnsi="Arial" w:cs="Arial"/>
              </w:rPr>
              <w:t>rice mus</w:t>
            </w:r>
            <w:r w:rsidR="008D4CAE">
              <w:rPr>
                <w:rFonts w:ascii="Arial" w:hAnsi="Arial" w:cs="Arial"/>
              </w:rPr>
              <w:t>t include all fees and expenses, including travel.</w:t>
            </w:r>
          </w:p>
          <w:p w:rsidR="00BC1388" w:rsidRPr="00904E86" w:rsidRDefault="00BC1388" w:rsidP="00BC1388">
            <w:pPr>
              <w:pStyle w:val="BodyText"/>
              <w:ind w:left="768"/>
              <w:rPr>
                <w:rFonts w:ascii="Arial" w:hAnsi="Arial" w:cs="Arial"/>
              </w:rPr>
            </w:pPr>
          </w:p>
          <w:p w:rsidR="008E6815" w:rsidRPr="00904E86" w:rsidRDefault="008E6815" w:rsidP="008E6815">
            <w:pPr>
              <w:pStyle w:val="BodyText"/>
              <w:numPr>
                <w:ilvl w:val="0"/>
                <w:numId w:val="4"/>
              </w:numPr>
              <w:rPr>
                <w:rFonts w:ascii="Arial" w:hAnsi="Arial" w:cs="Arial"/>
              </w:rPr>
            </w:pPr>
            <w:r w:rsidRPr="00904E86">
              <w:rPr>
                <w:rFonts w:ascii="Arial" w:hAnsi="Arial" w:cs="Arial"/>
              </w:rPr>
              <w:t>Objecti</w:t>
            </w:r>
            <w:r w:rsidR="003E7394" w:rsidRPr="00904E86">
              <w:rPr>
                <w:rFonts w:ascii="Arial" w:hAnsi="Arial" w:cs="Arial"/>
              </w:rPr>
              <w:t>ons</w:t>
            </w:r>
            <w:r w:rsidR="00232B02" w:rsidRPr="00904E86">
              <w:rPr>
                <w:rFonts w:ascii="Arial" w:hAnsi="Arial" w:cs="Arial"/>
              </w:rPr>
              <w:t xml:space="preserve"> in writing</w:t>
            </w:r>
            <w:r w:rsidR="00EC634D" w:rsidRPr="00904E86">
              <w:rPr>
                <w:rFonts w:ascii="Arial" w:hAnsi="Arial" w:cs="Arial"/>
              </w:rPr>
              <w:t>, if any,</w:t>
            </w:r>
            <w:r w:rsidR="00232B02" w:rsidRPr="00904E86">
              <w:rPr>
                <w:rFonts w:ascii="Arial" w:hAnsi="Arial" w:cs="Arial"/>
              </w:rPr>
              <w:t xml:space="preserve"> to the Standard Terms</w:t>
            </w:r>
            <w:r w:rsidR="003E7394" w:rsidRPr="00904E86">
              <w:rPr>
                <w:rFonts w:ascii="Arial" w:hAnsi="Arial" w:cs="Arial"/>
              </w:rPr>
              <w:t>.</w:t>
            </w:r>
          </w:p>
          <w:p w:rsidR="003E7394" w:rsidRPr="00904E86" w:rsidRDefault="003E7394" w:rsidP="003E7394">
            <w:pPr>
              <w:pStyle w:val="BodyText"/>
              <w:ind w:left="768"/>
              <w:rPr>
                <w:rFonts w:ascii="Arial" w:hAnsi="Arial" w:cs="Arial"/>
              </w:rPr>
            </w:pPr>
          </w:p>
          <w:p w:rsidR="00904E86" w:rsidRDefault="008A6B47" w:rsidP="00EC634D">
            <w:pPr>
              <w:rPr>
                <w:rFonts w:ascii="Arial" w:hAnsi="Arial" w:cs="Arial"/>
                <w:sz w:val="22"/>
                <w:szCs w:val="22"/>
              </w:rPr>
            </w:pPr>
            <w:r w:rsidRPr="00904E86">
              <w:rPr>
                <w:rFonts w:ascii="Arial" w:hAnsi="Arial" w:cs="Arial"/>
                <w:sz w:val="22"/>
                <w:szCs w:val="22"/>
              </w:rPr>
              <w:t xml:space="preserve">             </w:t>
            </w:r>
            <w:r w:rsidR="00EC634D" w:rsidRPr="00904E86">
              <w:rPr>
                <w:rFonts w:ascii="Arial" w:hAnsi="Arial" w:cs="Arial"/>
                <w:sz w:val="22"/>
                <w:szCs w:val="22"/>
              </w:rPr>
              <w:t xml:space="preserve">The State of Wisconsin will incorporate by reference the </w:t>
            </w:r>
            <w:r w:rsidR="00904E86">
              <w:rPr>
                <w:rFonts w:ascii="Arial" w:hAnsi="Arial" w:cs="Arial"/>
                <w:sz w:val="22"/>
                <w:szCs w:val="22"/>
              </w:rPr>
              <w:t xml:space="preserve">     </w:t>
            </w:r>
          </w:p>
          <w:p w:rsidR="00904E86" w:rsidRDefault="00904E86" w:rsidP="00EC634D">
            <w:pPr>
              <w:rPr>
                <w:rFonts w:ascii="Arial" w:hAnsi="Arial" w:cs="Arial"/>
                <w:sz w:val="22"/>
                <w:szCs w:val="22"/>
              </w:rPr>
            </w:pPr>
            <w:r>
              <w:rPr>
                <w:rFonts w:ascii="Arial" w:hAnsi="Arial" w:cs="Arial"/>
                <w:sz w:val="22"/>
                <w:szCs w:val="22"/>
              </w:rPr>
              <w:t xml:space="preserve">             </w:t>
            </w:r>
            <w:r w:rsidR="00EC634D" w:rsidRPr="00904E86">
              <w:rPr>
                <w:rFonts w:ascii="Arial" w:hAnsi="Arial" w:cs="Arial"/>
                <w:sz w:val="22"/>
                <w:szCs w:val="22"/>
              </w:rPr>
              <w:t>Standard</w:t>
            </w:r>
            <w:r>
              <w:rPr>
                <w:rFonts w:ascii="Arial" w:hAnsi="Arial" w:cs="Arial"/>
                <w:sz w:val="22"/>
                <w:szCs w:val="22"/>
              </w:rPr>
              <w:t xml:space="preserve"> </w:t>
            </w:r>
            <w:r w:rsidR="00EC634D" w:rsidRPr="00904E86">
              <w:rPr>
                <w:rFonts w:ascii="Arial" w:hAnsi="Arial" w:cs="Arial"/>
                <w:sz w:val="22"/>
                <w:szCs w:val="22"/>
              </w:rPr>
              <w:t xml:space="preserve">Terms and Conditions (DOA-3054) and </w:t>
            </w:r>
          </w:p>
          <w:p w:rsidR="00904E86" w:rsidRDefault="00904E86" w:rsidP="00EC634D">
            <w:pPr>
              <w:rPr>
                <w:rFonts w:ascii="Arial" w:hAnsi="Arial" w:cs="Arial"/>
                <w:sz w:val="22"/>
                <w:szCs w:val="22"/>
              </w:rPr>
            </w:pPr>
            <w:r>
              <w:rPr>
                <w:rFonts w:ascii="Arial" w:hAnsi="Arial" w:cs="Arial"/>
                <w:sz w:val="22"/>
                <w:szCs w:val="22"/>
              </w:rPr>
              <w:t xml:space="preserve">             </w:t>
            </w:r>
            <w:r w:rsidR="00EC634D" w:rsidRPr="00904E86">
              <w:rPr>
                <w:rFonts w:ascii="Arial" w:hAnsi="Arial" w:cs="Arial"/>
                <w:sz w:val="22"/>
                <w:szCs w:val="22"/>
              </w:rPr>
              <w:t>Supplemental Standard</w:t>
            </w:r>
            <w:r>
              <w:rPr>
                <w:rFonts w:ascii="Arial" w:hAnsi="Arial" w:cs="Arial"/>
                <w:sz w:val="22"/>
                <w:szCs w:val="22"/>
              </w:rPr>
              <w:t xml:space="preserve"> </w:t>
            </w:r>
            <w:r w:rsidR="00EC634D" w:rsidRPr="00904E86">
              <w:rPr>
                <w:rFonts w:ascii="Arial" w:hAnsi="Arial" w:cs="Arial"/>
                <w:sz w:val="22"/>
                <w:szCs w:val="22"/>
              </w:rPr>
              <w:t xml:space="preserve">Terms and Conditions for Services </w:t>
            </w:r>
          </w:p>
          <w:p w:rsidR="00904E86" w:rsidRDefault="00904E86" w:rsidP="00EC634D">
            <w:pPr>
              <w:rPr>
                <w:rFonts w:ascii="Arial" w:hAnsi="Arial" w:cs="Arial"/>
                <w:sz w:val="22"/>
                <w:szCs w:val="22"/>
              </w:rPr>
            </w:pPr>
            <w:r>
              <w:rPr>
                <w:rFonts w:ascii="Arial" w:hAnsi="Arial" w:cs="Arial"/>
                <w:sz w:val="22"/>
                <w:szCs w:val="22"/>
              </w:rPr>
              <w:t xml:space="preserve">             </w:t>
            </w:r>
            <w:r w:rsidR="00EC634D" w:rsidRPr="00904E86">
              <w:rPr>
                <w:rFonts w:ascii="Arial" w:hAnsi="Arial" w:cs="Arial"/>
                <w:sz w:val="22"/>
                <w:szCs w:val="22"/>
              </w:rPr>
              <w:t>(DOA-3681) into any contract</w:t>
            </w:r>
            <w:r>
              <w:rPr>
                <w:rFonts w:ascii="Arial" w:hAnsi="Arial" w:cs="Arial"/>
                <w:sz w:val="22"/>
                <w:szCs w:val="22"/>
              </w:rPr>
              <w:t xml:space="preserve"> </w:t>
            </w:r>
            <w:r w:rsidR="00EC634D" w:rsidRPr="00904E86">
              <w:rPr>
                <w:rFonts w:ascii="Arial" w:hAnsi="Arial" w:cs="Arial"/>
                <w:sz w:val="22"/>
                <w:szCs w:val="22"/>
              </w:rPr>
              <w:t xml:space="preserve">resulting from this bid. Failure </w:t>
            </w:r>
          </w:p>
          <w:p w:rsidR="00904E86" w:rsidRDefault="00904E86" w:rsidP="00EC634D">
            <w:pPr>
              <w:rPr>
                <w:rFonts w:ascii="Arial" w:hAnsi="Arial" w:cs="Arial"/>
                <w:sz w:val="22"/>
                <w:szCs w:val="22"/>
              </w:rPr>
            </w:pPr>
            <w:r>
              <w:rPr>
                <w:rFonts w:ascii="Arial" w:hAnsi="Arial" w:cs="Arial"/>
                <w:sz w:val="22"/>
                <w:szCs w:val="22"/>
              </w:rPr>
              <w:t xml:space="preserve">             </w:t>
            </w:r>
            <w:r w:rsidR="00EC634D" w:rsidRPr="00904E86">
              <w:rPr>
                <w:rFonts w:ascii="Arial" w:hAnsi="Arial" w:cs="Arial"/>
                <w:sz w:val="22"/>
                <w:szCs w:val="22"/>
              </w:rPr>
              <w:t xml:space="preserve">of the successful bidder to accept these obligations in a </w:t>
            </w:r>
          </w:p>
          <w:p w:rsidR="00904E86" w:rsidRDefault="00904E86" w:rsidP="00EC634D">
            <w:pPr>
              <w:rPr>
                <w:rFonts w:ascii="Arial" w:hAnsi="Arial" w:cs="Arial"/>
                <w:sz w:val="22"/>
                <w:szCs w:val="22"/>
              </w:rPr>
            </w:pPr>
            <w:r>
              <w:rPr>
                <w:rFonts w:ascii="Arial" w:hAnsi="Arial" w:cs="Arial"/>
                <w:sz w:val="22"/>
                <w:szCs w:val="22"/>
              </w:rPr>
              <w:t xml:space="preserve">             </w:t>
            </w:r>
            <w:r w:rsidR="00EC634D" w:rsidRPr="00904E86">
              <w:rPr>
                <w:rFonts w:ascii="Arial" w:hAnsi="Arial" w:cs="Arial"/>
                <w:sz w:val="22"/>
                <w:szCs w:val="22"/>
              </w:rPr>
              <w:t>contractual agreement may result in</w:t>
            </w:r>
            <w:r>
              <w:rPr>
                <w:rFonts w:ascii="Arial" w:hAnsi="Arial" w:cs="Arial"/>
                <w:sz w:val="22"/>
                <w:szCs w:val="22"/>
              </w:rPr>
              <w:t xml:space="preserve"> </w:t>
            </w:r>
            <w:r w:rsidR="00EC634D" w:rsidRPr="00904E86">
              <w:rPr>
                <w:rFonts w:ascii="Arial" w:hAnsi="Arial" w:cs="Arial"/>
                <w:sz w:val="22"/>
                <w:szCs w:val="22"/>
              </w:rPr>
              <w:t xml:space="preserve">cancellation of the </w:t>
            </w:r>
            <w:r>
              <w:rPr>
                <w:rFonts w:ascii="Arial" w:hAnsi="Arial" w:cs="Arial"/>
                <w:sz w:val="22"/>
                <w:szCs w:val="22"/>
              </w:rPr>
              <w:t xml:space="preserve"> </w:t>
            </w:r>
          </w:p>
          <w:p w:rsidR="00904E86" w:rsidRDefault="00904E86" w:rsidP="00EC634D">
            <w:pPr>
              <w:rPr>
                <w:rFonts w:ascii="Arial" w:hAnsi="Arial" w:cs="Arial"/>
                <w:sz w:val="22"/>
                <w:szCs w:val="22"/>
              </w:rPr>
            </w:pPr>
            <w:r>
              <w:rPr>
                <w:rFonts w:ascii="Arial" w:hAnsi="Arial" w:cs="Arial"/>
                <w:sz w:val="22"/>
                <w:szCs w:val="22"/>
              </w:rPr>
              <w:t xml:space="preserve">             </w:t>
            </w:r>
            <w:proofErr w:type="gramStart"/>
            <w:r w:rsidR="00EC634D" w:rsidRPr="00904E86">
              <w:rPr>
                <w:rFonts w:ascii="Arial" w:hAnsi="Arial" w:cs="Arial"/>
                <w:sz w:val="22"/>
                <w:szCs w:val="22"/>
              </w:rPr>
              <w:t>award</w:t>
            </w:r>
            <w:proofErr w:type="gramEnd"/>
            <w:r w:rsidR="00EC634D" w:rsidRPr="00904E86">
              <w:rPr>
                <w:rFonts w:ascii="Arial" w:hAnsi="Arial" w:cs="Arial"/>
                <w:sz w:val="22"/>
                <w:szCs w:val="22"/>
              </w:rPr>
              <w:t xml:space="preserve">. Any objections must be submitted in writing </w:t>
            </w:r>
          </w:p>
          <w:p w:rsidR="00EC634D" w:rsidRPr="00904E86" w:rsidRDefault="00904E86" w:rsidP="00EC634D">
            <w:pPr>
              <w:rPr>
                <w:rFonts w:ascii="Arial" w:hAnsi="Arial" w:cs="Arial"/>
                <w:sz w:val="22"/>
                <w:szCs w:val="22"/>
              </w:rPr>
            </w:pPr>
            <w:r>
              <w:rPr>
                <w:rFonts w:ascii="Arial" w:hAnsi="Arial" w:cs="Arial"/>
                <w:sz w:val="22"/>
                <w:szCs w:val="22"/>
              </w:rPr>
              <w:t xml:space="preserve">             </w:t>
            </w:r>
            <w:proofErr w:type="gramStart"/>
            <w:r w:rsidR="00EC634D" w:rsidRPr="00904E86">
              <w:rPr>
                <w:rFonts w:ascii="Arial" w:hAnsi="Arial" w:cs="Arial"/>
                <w:sz w:val="22"/>
                <w:szCs w:val="22"/>
              </w:rPr>
              <w:t>with</w:t>
            </w:r>
            <w:proofErr w:type="gramEnd"/>
            <w:r w:rsidR="00EC634D" w:rsidRPr="00904E86">
              <w:rPr>
                <w:rFonts w:ascii="Arial" w:hAnsi="Arial" w:cs="Arial"/>
                <w:sz w:val="22"/>
                <w:szCs w:val="22"/>
              </w:rPr>
              <w:t xml:space="preserve"> the rest of the bid materials.</w:t>
            </w:r>
          </w:p>
          <w:p w:rsidR="003E7394" w:rsidRPr="00904E86" w:rsidRDefault="003E7394" w:rsidP="003E7394">
            <w:pPr>
              <w:pStyle w:val="BodyText"/>
              <w:ind w:left="768"/>
              <w:rPr>
                <w:rFonts w:ascii="Arial" w:hAnsi="Arial" w:cs="Arial"/>
              </w:rPr>
            </w:pPr>
          </w:p>
          <w:p w:rsidR="00EC0DEC" w:rsidRDefault="00EC0DEC" w:rsidP="00AD5348">
            <w:pPr>
              <w:pStyle w:val="BodyText"/>
              <w:rPr>
                <w:rFonts w:ascii="Arial" w:hAnsi="Arial" w:cs="Arial"/>
              </w:rPr>
            </w:pPr>
          </w:p>
          <w:p w:rsidR="00EC0DEC" w:rsidRDefault="00EC0DEC" w:rsidP="00AD5348">
            <w:pPr>
              <w:pStyle w:val="BodyText"/>
              <w:rPr>
                <w:rFonts w:ascii="Arial" w:hAnsi="Arial" w:cs="Arial"/>
              </w:rPr>
            </w:pPr>
          </w:p>
          <w:p w:rsidR="00845B02" w:rsidRDefault="00845B02" w:rsidP="00AD5348">
            <w:pPr>
              <w:pStyle w:val="BodyText"/>
              <w:rPr>
                <w:rFonts w:ascii="Arial" w:hAnsi="Arial" w:cs="Arial"/>
              </w:rPr>
            </w:pPr>
          </w:p>
          <w:p w:rsidR="00845B02" w:rsidRDefault="00845B02" w:rsidP="00AD5348">
            <w:pPr>
              <w:pStyle w:val="BodyText"/>
              <w:rPr>
                <w:rFonts w:ascii="Arial" w:hAnsi="Arial" w:cs="Arial"/>
              </w:rPr>
            </w:pPr>
          </w:p>
          <w:p w:rsidR="003563F6" w:rsidRDefault="003563F6" w:rsidP="00AD5348">
            <w:pPr>
              <w:pStyle w:val="BodyText"/>
              <w:rPr>
                <w:rFonts w:ascii="Arial" w:hAnsi="Arial" w:cs="Arial"/>
              </w:rPr>
            </w:pPr>
          </w:p>
          <w:p w:rsidR="00AD5348" w:rsidRPr="00904E86" w:rsidRDefault="003E7394" w:rsidP="00AD5348">
            <w:pPr>
              <w:pStyle w:val="BodyText"/>
              <w:rPr>
                <w:rFonts w:ascii="Arial" w:hAnsi="Arial" w:cs="Arial"/>
              </w:rPr>
            </w:pPr>
            <w:r w:rsidRPr="00904E86">
              <w:rPr>
                <w:rFonts w:ascii="Arial" w:hAnsi="Arial" w:cs="Arial"/>
              </w:rPr>
              <w:lastRenderedPageBreak/>
              <w:t>Return all bid packets</w:t>
            </w:r>
            <w:r w:rsidR="00C60C8B" w:rsidRPr="00904E86">
              <w:rPr>
                <w:rFonts w:ascii="Arial" w:hAnsi="Arial" w:cs="Arial"/>
              </w:rPr>
              <w:t xml:space="preserve"> in hard copy to</w:t>
            </w:r>
            <w:r w:rsidR="00AD5348" w:rsidRPr="00904E86">
              <w:rPr>
                <w:rFonts w:ascii="Arial" w:hAnsi="Arial" w:cs="Arial"/>
              </w:rPr>
              <w:t xml:space="preserve">: </w:t>
            </w:r>
          </w:p>
          <w:p w:rsidR="00AD5348" w:rsidRPr="00904E86" w:rsidRDefault="00AD5348" w:rsidP="00AD5348">
            <w:pPr>
              <w:rPr>
                <w:rFonts w:ascii="Arial" w:hAnsi="Arial" w:cs="Arial"/>
                <w:sz w:val="22"/>
              </w:rPr>
            </w:pPr>
          </w:p>
          <w:p w:rsidR="00AD5348" w:rsidRPr="00904E86" w:rsidRDefault="00AD5348" w:rsidP="00AD5348">
            <w:pPr>
              <w:pStyle w:val="Heading4"/>
              <w:rPr>
                <w:rFonts w:ascii="Arial" w:hAnsi="Arial" w:cs="Arial"/>
              </w:rPr>
            </w:pPr>
            <w:r w:rsidRPr="00904E86">
              <w:rPr>
                <w:rFonts w:ascii="Arial" w:hAnsi="Arial" w:cs="Arial"/>
              </w:rPr>
              <w:t xml:space="preserve">Postal Service                           </w:t>
            </w:r>
            <w:r w:rsidR="00EB57CE">
              <w:rPr>
                <w:rFonts w:ascii="Arial" w:hAnsi="Arial" w:cs="Arial"/>
              </w:rPr>
              <w:t xml:space="preserve">        </w:t>
            </w:r>
            <w:r w:rsidR="009020BA" w:rsidRPr="00904E86">
              <w:rPr>
                <w:rFonts w:ascii="Arial" w:hAnsi="Arial" w:cs="Arial"/>
              </w:rPr>
              <w:t>Private Delivery Service</w:t>
            </w:r>
          </w:p>
          <w:p w:rsidR="00AD5348" w:rsidRPr="00904E86" w:rsidRDefault="00C60C8B" w:rsidP="00AD5348">
            <w:pPr>
              <w:rPr>
                <w:rFonts w:ascii="Arial" w:hAnsi="Arial" w:cs="Arial"/>
                <w:sz w:val="22"/>
              </w:rPr>
            </w:pPr>
            <w:r w:rsidRPr="00904E86">
              <w:rPr>
                <w:rFonts w:ascii="Arial" w:hAnsi="Arial" w:cs="Arial"/>
                <w:sz w:val="22"/>
              </w:rPr>
              <w:t>Employe</w:t>
            </w:r>
            <w:r w:rsidR="00EB57CE">
              <w:rPr>
                <w:rFonts w:ascii="Arial" w:hAnsi="Arial" w:cs="Arial"/>
                <w:sz w:val="22"/>
              </w:rPr>
              <w:t xml:space="preserve">e Trust Funds           </w:t>
            </w:r>
            <w:r w:rsidR="00C40648">
              <w:rPr>
                <w:rFonts w:ascii="Arial" w:hAnsi="Arial" w:cs="Arial"/>
                <w:sz w:val="22"/>
              </w:rPr>
              <w:t xml:space="preserve">            </w:t>
            </w:r>
            <w:r w:rsidRPr="00904E86">
              <w:rPr>
                <w:rFonts w:ascii="Arial" w:hAnsi="Arial" w:cs="Arial"/>
                <w:sz w:val="22"/>
              </w:rPr>
              <w:t>Employee Trust Funds</w:t>
            </w:r>
          </w:p>
          <w:p w:rsidR="00AD5348" w:rsidRPr="00904E86" w:rsidRDefault="00AD5348" w:rsidP="00AD5348">
            <w:pPr>
              <w:rPr>
                <w:rFonts w:ascii="Arial" w:hAnsi="Arial" w:cs="Arial"/>
                <w:sz w:val="22"/>
              </w:rPr>
            </w:pPr>
            <w:r w:rsidRPr="00904E86">
              <w:rPr>
                <w:rFonts w:ascii="Arial" w:hAnsi="Arial" w:cs="Arial"/>
                <w:sz w:val="22"/>
              </w:rPr>
              <w:t xml:space="preserve">Attn: </w:t>
            </w:r>
            <w:r w:rsidR="00B02ABF">
              <w:rPr>
                <w:rFonts w:ascii="Arial" w:hAnsi="Arial" w:cs="Arial"/>
                <w:sz w:val="22"/>
              </w:rPr>
              <w:t>Mark Blank</w:t>
            </w:r>
            <w:r w:rsidR="00C60C8B" w:rsidRPr="00904E86">
              <w:rPr>
                <w:rFonts w:ascii="Arial" w:hAnsi="Arial" w:cs="Arial"/>
                <w:sz w:val="22"/>
              </w:rPr>
              <w:t xml:space="preserve">               </w:t>
            </w:r>
            <w:r w:rsidR="00B02ABF">
              <w:rPr>
                <w:rFonts w:ascii="Arial" w:hAnsi="Arial" w:cs="Arial"/>
                <w:sz w:val="22"/>
              </w:rPr>
              <w:t xml:space="preserve">        </w:t>
            </w:r>
            <w:r w:rsidR="00C60C8B" w:rsidRPr="00904E86">
              <w:rPr>
                <w:rFonts w:ascii="Arial" w:hAnsi="Arial" w:cs="Arial"/>
                <w:sz w:val="22"/>
              </w:rPr>
              <w:t xml:space="preserve">       </w:t>
            </w:r>
            <w:r w:rsidR="00EB57CE">
              <w:rPr>
                <w:rFonts w:ascii="Arial" w:hAnsi="Arial" w:cs="Arial"/>
                <w:sz w:val="22"/>
              </w:rPr>
              <w:t xml:space="preserve">   </w:t>
            </w:r>
            <w:r w:rsidR="00C60C8B" w:rsidRPr="00904E86">
              <w:rPr>
                <w:rFonts w:ascii="Arial" w:hAnsi="Arial" w:cs="Arial"/>
                <w:sz w:val="22"/>
              </w:rPr>
              <w:t xml:space="preserve">Attn: </w:t>
            </w:r>
            <w:r w:rsidR="00B02ABF">
              <w:rPr>
                <w:rFonts w:ascii="Arial" w:hAnsi="Arial" w:cs="Arial"/>
                <w:sz w:val="22"/>
              </w:rPr>
              <w:t>Mark Blank</w:t>
            </w:r>
          </w:p>
          <w:p w:rsidR="00AD5348" w:rsidRPr="00904E86" w:rsidRDefault="00C60C8B" w:rsidP="00AD5348">
            <w:pPr>
              <w:rPr>
                <w:rFonts w:ascii="Arial" w:hAnsi="Arial" w:cs="Arial"/>
                <w:sz w:val="22"/>
              </w:rPr>
            </w:pPr>
            <w:r w:rsidRPr="00904E86">
              <w:rPr>
                <w:rFonts w:ascii="Arial" w:hAnsi="Arial" w:cs="Arial"/>
                <w:sz w:val="22"/>
              </w:rPr>
              <w:t>PO Box 7931</w:t>
            </w:r>
            <w:r w:rsidR="00AD5348" w:rsidRPr="00904E86">
              <w:rPr>
                <w:rFonts w:ascii="Arial" w:hAnsi="Arial" w:cs="Arial"/>
                <w:sz w:val="22"/>
              </w:rPr>
              <w:t xml:space="preserve">              </w:t>
            </w:r>
            <w:r w:rsidR="008D4CAE">
              <w:rPr>
                <w:rFonts w:ascii="Arial" w:hAnsi="Arial" w:cs="Arial"/>
                <w:sz w:val="22"/>
              </w:rPr>
              <w:t xml:space="preserve">                        </w:t>
            </w:r>
            <w:r w:rsidRPr="00904E86">
              <w:rPr>
                <w:rFonts w:ascii="Arial" w:hAnsi="Arial" w:cs="Arial"/>
                <w:sz w:val="22"/>
              </w:rPr>
              <w:t>801 West Badger Road</w:t>
            </w:r>
          </w:p>
          <w:p w:rsidR="004E319A" w:rsidRDefault="00AD5348" w:rsidP="004E319A">
            <w:pPr>
              <w:rPr>
                <w:rFonts w:ascii="Arial" w:hAnsi="Arial" w:cs="Arial"/>
                <w:sz w:val="22"/>
              </w:rPr>
            </w:pPr>
            <w:r w:rsidRPr="00904E86">
              <w:rPr>
                <w:rFonts w:ascii="Arial" w:hAnsi="Arial" w:cs="Arial"/>
                <w:sz w:val="22"/>
              </w:rPr>
              <w:t>Madison, WI</w:t>
            </w:r>
            <w:r w:rsidR="00C60C8B" w:rsidRPr="00904E86">
              <w:rPr>
                <w:rFonts w:ascii="Arial" w:hAnsi="Arial" w:cs="Arial"/>
                <w:sz w:val="22"/>
              </w:rPr>
              <w:t xml:space="preserve">  53707-7931</w:t>
            </w:r>
            <w:r w:rsidRPr="00904E86">
              <w:rPr>
                <w:rFonts w:ascii="Arial" w:hAnsi="Arial" w:cs="Arial"/>
                <w:sz w:val="22"/>
              </w:rPr>
              <w:t xml:space="preserve">           </w:t>
            </w:r>
            <w:r w:rsidR="00EB57CE">
              <w:rPr>
                <w:rFonts w:ascii="Arial" w:hAnsi="Arial" w:cs="Arial"/>
                <w:sz w:val="22"/>
              </w:rPr>
              <w:t xml:space="preserve">       </w:t>
            </w:r>
            <w:r w:rsidR="00C60C8B" w:rsidRPr="00904E86">
              <w:rPr>
                <w:rFonts w:ascii="Arial" w:hAnsi="Arial" w:cs="Arial"/>
                <w:sz w:val="22"/>
              </w:rPr>
              <w:t>Madison, WI 53713-2526</w:t>
            </w:r>
          </w:p>
          <w:p w:rsidR="00E152F2" w:rsidRPr="00904E86" w:rsidRDefault="00E152F2" w:rsidP="00E152F2">
            <w:pPr>
              <w:rPr>
                <w:rFonts w:ascii="Arial" w:hAnsi="Arial" w:cs="Arial"/>
                <w:sz w:val="22"/>
              </w:rPr>
            </w:pPr>
            <w:r>
              <w:rPr>
                <w:rFonts w:ascii="Arial" w:hAnsi="Arial" w:cs="Arial"/>
                <w:sz w:val="22"/>
              </w:rPr>
              <w:t xml:space="preserve">(608) </w:t>
            </w:r>
            <w:r w:rsidR="00B02ABF">
              <w:rPr>
                <w:rFonts w:ascii="Arial" w:hAnsi="Arial" w:cs="Arial"/>
                <w:sz w:val="22"/>
              </w:rPr>
              <w:t>266-8989</w:t>
            </w:r>
            <w:r>
              <w:rPr>
                <w:rFonts w:ascii="Arial" w:hAnsi="Arial" w:cs="Arial"/>
                <w:sz w:val="22"/>
              </w:rPr>
              <w:t xml:space="preserve">                                   (608) </w:t>
            </w:r>
            <w:r w:rsidR="00B02ABF">
              <w:rPr>
                <w:rFonts w:ascii="Arial" w:hAnsi="Arial" w:cs="Arial"/>
                <w:sz w:val="22"/>
              </w:rPr>
              <w:t>266-8989</w:t>
            </w:r>
          </w:p>
          <w:p w:rsidR="004E319A" w:rsidRPr="00904E86" w:rsidRDefault="004E319A" w:rsidP="004E319A">
            <w:pPr>
              <w:rPr>
                <w:rFonts w:ascii="Arial" w:hAnsi="Arial" w:cs="Arial"/>
                <w:sz w:val="22"/>
              </w:rPr>
            </w:pPr>
          </w:p>
          <w:p w:rsidR="00AD5348" w:rsidRPr="00904E86" w:rsidRDefault="008457F8" w:rsidP="00AD5348">
            <w:pPr>
              <w:rPr>
                <w:rFonts w:ascii="Arial" w:hAnsi="Arial" w:cs="Arial"/>
                <w:sz w:val="22"/>
                <w:szCs w:val="22"/>
              </w:rPr>
            </w:pPr>
            <w:r w:rsidRPr="00904E86">
              <w:rPr>
                <w:rFonts w:ascii="Arial" w:hAnsi="Arial" w:cs="Arial"/>
                <w:sz w:val="22"/>
                <w:szCs w:val="22"/>
              </w:rPr>
              <w:t>Bid e</w:t>
            </w:r>
            <w:r w:rsidR="00AD5348" w:rsidRPr="00904E86">
              <w:rPr>
                <w:rFonts w:ascii="Arial" w:hAnsi="Arial" w:cs="Arial"/>
                <w:sz w:val="22"/>
                <w:szCs w:val="22"/>
              </w:rPr>
              <w:t xml:space="preserve">nvelopes must be </w:t>
            </w:r>
            <w:r w:rsidR="004E319A" w:rsidRPr="00904E86">
              <w:rPr>
                <w:rFonts w:ascii="Arial" w:hAnsi="Arial" w:cs="Arial"/>
                <w:sz w:val="22"/>
                <w:szCs w:val="22"/>
              </w:rPr>
              <w:t xml:space="preserve">sealed and </w:t>
            </w:r>
            <w:r w:rsidR="00AD5348" w:rsidRPr="00904E86">
              <w:rPr>
                <w:rFonts w:ascii="Arial" w:hAnsi="Arial" w:cs="Arial"/>
                <w:sz w:val="22"/>
                <w:szCs w:val="22"/>
              </w:rPr>
              <w:t>clearly marked “</w:t>
            </w:r>
            <w:r w:rsidR="00AD5348" w:rsidRPr="00EB57CE">
              <w:rPr>
                <w:rFonts w:ascii="Arial" w:hAnsi="Arial" w:cs="Arial"/>
                <w:b/>
                <w:sz w:val="22"/>
                <w:szCs w:val="22"/>
              </w:rPr>
              <w:t xml:space="preserve">BID </w:t>
            </w:r>
            <w:r w:rsidR="00C60C8B" w:rsidRPr="00EB57CE">
              <w:rPr>
                <w:rFonts w:ascii="Arial" w:hAnsi="Arial" w:cs="Arial"/>
                <w:b/>
                <w:sz w:val="22"/>
                <w:szCs w:val="22"/>
              </w:rPr>
              <w:t>ET</w:t>
            </w:r>
            <w:r w:rsidR="00B02ABF">
              <w:rPr>
                <w:rFonts w:ascii="Arial" w:hAnsi="Arial" w:cs="Arial"/>
                <w:b/>
                <w:sz w:val="22"/>
                <w:szCs w:val="22"/>
              </w:rPr>
              <w:t>D</w:t>
            </w:r>
            <w:r w:rsidR="00C60C8B" w:rsidRPr="00EB57CE">
              <w:rPr>
                <w:rFonts w:ascii="Arial" w:hAnsi="Arial" w:cs="Arial"/>
                <w:b/>
                <w:sz w:val="22"/>
                <w:szCs w:val="22"/>
              </w:rPr>
              <w:t>00</w:t>
            </w:r>
            <w:r w:rsidR="00B02ABF">
              <w:rPr>
                <w:rFonts w:ascii="Arial" w:hAnsi="Arial" w:cs="Arial"/>
                <w:b/>
                <w:sz w:val="22"/>
                <w:szCs w:val="22"/>
              </w:rPr>
              <w:t>03</w:t>
            </w:r>
            <w:r w:rsidR="00AD5348" w:rsidRPr="00904E86">
              <w:rPr>
                <w:rFonts w:ascii="Arial" w:hAnsi="Arial" w:cs="Arial"/>
                <w:sz w:val="22"/>
                <w:szCs w:val="22"/>
              </w:rPr>
              <w:t>”</w:t>
            </w:r>
            <w:r w:rsidR="004E319A" w:rsidRPr="00904E86">
              <w:rPr>
                <w:rFonts w:ascii="Arial" w:hAnsi="Arial" w:cs="Arial"/>
                <w:sz w:val="22"/>
                <w:szCs w:val="22"/>
              </w:rPr>
              <w:t xml:space="preserve"> on the outside of the package. </w:t>
            </w:r>
            <w:r w:rsidR="00AD5348" w:rsidRPr="00904E86">
              <w:rPr>
                <w:rFonts w:ascii="Arial" w:hAnsi="Arial" w:cs="Arial"/>
                <w:sz w:val="22"/>
                <w:szCs w:val="22"/>
                <w:u w:val="single"/>
              </w:rPr>
              <w:t xml:space="preserve">Faxed </w:t>
            </w:r>
            <w:r w:rsidR="00C60C8B" w:rsidRPr="00904E86">
              <w:rPr>
                <w:rFonts w:ascii="Arial" w:hAnsi="Arial" w:cs="Arial"/>
                <w:sz w:val="22"/>
                <w:szCs w:val="22"/>
                <w:u w:val="single"/>
              </w:rPr>
              <w:t xml:space="preserve">or e-mailed </w:t>
            </w:r>
            <w:r w:rsidR="00AD5348" w:rsidRPr="00904E86">
              <w:rPr>
                <w:rFonts w:ascii="Arial" w:hAnsi="Arial" w:cs="Arial"/>
                <w:sz w:val="22"/>
                <w:szCs w:val="22"/>
                <w:u w:val="single"/>
              </w:rPr>
              <w:t>bids are not acceptable</w:t>
            </w:r>
            <w:r w:rsidR="00AD5348" w:rsidRPr="00904E86">
              <w:rPr>
                <w:rFonts w:ascii="Arial" w:hAnsi="Arial" w:cs="Arial"/>
                <w:sz w:val="22"/>
                <w:szCs w:val="22"/>
              </w:rPr>
              <w:t>.</w:t>
            </w:r>
            <w:r w:rsidR="004E319A" w:rsidRPr="00904E86">
              <w:rPr>
                <w:rFonts w:ascii="Arial" w:hAnsi="Arial" w:cs="Arial"/>
                <w:sz w:val="22"/>
                <w:szCs w:val="22"/>
                <w:u w:val="single"/>
              </w:rPr>
              <w:t xml:space="preserve"> </w:t>
            </w:r>
          </w:p>
          <w:p w:rsidR="004E319A" w:rsidRPr="00904E86" w:rsidRDefault="004E319A" w:rsidP="00AD5348">
            <w:pPr>
              <w:rPr>
                <w:rFonts w:ascii="Arial" w:hAnsi="Arial" w:cs="Arial"/>
                <w:sz w:val="22"/>
                <w:u w:val="single"/>
              </w:rPr>
            </w:pPr>
          </w:p>
          <w:p w:rsidR="00D80E5F" w:rsidRPr="00904E86" w:rsidRDefault="00AD5348" w:rsidP="00E13F13">
            <w:pPr>
              <w:rPr>
                <w:rFonts w:ascii="Arial" w:hAnsi="Arial" w:cs="Arial"/>
                <w:sz w:val="22"/>
              </w:rPr>
            </w:pPr>
            <w:r w:rsidRPr="00904E86">
              <w:rPr>
                <w:rFonts w:ascii="Arial" w:hAnsi="Arial" w:cs="Arial"/>
                <w:sz w:val="22"/>
              </w:rPr>
              <w:t xml:space="preserve">Bids must be received at the above address and time-stamped prior to the bid deadline. </w:t>
            </w:r>
            <w:r w:rsidR="00C60C8B" w:rsidRPr="00904E86">
              <w:rPr>
                <w:rFonts w:ascii="Arial" w:hAnsi="Arial" w:cs="Arial"/>
                <w:sz w:val="22"/>
              </w:rPr>
              <w:t>ETF</w:t>
            </w:r>
            <w:r w:rsidRPr="00904E86">
              <w:rPr>
                <w:rFonts w:ascii="Arial" w:hAnsi="Arial" w:cs="Arial"/>
                <w:sz w:val="22"/>
              </w:rPr>
              <w:t xml:space="preserve"> is not responsible for delays in the mail.</w:t>
            </w:r>
          </w:p>
        </w:tc>
      </w:tr>
      <w:tr w:rsidR="00D80E5F" w:rsidRPr="00904E86" w:rsidTr="008F2F6F">
        <w:tc>
          <w:tcPr>
            <w:tcW w:w="3168" w:type="dxa"/>
          </w:tcPr>
          <w:p w:rsidR="00725B62" w:rsidRPr="00904E86" w:rsidRDefault="00725B62">
            <w:pPr>
              <w:rPr>
                <w:rFonts w:ascii="Arial" w:hAnsi="Arial" w:cs="Arial"/>
                <w:sz w:val="22"/>
              </w:rPr>
            </w:pPr>
          </w:p>
          <w:p w:rsidR="00725B62" w:rsidRPr="00904E86" w:rsidRDefault="00725B62">
            <w:pPr>
              <w:rPr>
                <w:rFonts w:ascii="Arial" w:hAnsi="Arial" w:cs="Arial"/>
                <w:sz w:val="22"/>
              </w:rPr>
            </w:pPr>
            <w:r w:rsidRPr="00904E86">
              <w:rPr>
                <w:rFonts w:ascii="Arial" w:hAnsi="Arial" w:cs="Arial"/>
                <w:sz w:val="22"/>
              </w:rPr>
              <w:t>METHOD OF AWARD</w:t>
            </w:r>
          </w:p>
          <w:p w:rsidR="00725B62" w:rsidRPr="00904E86" w:rsidRDefault="00725B62">
            <w:pPr>
              <w:rPr>
                <w:rFonts w:ascii="Arial" w:hAnsi="Arial" w:cs="Arial"/>
                <w:sz w:val="22"/>
              </w:rPr>
            </w:pPr>
          </w:p>
          <w:p w:rsidR="00725B62" w:rsidRPr="00904E86" w:rsidRDefault="00725B62">
            <w:pPr>
              <w:rPr>
                <w:rFonts w:ascii="Arial" w:hAnsi="Arial" w:cs="Arial"/>
                <w:sz w:val="22"/>
              </w:rPr>
            </w:pPr>
          </w:p>
          <w:p w:rsidR="00725B62" w:rsidRPr="00904E86" w:rsidRDefault="00725B62">
            <w:pPr>
              <w:rPr>
                <w:rFonts w:ascii="Arial" w:hAnsi="Arial" w:cs="Arial"/>
                <w:sz w:val="22"/>
              </w:rPr>
            </w:pPr>
          </w:p>
          <w:p w:rsidR="00D80E5F" w:rsidRPr="00904E86" w:rsidRDefault="00D80E5F">
            <w:pPr>
              <w:rPr>
                <w:rFonts w:ascii="Arial" w:hAnsi="Arial" w:cs="Arial"/>
                <w:sz w:val="22"/>
              </w:rPr>
            </w:pPr>
          </w:p>
        </w:tc>
        <w:tc>
          <w:tcPr>
            <w:tcW w:w="6858" w:type="dxa"/>
          </w:tcPr>
          <w:p w:rsidR="00725B62" w:rsidRPr="00904E86" w:rsidRDefault="00725B62">
            <w:pPr>
              <w:rPr>
                <w:rFonts w:ascii="Arial" w:hAnsi="Arial" w:cs="Arial"/>
                <w:sz w:val="22"/>
              </w:rPr>
            </w:pPr>
          </w:p>
          <w:p w:rsidR="00725B62" w:rsidRPr="00904E86" w:rsidRDefault="00E13F13" w:rsidP="00725B62">
            <w:pPr>
              <w:rPr>
                <w:rFonts w:ascii="Arial" w:hAnsi="Arial" w:cs="Arial"/>
                <w:sz w:val="22"/>
              </w:rPr>
            </w:pPr>
            <w:r>
              <w:rPr>
                <w:rFonts w:ascii="Arial" w:hAnsi="Arial" w:cs="Arial"/>
                <w:sz w:val="22"/>
              </w:rPr>
              <w:t>ETF</w:t>
            </w:r>
            <w:r w:rsidR="00725B62" w:rsidRPr="00904E86">
              <w:rPr>
                <w:rFonts w:ascii="Arial" w:hAnsi="Arial" w:cs="Arial"/>
                <w:sz w:val="22"/>
              </w:rPr>
              <w:t xml:space="preserve"> shall award to the lowest resp</w:t>
            </w:r>
            <w:r w:rsidR="00434E85" w:rsidRPr="00904E86">
              <w:rPr>
                <w:rFonts w:ascii="Arial" w:hAnsi="Arial" w:cs="Arial"/>
                <w:sz w:val="22"/>
              </w:rPr>
              <w:t xml:space="preserve">onsible bidder based on the </w:t>
            </w:r>
            <w:r>
              <w:rPr>
                <w:rFonts w:ascii="Arial" w:hAnsi="Arial" w:cs="Arial"/>
                <w:sz w:val="22"/>
              </w:rPr>
              <w:t>t</w:t>
            </w:r>
            <w:r w:rsidR="00F1561B" w:rsidRPr="00904E86">
              <w:rPr>
                <w:rFonts w:ascii="Arial" w:hAnsi="Arial" w:cs="Arial"/>
                <w:sz w:val="22"/>
              </w:rPr>
              <w:t xml:space="preserve">otal </w:t>
            </w:r>
            <w:r>
              <w:rPr>
                <w:rFonts w:ascii="Arial" w:hAnsi="Arial" w:cs="Arial"/>
                <w:sz w:val="22"/>
              </w:rPr>
              <w:t>p</w:t>
            </w:r>
            <w:r w:rsidR="00F1561B" w:rsidRPr="00904E86">
              <w:rPr>
                <w:rFonts w:ascii="Arial" w:hAnsi="Arial" w:cs="Arial"/>
                <w:sz w:val="22"/>
              </w:rPr>
              <w:t>rice</w:t>
            </w:r>
            <w:r w:rsidR="00C60C8B" w:rsidRPr="00904E86">
              <w:rPr>
                <w:rFonts w:ascii="Arial" w:hAnsi="Arial" w:cs="Arial"/>
                <w:sz w:val="22"/>
              </w:rPr>
              <w:t>. ETF</w:t>
            </w:r>
            <w:r w:rsidR="00725B62" w:rsidRPr="00904E86">
              <w:rPr>
                <w:rFonts w:ascii="Arial" w:hAnsi="Arial" w:cs="Arial"/>
                <w:sz w:val="22"/>
              </w:rPr>
              <w:t xml:space="preserve"> reserves the right to accept or reject any or all bids, or accept or reject any part of a bid deemed to be in the best interest of the State.</w:t>
            </w:r>
          </w:p>
          <w:p w:rsidR="00D80E5F" w:rsidRPr="00904E86" w:rsidRDefault="00D80E5F" w:rsidP="00D815AE">
            <w:pPr>
              <w:rPr>
                <w:rFonts w:ascii="Arial" w:hAnsi="Arial" w:cs="Arial"/>
                <w:sz w:val="22"/>
              </w:rPr>
            </w:pPr>
          </w:p>
        </w:tc>
      </w:tr>
      <w:tr w:rsidR="00D80E5F" w:rsidRPr="00904E86" w:rsidTr="008F2F6F">
        <w:tc>
          <w:tcPr>
            <w:tcW w:w="3168" w:type="dxa"/>
          </w:tcPr>
          <w:p w:rsidR="00D80E5F" w:rsidRPr="00904E86" w:rsidRDefault="00D80E5F">
            <w:pPr>
              <w:rPr>
                <w:rFonts w:ascii="Arial" w:hAnsi="Arial" w:cs="Arial"/>
                <w:sz w:val="22"/>
              </w:rPr>
            </w:pPr>
            <w:r w:rsidRPr="00904E86">
              <w:rPr>
                <w:rFonts w:ascii="Arial" w:hAnsi="Arial" w:cs="Arial"/>
                <w:sz w:val="22"/>
              </w:rPr>
              <w:t>VENDORNET</w:t>
            </w:r>
          </w:p>
          <w:p w:rsidR="00D77B7A" w:rsidRPr="00904E86" w:rsidRDefault="00D77B7A">
            <w:pPr>
              <w:rPr>
                <w:rFonts w:ascii="Arial" w:hAnsi="Arial" w:cs="Arial"/>
                <w:sz w:val="22"/>
              </w:rPr>
            </w:pPr>
          </w:p>
          <w:p w:rsidR="00D77B7A" w:rsidRPr="00904E86" w:rsidRDefault="00D77B7A">
            <w:pPr>
              <w:rPr>
                <w:rFonts w:ascii="Arial" w:hAnsi="Arial" w:cs="Arial"/>
                <w:sz w:val="22"/>
              </w:rPr>
            </w:pPr>
          </w:p>
          <w:p w:rsidR="00D77B7A" w:rsidRPr="00904E86" w:rsidRDefault="00D77B7A">
            <w:pPr>
              <w:rPr>
                <w:rFonts w:ascii="Arial" w:hAnsi="Arial" w:cs="Arial"/>
                <w:sz w:val="22"/>
              </w:rPr>
            </w:pPr>
          </w:p>
          <w:p w:rsidR="00D77B7A" w:rsidRPr="00904E86" w:rsidRDefault="00D77B7A">
            <w:pPr>
              <w:rPr>
                <w:rFonts w:ascii="Arial" w:hAnsi="Arial" w:cs="Arial"/>
                <w:sz w:val="22"/>
              </w:rPr>
            </w:pPr>
          </w:p>
          <w:p w:rsidR="00D77B7A" w:rsidRPr="00904E86" w:rsidRDefault="00D77B7A">
            <w:pPr>
              <w:rPr>
                <w:rFonts w:ascii="Arial" w:hAnsi="Arial" w:cs="Arial"/>
                <w:sz w:val="22"/>
              </w:rPr>
            </w:pPr>
          </w:p>
          <w:p w:rsidR="00D77B7A" w:rsidRPr="00904E86" w:rsidRDefault="00FB1C68">
            <w:pPr>
              <w:rPr>
                <w:rFonts w:ascii="Arial" w:hAnsi="Arial" w:cs="Arial"/>
                <w:sz w:val="22"/>
              </w:rPr>
            </w:pPr>
            <w:r w:rsidRPr="00904E86">
              <w:rPr>
                <w:rFonts w:ascii="Arial" w:hAnsi="Arial" w:cs="Arial"/>
                <w:sz w:val="22"/>
              </w:rPr>
              <w:t xml:space="preserve">ETF </w:t>
            </w:r>
            <w:r w:rsidR="00D77B7A" w:rsidRPr="00904E86">
              <w:rPr>
                <w:rFonts w:ascii="Arial" w:hAnsi="Arial" w:cs="Arial"/>
                <w:sz w:val="22"/>
              </w:rPr>
              <w:t>EXTRANET</w:t>
            </w:r>
          </w:p>
        </w:tc>
        <w:tc>
          <w:tcPr>
            <w:tcW w:w="6858" w:type="dxa"/>
          </w:tcPr>
          <w:p w:rsidR="00D77B7A" w:rsidRPr="00904E86" w:rsidRDefault="00D815AE">
            <w:pPr>
              <w:rPr>
                <w:rFonts w:ascii="Arial" w:hAnsi="Arial" w:cs="Arial"/>
                <w:sz w:val="22"/>
                <w:szCs w:val="22"/>
              </w:rPr>
            </w:pPr>
            <w:r w:rsidRPr="00904E86">
              <w:rPr>
                <w:rFonts w:ascii="Arial" w:hAnsi="Arial" w:cs="Arial"/>
                <w:sz w:val="22"/>
              </w:rPr>
              <w:t xml:space="preserve">The State of </w:t>
            </w:r>
            <w:smartTag w:uri="urn:schemas-microsoft-com:office:smarttags" w:element="State">
              <w:smartTag w:uri="urn:schemas-microsoft-com:office:smarttags" w:element="place">
                <w:r w:rsidRPr="00904E86">
                  <w:rPr>
                    <w:rFonts w:ascii="Arial" w:hAnsi="Arial" w:cs="Arial"/>
                    <w:sz w:val="22"/>
                  </w:rPr>
                  <w:t>Wisconsin</w:t>
                </w:r>
              </w:smartTag>
            </w:smartTag>
            <w:r w:rsidRPr="00904E86">
              <w:rPr>
                <w:rFonts w:ascii="Arial" w:hAnsi="Arial" w:cs="Arial"/>
                <w:sz w:val="22"/>
              </w:rPr>
              <w:t>’s purchasing information and vendor notification service is available to all businesses and organizations that want to sell to the state.</w:t>
            </w:r>
            <w:r w:rsidR="00D77B7A" w:rsidRPr="00904E86">
              <w:rPr>
                <w:rFonts w:ascii="Arial" w:hAnsi="Arial" w:cs="Arial"/>
                <w:sz w:val="22"/>
              </w:rPr>
              <w:t xml:space="preserve"> Anyone may access </w:t>
            </w:r>
            <w:proofErr w:type="spellStart"/>
            <w:r w:rsidRPr="00904E86">
              <w:rPr>
                <w:rFonts w:ascii="Arial" w:hAnsi="Arial" w:cs="Arial"/>
                <w:sz w:val="22"/>
              </w:rPr>
              <w:t>VendorNet</w:t>
            </w:r>
            <w:proofErr w:type="spellEnd"/>
            <w:r w:rsidRPr="00904E86">
              <w:rPr>
                <w:rFonts w:ascii="Arial" w:hAnsi="Arial" w:cs="Arial"/>
                <w:sz w:val="22"/>
              </w:rPr>
              <w:t xml:space="preserve"> on the internet </w:t>
            </w:r>
            <w:hyperlink r:id="rId8" w:history="1">
              <w:r w:rsidR="00D80E5F" w:rsidRPr="00904E86">
                <w:rPr>
                  <w:rStyle w:val="Hyperlink"/>
                  <w:rFonts w:ascii="Arial" w:hAnsi="Arial" w:cs="Arial"/>
                  <w:sz w:val="22"/>
                  <w:szCs w:val="22"/>
                </w:rPr>
                <w:t>http://vendornet.state.wi.us</w:t>
              </w:r>
            </w:hyperlink>
            <w:r w:rsidRPr="00904E86">
              <w:rPr>
                <w:rFonts w:ascii="Arial" w:hAnsi="Arial" w:cs="Arial"/>
                <w:sz w:val="22"/>
                <w:szCs w:val="22"/>
              </w:rPr>
              <w:t xml:space="preserve"> to get information on state purchasing practices and policies, goods and services.</w:t>
            </w:r>
          </w:p>
          <w:p w:rsidR="00D77B7A" w:rsidRPr="00904E86" w:rsidRDefault="00D77B7A">
            <w:pPr>
              <w:rPr>
                <w:rFonts w:ascii="Arial" w:hAnsi="Arial" w:cs="Arial"/>
                <w:sz w:val="22"/>
                <w:szCs w:val="22"/>
              </w:rPr>
            </w:pPr>
            <w:r w:rsidRPr="00904E86">
              <w:rPr>
                <w:rFonts w:ascii="Arial" w:hAnsi="Arial" w:cs="Arial"/>
                <w:sz w:val="22"/>
                <w:szCs w:val="22"/>
              </w:rPr>
              <w:t xml:space="preserve"> </w:t>
            </w:r>
          </w:p>
          <w:p w:rsidR="00D77B7A" w:rsidRPr="00904E86" w:rsidRDefault="00D77B7A" w:rsidP="00D77B7A">
            <w:pPr>
              <w:spacing w:line="240" w:lineRule="atLeast"/>
              <w:rPr>
                <w:rFonts w:ascii="Arial" w:hAnsi="Arial" w:cs="Arial"/>
                <w:sz w:val="22"/>
                <w:szCs w:val="22"/>
              </w:rPr>
            </w:pPr>
            <w:r w:rsidRPr="00904E86">
              <w:rPr>
                <w:rFonts w:ascii="Arial" w:hAnsi="Arial" w:cs="Arial"/>
                <w:sz w:val="22"/>
                <w:szCs w:val="22"/>
              </w:rPr>
              <w:t xml:space="preserve">Bid amendments, questions, and answers will be posted at </w:t>
            </w:r>
            <w:hyperlink r:id="rId9" w:history="1">
              <w:r w:rsidRPr="00904E86">
                <w:rPr>
                  <w:rStyle w:val="Hyperlink"/>
                  <w:rFonts w:ascii="Arial" w:hAnsi="Arial" w:cs="Arial"/>
                  <w:sz w:val="22"/>
                  <w:szCs w:val="22"/>
                </w:rPr>
                <w:t>http://etfextranet.it.state.wi.us</w:t>
              </w:r>
            </w:hyperlink>
            <w:r w:rsidRPr="00904E86">
              <w:rPr>
                <w:rFonts w:ascii="Arial" w:hAnsi="Arial" w:cs="Arial"/>
                <w:sz w:val="22"/>
                <w:szCs w:val="22"/>
              </w:rPr>
              <w:t xml:space="preserve"> and not </w:t>
            </w:r>
            <w:proofErr w:type="spellStart"/>
            <w:r w:rsidRPr="00904E86">
              <w:rPr>
                <w:rFonts w:ascii="Arial" w:hAnsi="Arial" w:cs="Arial"/>
                <w:sz w:val="22"/>
                <w:szCs w:val="22"/>
              </w:rPr>
              <w:t>VendorNet</w:t>
            </w:r>
            <w:proofErr w:type="spellEnd"/>
            <w:r w:rsidRPr="00904E86">
              <w:rPr>
                <w:rFonts w:ascii="Arial" w:hAnsi="Arial" w:cs="Arial"/>
                <w:sz w:val="22"/>
                <w:szCs w:val="22"/>
              </w:rPr>
              <w:t>.</w:t>
            </w:r>
          </w:p>
          <w:p w:rsidR="00D80E5F" w:rsidRPr="00904E86" w:rsidRDefault="00D80E5F" w:rsidP="00D77B7A">
            <w:pPr>
              <w:rPr>
                <w:rFonts w:ascii="Arial" w:hAnsi="Arial" w:cs="Arial"/>
                <w:sz w:val="22"/>
              </w:rPr>
            </w:pPr>
          </w:p>
        </w:tc>
      </w:tr>
      <w:tr w:rsidR="00D80E5F" w:rsidRPr="00904E86" w:rsidTr="008F2F6F">
        <w:tc>
          <w:tcPr>
            <w:tcW w:w="3168" w:type="dxa"/>
          </w:tcPr>
          <w:p w:rsidR="00D80E5F" w:rsidRPr="00904E86" w:rsidRDefault="00D80E5F">
            <w:pPr>
              <w:rPr>
                <w:rFonts w:ascii="Arial" w:hAnsi="Arial" w:cs="Arial"/>
                <w:sz w:val="22"/>
              </w:rPr>
            </w:pPr>
            <w:r w:rsidRPr="00904E86">
              <w:rPr>
                <w:rFonts w:ascii="Arial" w:hAnsi="Arial" w:cs="Arial"/>
                <w:sz w:val="22"/>
              </w:rPr>
              <w:t>BIDDER QUESTIONS/</w:t>
            </w:r>
          </w:p>
          <w:p w:rsidR="00D80E5F" w:rsidRPr="00904E86" w:rsidRDefault="00D80E5F">
            <w:pPr>
              <w:rPr>
                <w:rFonts w:ascii="Arial" w:hAnsi="Arial" w:cs="Arial"/>
                <w:sz w:val="22"/>
              </w:rPr>
            </w:pPr>
            <w:r w:rsidRPr="00904E86">
              <w:rPr>
                <w:rFonts w:ascii="Arial" w:hAnsi="Arial" w:cs="Arial"/>
                <w:sz w:val="22"/>
              </w:rPr>
              <w:t>MISTAKES IN BID</w:t>
            </w:r>
          </w:p>
        </w:tc>
        <w:tc>
          <w:tcPr>
            <w:tcW w:w="6858" w:type="dxa"/>
          </w:tcPr>
          <w:p w:rsidR="00D80E5F" w:rsidRPr="00904E86" w:rsidRDefault="00434E85">
            <w:pPr>
              <w:rPr>
                <w:rFonts w:ascii="Arial" w:hAnsi="Arial" w:cs="Arial"/>
                <w:sz w:val="22"/>
              </w:rPr>
            </w:pPr>
            <w:r w:rsidRPr="00904E86">
              <w:rPr>
                <w:rFonts w:ascii="Arial" w:hAnsi="Arial" w:cs="Arial"/>
                <w:sz w:val="22"/>
              </w:rPr>
              <w:t xml:space="preserve">Please </w:t>
            </w:r>
            <w:r w:rsidR="00D80E5F" w:rsidRPr="00904E86">
              <w:rPr>
                <w:rFonts w:ascii="Arial" w:hAnsi="Arial" w:cs="Arial"/>
                <w:sz w:val="22"/>
              </w:rPr>
              <w:t>e-mail</w:t>
            </w:r>
            <w:r w:rsidR="00876182">
              <w:rPr>
                <w:rFonts w:ascii="Arial" w:hAnsi="Arial" w:cs="Arial"/>
                <w:sz w:val="22"/>
              </w:rPr>
              <w:t xml:space="preserve"> </w:t>
            </w:r>
            <w:r w:rsidR="00B02ABF">
              <w:rPr>
                <w:rFonts w:ascii="Arial" w:hAnsi="Arial" w:cs="Arial"/>
                <w:sz w:val="22"/>
              </w:rPr>
              <w:t>Mark Blank</w:t>
            </w:r>
            <w:r w:rsidR="00876182">
              <w:rPr>
                <w:rFonts w:ascii="Arial" w:hAnsi="Arial" w:cs="Arial"/>
                <w:sz w:val="22"/>
              </w:rPr>
              <w:t xml:space="preserve"> at</w:t>
            </w:r>
            <w:r w:rsidR="00D80E5F" w:rsidRPr="00904E86">
              <w:rPr>
                <w:rFonts w:ascii="Arial" w:hAnsi="Arial" w:cs="Arial"/>
                <w:sz w:val="22"/>
              </w:rPr>
              <w:t xml:space="preserve"> </w:t>
            </w:r>
            <w:hyperlink r:id="rId10" w:history="1">
              <w:r w:rsidR="001F5BF2" w:rsidRPr="00E34ECE">
                <w:rPr>
                  <w:rStyle w:val="Hyperlink"/>
                  <w:rFonts w:ascii="Arial" w:hAnsi="Arial" w:cs="Arial"/>
                  <w:b/>
                  <w:sz w:val="22"/>
                </w:rPr>
                <w:t>ETFprocurement@etf.wi.gov</w:t>
              </w:r>
            </w:hyperlink>
            <w:r w:rsidR="00876182">
              <w:rPr>
                <w:rFonts w:ascii="Arial" w:hAnsi="Arial" w:cs="Arial"/>
                <w:b/>
                <w:sz w:val="22"/>
              </w:rPr>
              <w:t xml:space="preserve"> </w:t>
            </w:r>
            <w:r w:rsidR="00876182" w:rsidRPr="00A658C1">
              <w:rPr>
                <w:rFonts w:ascii="Arial" w:hAnsi="Arial" w:cs="Arial"/>
                <w:sz w:val="22"/>
              </w:rPr>
              <w:t>and reference</w:t>
            </w:r>
            <w:r w:rsidR="00876182">
              <w:rPr>
                <w:rFonts w:ascii="Arial" w:hAnsi="Arial" w:cs="Arial"/>
                <w:b/>
                <w:sz w:val="22"/>
              </w:rPr>
              <w:t xml:space="preserve"> </w:t>
            </w:r>
            <w:r w:rsidR="00876182" w:rsidRPr="00A658C1">
              <w:rPr>
                <w:rFonts w:ascii="Arial" w:hAnsi="Arial" w:cs="Arial"/>
                <w:b/>
                <w:sz w:val="22"/>
              </w:rPr>
              <w:t>ET</w:t>
            </w:r>
            <w:r w:rsidR="00B02ABF">
              <w:rPr>
                <w:rFonts w:ascii="Arial" w:hAnsi="Arial" w:cs="Arial"/>
                <w:b/>
                <w:sz w:val="22"/>
              </w:rPr>
              <w:t>D0003</w:t>
            </w:r>
            <w:r w:rsidR="00876182">
              <w:rPr>
                <w:rFonts w:ascii="Arial" w:hAnsi="Arial" w:cs="Arial"/>
                <w:sz w:val="22"/>
              </w:rPr>
              <w:t xml:space="preserve"> in the e-mail’s subject line, </w:t>
            </w:r>
            <w:r w:rsidR="00D80E5F" w:rsidRPr="00904E86">
              <w:rPr>
                <w:rFonts w:ascii="Arial" w:hAnsi="Arial" w:cs="Arial"/>
                <w:sz w:val="22"/>
              </w:rPr>
              <w:t>if you have any questions regarding t</w:t>
            </w:r>
            <w:r w:rsidR="005E64C2">
              <w:rPr>
                <w:rFonts w:ascii="Arial" w:hAnsi="Arial" w:cs="Arial"/>
                <w:sz w:val="22"/>
              </w:rPr>
              <w:t>his bid or believe the bid materials contain</w:t>
            </w:r>
            <w:r w:rsidR="00D80E5F" w:rsidRPr="00904E86">
              <w:rPr>
                <w:rFonts w:ascii="Arial" w:hAnsi="Arial" w:cs="Arial"/>
                <w:sz w:val="22"/>
              </w:rPr>
              <w:t xml:space="preserve"> error</w:t>
            </w:r>
            <w:r w:rsidR="005E64C2">
              <w:rPr>
                <w:rFonts w:ascii="Arial" w:hAnsi="Arial" w:cs="Arial"/>
                <w:sz w:val="22"/>
              </w:rPr>
              <w:t>s</w:t>
            </w:r>
            <w:r w:rsidR="00D80E5F" w:rsidRPr="00904E86">
              <w:rPr>
                <w:rFonts w:ascii="Arial" w:hAnsi="Arial" w:cs="Arial"/>
                <w:sz w:val="22"/>
              </w:rPr>
              <w:t>.</w:t>
            </w:r>
            <w:r w:rsidR="00A658C1">
              <w:rPr>
                <w:rFonts w:ascii="Arial" w:hAnsi="Arial" w:cs="Arial"/>
                <w:sz w:val="22"/>
              </w:rPr>
              <w:t xml:space="preserve"> </w:t>
            </w:r>
            <w:r w:rsidR="00AA34DA" w:rsidRPr="00904E86">
              <w:rPr>
                <w:rFonts w:ascii="Arial" w:hAnsi="Arial" w:cs="Arial"/>
                <w:sz w:val="22"/>
              </w:rPr>
              <w:t xml:space="preserve">Please submit all questions by </w:t>
            </w:r>
            <w:r w:rsidR="008D4CAE">
              <w:rPr>
                <w:rFonts w:ascii="Arial" w:hAnsi="Arial" w:cs="Arial"/>
                <w:b/>
                <w:sz w:val="22"/>
              </w:rPr>
              <w:t xml:space="preserve">August </w:t>
            </w:r>
            <w:r w:rsidR="00EC0DEC">
              <w:rPr>
                <w:rFonts w:ascii="Arial" w:hAnsi="Arial" w:cs="Arial"/>
                <w:b/>
                <w:sz w:val="22"/>
              </w:rPr>
              <w:t>15</w:t>
            </w:r>
            <w:r w:rsidR="008D4CAE">
              <w:rPr>
                <w:rFonts w:ascii="Arial" w:hAnsi="Arial" w:cs="Arial"/>
                <w:b/>
                <w:sz w:val="22"/>
              </w:rPr>
              <w:t>, 2013</w:t>
            </w:r>
            <w:r w:rsidR="00AA34DA" w:rsidRPr="00904E86">
              <w:rPr>
                <w:rFonts w:ascii="Arial" w:hAnsi="Arial" w:cs="Arial"/>
                <w:sz w:val="22"/>
              </w:rPr>
              <w:t xml:space="preserve">. Answers will be posted by </w:t>
            </w:r>
            <w:r w:rsidR="008D4CAE">
              <w:rPr>
                <w:rFonts w:ascii="Arial" w:hAnsi="Arial" w:cs="Arial"/>
                <w:b/>
                <w:sz w:val="22"/>
              </w:rPr>
              <w:t>August 1</w:t>
            </w:r>
            <w:r w:rsidR="00EC0DEC">
              <w:rPr>
                <w:rFonts w:ascii="Arial" w:hAnsi="Arial" w:cs="Arial"/>
                <w:b/>
                <w:sz w:val="22"/>
              </w:rPr>
              <w:t>9</w:t>
            </w:r>
            <w:r w:rsidR="008D4CAE">
              <w:rPr>
                <w:rFonts w:ascii="Arial" w:hAnsi="Arial" w:cs="Arial"/>
                <w:b/>
                <w:sz w:val="22"/>
              </w:rPr>
              <w:t>, 2013</w:t>
            </w:r>
            <w:r w:rsidR="00AA34DA" w:rsidRPr="00904E86">
              <w:rPr>
                <w:rFonts w:ascii="Arial" w:hAnsi="Arial" w:cs="Arial"/>
                <w:sz w:val="22"/>
              </w:rPr>
              <w:t xml:space="preserve"> on</w:t>
            </w:r>
            <w:r w:rsidR="00A40BCF">
              <w:rPr>
                <w:rFonts w:ascii="Arial" w:hAnsi="Arial" w:cs="Arial"/>
                <w:sz w:val="22"/>
              </w:rPr>
              <w:t xml:space="preserve"> </w:t>
            </w:r>
            <w:hyperlink r:id="rId11" w:history="1">
              <w:r w:rsidR="00A40BCF" w:rsidRPr="00D844A2">
                <w:rPr>
                  <w:rStyle w:val="Hyperlink"/>
                  <w:rFonts w:ascii="Arial" w:hAnsi="Arial" w:cs="Arial"/>
                  <w:sz w:val="22"/>
                  <w:szCs w:val="22"/>
                </w:rPr>
                <w:t>http://etfextranet.it.state.wi.us</w:t>
              </w:r>
            </w:hyperlink>
          </w:p>
          <w:p w:rsidR="00D80E5F" w:rsidRPr="00904E86" w:rsidRDefault="00D80E5F">
            <w:pPr>
              <w:rPr>
                <w:rFonts w:ascii="Arial" w:hAnsi="Arial" w:cs="Arial"/>
                <w:sz w:val="22"/>
              </w:rPr>
            </w:pPr>
          </w:p>
        </w:tc>
      </w:tr>
      <w:tr w:rsidR="00D80E5F" w:rsidRPr="00904E86" w:rsidTr="008F2F6F">
        <w:tc>
          <w:tcPr>
            <w:tcW w:w="3168" w:type="dxa"/>
          </w:tcPr>
          <w:p w:rsidR="00D80E5F" w:rsidRPr="00904E86" w:rsidRDefault="00725B62">
            <w:pPr>
              <w:rPr>
                <w:rFonts w:ascii="Arial" w:hAnsi="Arial" w:cs="Arial"/>
                <w:sz w:val="22"/>
              </w:rPr>
            </w:pPr>
            <w:r w:rsidRPr="00904E86">
              <w:rPr>
                <w:rFonts w:ascii="Arial" w:hAnsi="Arial" w:cs="Arial"/>
                <w:sz w:val="22"/>
              </w:rPr>
              <w:t>SPECIAL CONDITIONS</w:t>
            </w:r>
          </w:p>
        </w:tc>
        <w:tc>
          <w:tcPr>
            <w:tcW w:w="6858" w:type="dxa"/>
          </w:tcPr>
          <w:p w:rsidR="00725B62" w:rsidRPr="00904E86" w:rsidRDefault="00725B62" w:rsidP="00725B62">
            <w:pPr>
              <w:rPr>
                <w:rFonts w:ascii="Arial" w:hAnsi="Arial" w:cs="Arial"/>
                <w:sz w:val="22"/>
              </w:rPr>
            </w:pPr>
            <w:r w:rsidRPr="00904E86">
              <w:rPr>
                <w:rFonts w:ascii="Arial" w:hAnsi="Arial" w:cs="Arial"/>
                <w:sz w:val="22"/>
              </w:rPr>
              <w:t>The State of Wisconsin has a goal of placing 5% of its total purchasing dollars with certified minority businesses</w:t>
            </w:r>
            <w:r w:rsidR="006A1DCA" w:rsidRPr="00904E86">
              <w:rPr>
                <w:rFonts w:ascii="Arial" w:hAnsi="Arial" w:cs="Arial"/>
                <w:sz w:val="22"/>
              </w:rPr>
              <w:t xml:space="preserve"> and </w:t>
            </w:r>
            <w:r w:rsidR="00474EFE" w:rsidRPr="00904E86">
              <w:rPr>
                <w:rFonts w:ascii="Arial" w:hAnsi="Arial" w:cs="Arial"/>
                <w:sz w:val="22"/>
              </w:rPr>
              <w:t xml:space="preserve">a portion with </w:t>
            </w:r>
            <w:r w:rsidR="006A1DCA" w:rsidRPr="00904E86">
              <w:rPr>
                <w:rFonts w:ascii="Arial" w:hAnsi="Arial" w:cs="Arial"/>
                <w:sz w:val="22"/>
              </w:rPr>
              <w:t>disabled veteran</w:t>
            </w:r>
            <w:r w:rsidR="00A40BCF">
              <w:rPr>
                <w:rFonts w:ascii="Arial" w:hAnsi="Arial" w:cs="Arial"/>
                <w:sz w:val="22"/>
              </w:rPr>
              <w:t>-</w:t>
            </w:r>
            <w:r w:rsidR="006A1DCA" w:rsidRPr="00904E86">
              <w:rPr>
                <w:rFonts w:ascii="Arial" w:hAnsi="Arial" w:cs="Arial"/>
                <w:sz w:val="22"/>
              </w:rPr>
              <w:t>owned businesses</w:t>
            </w:r>
            <w:r w:rsidR="005D0361">
              <w:rPr>
                <w:rFonts w:ascii="Arial" w:hAnsi="Arial" w:cs="Arial"/>
                <w:sz w:val="22"/>
              </w:rPr>
              <w:t xml:space="preserve">. </w:t>
            </w:r>
            <w:r w:rsidRPr="00904E86">
              <w:rPr>
                <w:rFonts w:ascii="Arial" w:hAnsi="Arial" w:cs="Arial"/>
                <w:sz w:val="22"/>
              </w:rPr>
              <w:t>Authority for this program is found in Wisconsin</w:t>
            </w:r>
            <w:r w:rsidR="00232B02" w:rsidRPr="00904E86">
              <w:rPr>
                <w:rFonts w:ascii="Arial" w:hAnsi="Arial" w:cs="Arial"/>
                <w:sz w:val="22"/>
              </w:rPr>
              <w:t xml:space="preserve"> S</w:t>
            </w:r>
            <w:r w:rsidR="00474EFE" w:rsidRPr="00904E86">
              <w:rPr>
                <w:rFonts w:ascii="Arial" w:hAnsi="Arial" w:cs="Arial"/>
                <w:sz w:val="22"/>
              </w:rPr>
              <w:t xml:space="preserve">tatutes </w:t>
            </w:r>
            <w:r w:rsidR="00232B02" w:rsidRPr="00904E86">
              <w:rPr>
                <w:rFonts w:ascii="Arial" w:hAnsi="Arial" w:cs="Arial"/>
                <w:sz w:val="22"/>
              </w:rPr>
              <w:t>§</w:t>
            </w:r>
            <w:r w:rsidR="00474EFE" w:rsidRPr="00904E86">
              <w:rPr>
                <w:rFonts w:ascii="Arial" w:hAnsi="Arial" w:cs="Arial"/>
                <w:sz w:val="22"/>
              </w:rPr>
              <w:t>16.75(3m)</w:t>
            </w:r>
            <w:r w:rsidR="005D0361">
              <w:rPr>
                <w:rFonts w:ascii="Arial" w:hAnsi="Arial" w:cs="Arial"/>
                <w:sz w:val="22"/>
              </w:rPr>
              <w:t xml:space="preserve">. </w:t>
            </w:r>
            <w:r w:rsidR="006C3ED1" w:rsidRPr="00904E86">
              <w:rPr>
                <w:rFonts w:ascii="Arial" w:hAnsi="Arial" w:cs="Arial"/>
                <w:sz w:val="22"/>
              </w:rPr>
              <w:t>Bids from certified minority business</w:t>
            </w:r>
            <w:r w:rsidR="001F5BF2">
              <w:rPr>
                <w:rFonts w:ascii="Arial" w:hAnsi="Arial" w:cs="Arial"/>
                <w:sz w:val="22"/>
              </w:rPr>
              <w:t xml:space="preserve">es </w:t>
            </w:r>
            <w:r w:rsidR="006A1DCA" w:rsidRPr="00904E86">
              <w:rPr>
                <w:rFonts w:ascii="Arial" w:hAnsi="Arial" w:cs="Arial"/>
                <w:sz w:val="22"/>
              </w:rPr>
              <w:t>and/or disabled veteran</w:t>
            </w:r>
            <w:r w:rsidR="00A40BCF">
              <w:rPr>
                <w:rFonts w:ascii="Arial" w:hAnsi="Arial" w:cs="Arial"/>
                <w:sz w:val="22"/>
              </w:rPr>
              <w:t>-</w:t>
            </w:r>
            <w:r w:rsidR="006A1DCA" w:rsidRPr="00904E86">
              <w:rPr>
                <w:rFonts w:ascii="Arial" w:hAnsi="Arial" w:cs="Arial"/>
                <w:sz w:val="22"/>
              </w:rPr>
              <w:t xml:space="preserve">owned businesses may be granted a </w:t>
            </w:r>
            <w:r w:rsidRPr="00904E86">
              <w:rPr>
                <w:rFonts w:ascii="Arial" w:hAnsi="Arial" w:cs="Arial"/>
                <w:sz w:val="22"/>
              </w:rPr>
              <w:t>prefer</w:t>
            </w:r>
            <w:r w:rsidR="006A1DCA" w:rsidRPr="00904E86">
              <w:rPr>
                <w:rFonts w:ascii="Arial" w:hAnsi="Arial" w:cs="Arial"/>
                <w:sz w:val="22"/>
              </w:rPr>
              <w:t>ence, if the</w:t>
            </w:r>
            <w:r w:rsidRPr="00904E86">
              <w:rPr>
                <w:rFonts w:ascii="Arial" w:hAnsi="Arial" w:cs="Arial"/>
                <w:sz w:val="22"/>
              </w:rPr>
              <w:t xml:space="preserve"> bid is responsible and within 5% of the least cost bid.</w:t>
            </w:r>
          </w:p>
          <w:p w:rsidR="00725B62" w:rsidRPr="00904E86" w:rsidRDefault="00725B62" w:rsidP="00BA35E1">
            <w:pPr>
              <w:rPr>
                <w:rFonts w:ascii="Arial" w:hAnsi="Arial" w:cs="Arial"/>
                <w:sz w:val="22"/>
                <w:szCs w:val="22"/>
              </w:rPr>
            </w:pPr>
          </w:p>
          <w:p w:rsidR="00D77B7A" w:rsidRPr="00904E86" w:rsidRDefault="00725B62" w:rsidP="00EC0DEC">
            <w:pPr>
              <w:rPr>
                <w:rFonts w:ascii="Arial" w:hAnsi="Arial" w:cs="Arial"/>
                <w:sz w:val="22"/>
              </w:rPr>
            </w:pPr>
            <w:r w:rsidRPr="00904E86">
              <w:rPr>
                <w:rFonts w:ascii="Arial" w:hAnsi="Arial" w:cs="Arial"/>
                <w:sz w:val="22"/>
              </w:rPr>
              <w:t>T</w:t>
            </w:r>
            <w:r w:rsidR="00543073" w:rsidRPr="00904E86">
              <w:rPr>
                <w:rFonts w:ascii="Arial" w:hAnsi="Arial" w:cs="Arial"/>
                <w:sz w:val="22"/>
              </w:rPr>
              <w:t>he Co</w:t>
            </w:r>
            <w:r w:rsidR="00622A4C" w:rsidRPr="00904E86">
              <w:rPr>
                <w:rFonts w:ascii="Arial" w:hAnsi="Arial" w:cs="Arial"/>
                <w:sz w:val="22"/>
              </w:rPr>
              <w:t xml:space="preserve">ntractor will invoice ETF </w:t>
            </w:r>
            <w:r w:rsidR="00EC0DEC">
              <w:rPr>
                <w:rFonts w:ascii="Arial" w:hAnsi="Arial" w:cs="Arial"/>
                <w:sz w:val="22"/>
              </w:rPr>
              <w:t>at the completion of the project.</w:t>
            </w:r>
            <w:r w:rsidR="00543073" w:rsidRPr="00904E86">
              <w:rPr>
                <w:rFonts w:ascii="Arial" w:hAnsi="Arial" w:cs="Arial"/>
                <w:sz w:val="22"/>
              </w:rPr>
              <w:t xml:space="preserve"> Invoices must </w:t>
            </w:r>
            <w:r w:rsidRPr="00904E86">
              <w:rPr>
                <w:rFonts w:ascii="Arial" w:hAnsi="Arial" w:cs="Arial"/>
                <w:sz w:val="22"/>
              </w:rPr>
              <w:t>inc</w:t>
            </w:r>
            <w:r w:rsidR="004E319A" w:rsidRPr="00904E86">
              <w:rPr>
                <w:rFonts w:ascii="Arial" w:hAnsi="Arial" w:cs="Arial"/>
                <w:sz w:val="22"/>
              </w:rPr>
              <w:t>lude the purchase order number.</w:t>
            </w:r>
            <w:r w:rsidR="00EB57CE" w:rsidRPr="00904E86">
              <w:rPr>
                <w:rFonts w:ascii="Arial" w:hAnsi="Arial" w:cs="Arial"/>
                <w:sz w:val="22"/>
              </w:rPr>
              <w:t xml:space="preserve"> </w:t>
            </w:r>
          </w:p>
        </w:tc>
      </w:tr>
    </w:tbl>
    <w:p w:rsidR="00195A88" w:rsidRDefault="00195A88" w:rsidP="00876182">
      <w:pPr>
        <w:tabs>
          <w:tab w:val="left" w:pos="3792"/>
        </w:tabs>
        <w:rPr>
          <w:sz w:val="22"/>
        </w:rPr>
      </w:pPr>
    </w:p>
    <w:p w:rsidR="00EC0DEC" w:rsidRDefault="00EC0DEC" w:rsidP="00876182">
      <w:pPr>
        <w:tabs>
          <w:tab w:val="left" w:pos="3792"/>
        </w:tabs>
        <w:rPr>
          <w:sz w:val="22"/>
        </w:rPr>
      </w:pPr>
    </w:p>
    <w:p w:rsidR="003563F6" w:rsidRDefault="003563F6" w:rsidP="00876182">
      <w:pPr>
        <w:tabs>
          <w:tab w:val="left" w:pos="3792"/>
        </w:tabs>
        <w:rPr>
          <w:sz w:val="22"/>
        </w:rPr>
      </w:pPr>
    </w:p>
    <w:p w:rsidR="00845B02" w:rsidRDefault="00845B02" w:rsidP="00876182">
      <w:pPr>
        <w:tabs>
          <w:tab w:val="left" w:pos="3792"/>
        </w:tabs>
        <w:rPr>
          <w:sz w:val="22"/>
        </w:rPr>
      </w:pPr>
    </w:p>
    <w:p w:rsidR="00376CBD" w:rsidRDefault="00376CBD" w:rsidP="00876182">
      <w:pPr>
        <w:tabs>
          <w:tab w:val="left" w:pos="3792"/>
        </w:tabs>
        <w:rPr>
          <w:sz w:val="22"/>
        </w:rPr>
      </w:pPr>
    </w:p>
    <w:p w:rsidR="00376CBD" w:rsidRDefault="00376CBD" w:rsidP="00876182">
      <w:pPr>
        <w:tabs>
          <w:tab w:val="left" w:pos="3792"/>
        </w:tabs>
        <w:rPr>
          <w:sz w:val="22"/>
        </w:rPr>
      </w:pPr>
    </w:p>
    <w:tbl>
      <w:tblPr>
        <w:tblpPr w:leftFromText="180" w:rightFromText="180" w:vertAnchor="text" w:horzAnchor="margin" w:tblpXSpec="center" w:tblpY="468"/>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
        <w:gridCol w:w="6"/>
        <w:gridCol w:w="624"/>
        <w:gridCol w:w="180"/>
        <w:gridCol w:w="180"/>
        <w:gridCol w:w="108"/>
        <w:gridCol w:w="1242"/>
        <w:gridCol w:w="1800"/>
        <w:gridCol w:w="630"/>
        <w:gridCol w:w="182"/>
        <w:gridCol w:w="538"/>
        <w:gridCol w:w="90"/>
        <w:gridCol w:w="720"/>
        <w:gridCol w:w="180"/>
        <w:gridCol w:w="180"/>
        <w:gridCol w:w="540"/>
        <w:gridCol w:w="2700"/>
        <w:gridCol w:w="20"/>
      </w:tblGrid>
      <w:tr w:rsidR="002D7584" w:rsidTr="002D7584">
        <w:trPr>
          <w:gridAfter w:val="1"/>
          <w:wAfter w:w="20" w:type="dxa"/>
        </w:trPr>
        <w:tc>
          <w:tcPr>
            <w:tcW w:w="384" w:type="dxa"/>
            <w:gridSpan w:val="2"/>
          </w:tcPr>
          <w:p w:rsidR="002D7584" w:rsidRDefault="002D7584" w:rsidP="002D7584">
            <w:pPr>
              <w:spacing w:line="240" w:lineRule="atLeast"/>
              <w:rPr>
                <w:rFonts w:ascii="Arial" w:hAnsi="Arial"/>
              </w:rPr>
            </w:pPr>
            <w:r>
              <w:rPr>
                <w:rFonts w:ascii="Arial" w:hAnsi="Arial"/>
              </w:rPr>
              <w:lastRenderedPageBreak/>
              <w:t>1.</w:t>
            </w:r>
          </w:p>
        </w:tc>
        <w:tc>
          <w:tcPr>
            <w:tcW w:w="4134" w:type="dxa"/>
            <w:gridSpan w:val="6"/>
          </w:tcPr>
          <w:p w:rsidR="002D7584" w:rsidRDefault="002D7584" w:rsidP="002D7584">
            <w:pPr>
              <w:spacing w:line="240" w:lineRule="atLeast"/>
              <w:rPr>
                <w:rFonts w:ascii="Arial" w:hAnsi="Arial"/>
                <w:u w:val="single"/>
              </w:rPr>
            </w:pPr>
            <w:r>
              <w:rPr>
                <w:rFonts w:ascii="Arial" w:hAnsi="Arial"/>
              </w:rPr>
              <w:t xml:space="preserve">BIDDING / PROPOSING COMPANY NAME </w:t>
            </w:r>
          </w:p>
        </w:tc>
        <w:tc>
          <w:tcPr>
            <w:tcW w:w="5760" w:type="dxa"/>
            <w:gridSpan w:val="9"/>
          </w:tcPr>
          <w:p w:rsidR="002D7584" w:rsidRDefault="002D7584" w:rsidP="002D7584">
            <w:pPr>
              <w:spacing w:line="240" w:lineRule="atLeast"/>
              <w:rPr>
                <w:rFonts w:ascii="Arial" w:hAnsi="Arial"/>
                <w:u w:val="single"/>
              </w:rPr>
            </w:pPr>
          </w:p>
        </w:tc>
      </w:tr>
      <w:tr w:rsidR="002D7584" w:rsidTr="002D7584">
        <w:tc>
          <w:tcPr>
            <w:tcW w:w="378" w:type="dxa"/>
          </w:tcPr>
          <w:p w:rsidR="002D7584" w:rsidRDefault="002D7584" w:rsidP="002D7584">
            <w:pPr>
              <w:tabs>
                <w:tab w:val="left" w:pos="768"/>
                <w:tab w:val="left" w:pos="5280"/>
                <w:tab w:val="left" w:pos="6144"/>
                <w:tab w:val="right" w:pos="9990"/>
                <w:tab w:val="right" w:pos="10272"/>
              </w:tabs>
              <w:spacing w:line="480" w:lineRule="auto"/>
              <w:rPr>
                <w:rFonts w:ascii="Arial" w:hAnsi="Arial"/>
              </w:rPr>
            </w:pPr>
          </w:p>
        </w:tc>
        <w:tc>
          <w:tcPr>
            <w:tcW w:w="1098" w:type="dxa"/>
            <w:gridSpan w:val="5"/>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FEIN</w:t>
            </w:r>
          </w:p>
        </w:tc>
        <w:tc>
          <w:tcPr>
            <w:tcW w:w="3672" w:type="dxa"/>
            <w:gridSpan w:val="3"/>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p>
        </w:tc>
        <w:tc>
          <w:tcPr>
            <w:tcW w:w="720" w:type="dxa"/>
            <w:gridSpan w:val="2"/>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p>
        </w:tc>
        <w:tc>
          <w:tcPr>
            <w:tcW w:w="4430" w:type="dxa"/>
            <w:gridSpan w:val="7"/>
          </w:tcPr>
          <w:p w:rsidR="002D7584" w:rsidRDefault="002D7584" w:rsidP="002D7584">
            <w:pPr>
              <w:tabs>
                <w:tab w:val="right" w:pos="10080"/>
                <w:tab w:val="right" w:pos="10656"/>
              </w:tabs>
              <w:spacing w:line="480" w:lineRule="auto"/>
              <w:rPr>
                <w:rFonts w:ascii="Arial" w:hAnsi="Arial"/>
                <w:position w:val="-20"/>
              </w:rPr>
            </w:pPr>
          </w:p>
        </w:tc>
      </w:tr>
      <w:tr w:rsidR="002D7584" w:rsidTr="002D7584">
        <w:tc>
          <w:tcPr>
            <w:tcW w:w="378" w:type="dxa"/>
          </w:tcPr>
          <w:p w:rsidR="002D7584" w:rsidRDefault="002D7584" w:rsidP="002D7584">
            <w:pPr>
              <w:tabs>
                <w:tab w:val="left" w:pos="768"/>
                <w:tab w:val="left" w:pos="5280"/>
                <w:tab w:val="left" w:pos="6144"/>
                <w:tab w:val="right" w:pos="9990"/>
                <w:tab w:val="right" w:pos="10272"/>
              </w:tabs>
              <w:spacing w:line="480" w:lineRule="auto"/>
              <w:rPr>
                <w:rFonts w:ascii="Arial" w:hAnsi="Arial"/>
              </w:rPr>
            </w:pPr>
          </w:p>
        </w:tc>
        <w:tc>
          <w:tcPr>
            <w:tcW w:w="1098" w:type="dxa"/>
            <w:gridSpan w:val="5"/>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Phone</w:t>
            </w:r>
          </w:p>
        </w:tc>
        <w:tc>
          <w:tcPr>
            <w:tcW w:w="3672" w:type="dxa"/>
            <w:gridSpan w:val="3"/>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        )</w:t>
            </w:r>
          </w:p>
        </w:tc>
        <w:tc>
          <w:tcPr>
            <w:tcW w:w="1710" w:type="dxa"/>
            <w:gridSpan w:val="5"/>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Toll Free Phone</w:t>
            </w:r>
          </w:p>
        </w:tc>
        <w:tc>
          <w:tcPr>
            <w:tcW w:w="3440" w:type="dxa"/>
            <w:gridSpan w:val="4"/>
          </w:tcPr>
          <w:p w:rsidR="002D7584" w:rsidRDefault="002D7584" w:rsidP="002D7584">
            <w:pPr>
              <w:tabs>
                <w:tab w:val="right" w:pos="10080"/>
                <w:tab w:val="right" w:pos="10656"/>
              </w:tabs>
              <w:spacing w:line="480" w:lineRule="auto"/>
              <w:rPr>
                <w:rFonts w:ascii="Arial" w:hAnsi="Arial"/>
                <w:position w:val="-20"/>
              </w:rPr>
            </w:pPr>
            <w:r>
              <w:rPr>
                <w:rFonts w:ascii="Arial" w:hAnsi="Arial"/>
                <w:position w:val="-20"/>
              </w:rPr>
              <w:t>(        )</w:t>
            </w:r>
          </w:p>
        </w:tc>
      </w:tr>
      <w:tr w:rsidR="002D7584" w:rsidTr="002D7584">
        <w:tc>
          <w:tcPr>
            <w:tcW w:w="378" w:type="dxa"/>
          </w:tcPr>
          <w:p w:rsidR="002D7584" w:rsidRDefault="002D7584" w:rsidP="002D7584">
            <w:pPr>
              <w:tabs>
                <w:tab w:val="left" w:pos="768"/>
                <w:tab w:val="left" w:pos="5280"/>
                <w:tab w:val="left" w:pos="6144"/>
                <w:tab w:val="right" w:pos="9990"/>
                <w:tab w:val="right" w:pos="10272"/>
              </w:tabs>
              <w:spacing w:line="480" w:lineRule="auto"/>
              <w:rPr>
                <w:rFonts w:ascii="Arial" w:hAnsi="Arial"/>
              </w:rPr>
            </w:pPr>
          </w:p>
        </w:tc>
        <w:tc>
          <w:tcPr>
            <w:tcW w:w="1098" w:type="dxa"/>
            <w:gridSpan w:val="5"/>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FAX</w:t>
            </w:r>
          </w:p>
        </w:tc>
        <w:tc>
          <w:tcPr>
            <w:tcW w:w="3672" w:type="dxa"/>
            <w:gridSpan w:val="3"/>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        )</w:t>
            </w:r>
          </w:p>
        </w:tc>
        <w:tc>
          <w:tcPr>
            <w:tcW w:w="1710" w:type="dxa"/>
            <w:gridSpan w:val="5"/>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E-Mail Address</w:t>
            </w:r>
          </w:p>
        </w:tc>
        <w:tc>
          <w:tcPr>
            <w:tcW w:w="3440" w:type="dxa"/>
            <w:gridSpan w:val="4"/>
          </w:tcPr>
          <w:p w:rsidR="002D7584" w:rsidRDefault="002D7584" w:rsidP="002D7584">
            <w:pPr>
              <w:tabs>
                <w:tab w:val="right" w:pos="10080"/>
                <w:tab w:val="right" w:pos="10656"/>
              </w:tabs>
              <w:spacing w:line="480" w:lineRule="auto"/>
              <w:rPr>
                <w:rFonts w:ascii="Arial" w:hAnsi="Arial"/>
                <w:position w:val="-20"/>
              </w:rPr>
            </w:pPr>
          </w:p>
        </w:tc>
      </w:tr>
      <w:tr w:rsidR="002D7584" w:rsidTr="002D7584">
        <w:tc>
          <w:tcPr>
            <w:tcW w:w="378" w:type="dxa"/>
          </w:tcPr>
          <w:p w:rsidR="002D7584" w:rsidRDefault="002D7584" w:rsidP="002D7584">
            <w:pPr>
              <w:tabs>
                <w:tab w:val="left" w:pos="768"/>
                <w:tab w:val="left" w:pos="5280"/>
                <w:tab w:val="left" w:pos="6144"/>
                <w:tab w:val="right" w:pos="9990"/>
                <w:tab w:val="right" w:pos="10272"/>
              </w:tabs>
              <w:spacing w:line="480" w:lineRule="auto"/>
              <w:rPr>
                <w:rFonts w:ascii="Arial" w:hAnsi="Arial"/>
              </w:rPr>
            </w:pPr>
          </w:p>
        </w:tc>
        <w:tc>
          <w:tcPr>
            <w:tcW w:w="1098" w:type="dxa"/>
            <w:gridSpan w:val="5"/>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Address</w:t>
            </w:r>
          </w:p>
        </w:tc>
        <w:tc>
          <w:tcPr>
            <w:tcW w:w="8822" w:type="dxa"/>
            <w:gridSpan w:val="12"/>
          </w:tcPr>
          <w:p w:rsidR="002D7584" w:rsidRDefault="002D7584" w:rsidP="002D7584">
            <w:pPr>
              <w:tabs>
                <w:tab w:val="right" w:pos="10080"/>
                <w:tab w:val="right" w:pos="10656"/>
              </w:tabs>
              <w:spacing w:line="480" w:lineRule="auto"/>
              <w:rPr>
                <w:rFonts w:ascii="Arial" w:hAnsi="Arial"/>
                <w:position w:val="-20"/>
              </w:rPr>
            </w:pPr>
          </w:p>
        </w:tc>
      </w:tr>
      <w:tr w:rsidR="002D7584" w:rsidTr="002D7584">
        <w:tc>
          <w:tcPr>
            <w:tcW w:w="378" w:type="dxa"/>
          </w:tcPr>
          <w:p w:rsidR="002D7584" w:rsidRDefault="002D7584" w:rsidP="002D7584">
            <w:pPr>
              <w:tabs>
                <w:tab w:val="left" w:pos="768"/>
                <w:tab w:val="left" w:pos="5280"/>
                <w:tab w:val="left" w:pos="6144"/>
                <w:tab w:val="right" w:pos="9990"/>
                <w:tab w:val="right" w:pos="10272"/>
              </w:tabs>
              <w:spacing w:line="480" w:lineRule="auto"/>
              <w:rPr>
                <w:rFonts w:ascii="Arial" w:hAnsi="Arial"/>
              </w:rPr>
            </w:pPr>
          </w:p>
        </w:tc>
        <w:tc>
          <w:tcPr>
            <w:tcW w:w="1098" w:type="dxa"/>
            <w:gridSpan w:val="5"/>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City</w:t>
            </w:r>
          </w:p>
        </w:tc>
        <w:tc>
          <w:tcPr>
            <w:tcW w:w="3672" w:type="dxa"/>
            <w:gridSpan w:val="3"/>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p>
        </w:tc>
        <w:tc>
          <w:tcPr>
            <w:tcW w:w="720" w:type="dxa"/>
            <w:gridSpan w:val="2"/>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r>
              <w:rPr>
                <w:rFonts w:ascii="Arial" w:hAnsi="Arial"/>
                <w:position w:val="-20"/>
              </w:rPr>
              <w:t>State</w:t>
            </w:r>
          </w:p>
        </w:tc>
        <w:tc>
          <w:tcPr>
            <w:tcW w:w="810" w:type="dxa"/>
            <w:gridSpan w:val="2"/>
          </w:tcPr>
          <w:p w:rsidR="002D7584" w:rsidRDefault="002D7584" w:rsidP="002D7584">
            <w:pPr>
              <w:tabs>
                <w:tab w:val="left" w:pos="768"/>
                <w:tab w:val="left" w:pos="5280"/>
                <w:tab w:val="left" w:pos="6144"/>
                <w:tab w:val="right" w:pos="9990"/>
                <w:tab w:val="right" w:pos="10272"/>
              </w:tabs>
              <w:spacing w:line="480" w:lineRule="auto"/>
              <w:rPr>
                <w:rFonts w:ascii="Arial" w:hAnsi="Arial"/>
                <w:position w:val="-20"/>
              </w:rPr>
            </w:pPr>
          </w:p>
        </w:tc>
        <w:tc>
          <w:tcPr>
            <w:tcW w:w="900" w:type="dxa"/>
            <w:gridSpan w:val="3"/>
          </w:tcPr>
          <w:p w:rsidR="002D7584" w:rsidRDefault="002D7584" w:rsidP="002D7584">
            <w:pPr>
              <w:tabs>
                <w:tab w:val="right" w:pos="10080"/>
                <w:tab w:val="right" w:pos="10656"/>
              </w:tabs>
              <w:spacing w:line="480" w:lineRule="auto"/>
              <w:rPr>
                <w:rFonts w:ascii="Arial" w:hAnsi="Arial"/>
                <w:position w:val="-20"/>
              </w:rPr>
            </w:pPr>
            <w:r>
              <w:rPr>
                <w:rFonts w:ascii="Arial" w:hAnsi="Arial"/>
                <w:position w:val="-20"/>
              </w:rPr>
              <w:t>Zip + 4</w:t>
            </w:r>
          </w:p>
        </w:tc>
        <w:tc>
          <w:tcPr>
            <w:tcW w:w="2720" w:type="dxa"/>
            <w:gridSpan w:val="2"/>
          </w:tcPr>
          <w:p w:rsidR="002D7584" w:rsidRDefault="002D7584" w:rsidP="002D7584">
            <w:pPr>
              <w:tabs>
                <w:tab w:val="right" w:pos="10080"/>
                <w:tab w:val="right" w:pos="10656"/>
              </w:tabs>
              <w:spacing w:line="480" w:lineRule="auto"/>
              <w:rPr>
                <w:rFonts w:ascii="Arial" w:hAnsi="Arial"/>
                <w:position w:val="-8"/>
              </w:rPr>
            </w:pPr>
          </w:p>
        </w:tc>
      </w:tr>
      <w:tr w:rsidR="002D7584" w:rsidTr="002D7584">
        <w:trPr>
          <w:gridAfter w:val="1"/>
          <w:wAfter w:w="20" w:type="dxa"/>
        </w:trPr>
        <w:tc>
          <w:tcPr>
            <w:tcW w:w="384" w:type="dxa"/>
            <w:gridSpan w:val="2"/>
          </w:tcPr>
          <w:p w:rsidR="002D7584" w:rsidRDefault="002D7584" w:rsidP="002D7584">
            <w:pPr>
              <w:spacing w:line="240" w:lineRule="atLeast"/>
              <w:rPr>
                <w:rFonts w:ascii="Arial" w:hAnsi="Arial"/>
              </w:rPr>
            </w:pPr>
            <w:r>
              <w:rPr>
                <w:rFonts w:ascii="Arial" w:hAnsi="Arial"/>
              </w:rPr>
              <w:t>2.</w:t>
            </w:r>
          </w:p>
        </w:tc>
        <w:tc>
          <w:tcPr>
            <w:tcW w:w="9894" w:type="dxa"/>
            <w:gridSpan w:val="15"/>
          </w:tcPr>
          <w:p w:rsidR="002D7584" w:rsidRDefault="002D7584" w:rsidP="002D7584">
            <w:pPr>
              <w:spacing w:line="240" w:lineRule="atLeast"/>
              <w:rPr>
                <w:rFonts w:ascii="Arial" w:hAnsi="Arial"/>
              </w:rPr>
            </w:pPr>
            <w:r>
              <w:rPr>
                <w:rFonts w:ascii="Arial" w:hAnsi="Arial"/>
              </w:rPr>
              <w:t>Name the person to contact for questions concerning this bid / proposal.</w:t>
            </w: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Name</w:t>
            </w:r>
          </w:p>
        </w:tc>
        <w:tc>
          <w:tcPr>
            <w:tcW w:w="4142" w:type="dxa"/>
            <w:gridSpan w:val="6"/>
          </w:tcPr>
          <w:p w:rsidR="002D7584" w:rsidRDefault="002D7584" w:rsidP="002D7584">
            <w:pPr>
              <w:spacing w:line="480" w:lineRule="auto"/>
              <w:rPr>
                <w:rFonts w:ascii="Arial" w:hAnsi="Arial"/>
                <w:position w:val="-20"/>
              </w:rPr>
            </w:pPr>
          </w:p>
        </w:tc>
        <w:tc>
          <w:tcPr>
            <w:tcW w:w="628" w:type="dxa"/>
            <w:gridSpan w:val="2"/>
          </w:tcPr>
          <w:p w:rsidR="002D7584" w:rsidRDefault="002D7584" w:rsidP="002D7584">
            <w:pPr>
              <w:spacing w:line="480" w:lineRule="auto"/>
              <w:rPr>
                <w:rFonts w:ascii="Arial" w:hAnsi="Arial"/>
                <w:position w:val="-20"/>
              </w:rPr>
            </w:pPr>
            <w:r>
              <w:rPr>
                <w:rFonts w:ascii="Arial" w:hAnsi="Arial"/>
                <w:position w:val="-20"/>
              </w:rPr>
              <w:t>Title</w:t>
            </w:r>
          </w:p>
        </w:tc>
        <w:tc>
          <w:tcPr>
            <w:tcW w:w="4320" w:type="dxa"/>
            <w:gridSpan w:val="5"/>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Phone</w:t>
            </w:r>
          </w:p>
        </w:tc>
        <w:tc>
          <w:tcPr>
            <w:tcW w:w="4142" w:type="dxa"/>
            <w:gridSpan w:val="6"/>
          </w:tcPr>
          <w:p w:rsidR="002D7584" w:rsidRDefault="002D7584" w:rsidP="002D7584">
            <w:pPr>
              <w:spacing w:line="480" w:lineRule="auto"/>
              <w:rPr>
                <w:rFonts w:ascii="Arial" w:hAnsi="Arial"/>
                <w:position w:val="-20"/>
              </w:rPr>
            </w:pPr>
            <w:r>
              <w:rPr>
                <w:rFonts w:ascii="Arial" w:hAnsi="Arial"/>
                <w:position w:val="-20"/>
              </w:rPr>
              <w:t>(        )</w:t>
            </w:r>
          </w:p>
        </w:tc>
        <w:tc>
          <w:tcPr>
            <w:tcW w:w="1708" w:type="dxa"/>
            <w:gridSpan w:val="5"/>
          </w:tcPr>
          <w:p w:rsidR="002D7584" w:rsidRDefault="002D7584" w:rsidP="002D7584">
            <w:pPr>
              <w:spacing w:line="480" w:lineRule="auto"/>
              <w:rPr>
                <w:rFonts w:ascii="Arial" w:hAnsi="Arial"/>
                <w:position w:val="-20"/>
              </w:rPr>
            </w:pPr>
            <w:r>
              <w:rPr>
                <w:rFonts w:ascii="Arial" w:hAnsi="Arial"/>
                <w:position w:val="-20"/>
              </w:rPr>
              <w:t>Toll Free Phone</w:t>
            </w:r>
          </w:p>
        </w:tc>
        <w:tc>
          <w:tcPr>
            <w:tcW w:w="3240" w:type="dxa"/>
            <w:gridSpan w:val="2"/>
          </w:tcPr>
          <w:p w:rsidR="002D7584" w:rsidRDefault="002D7584" w:rsidP="002D7584">
            <w:pPr>
              <w:spacing w:line="480" w:lineRule="auto"/>
              <w:rPr>
                <w:rFonts w:ascii="Arial" w:hAnsi="Arial"/>
                <w:position w:val="-20"/>
              </w:rPr>
            </w:pPr>
            <w:r>
              <w:rPr>
                <w:rFonts w:ascii="Arial" w:hAnsi="Arial"/>
                <w:position w:val="-20"/>
              </w:rPr>
              <w:t>(       )</w:t>
            </w: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FAX</w:t>
            </w:r>
          </w:p>
        </w:tc>
        <w:tc>
          <w:tcPr>
            <w:tcW w:w="4142" w:type="dxa"/>
            <w:gridSpan w:val="6"/>
          </w:tcPr>
          <w:p w:rsidR="002D7584" w:rsidRDefault="002D7584" w:rsidP="002D7584">
            <w:pPr>
              <w:spacing w:line="480" w:lineRule="auto"/>
              <w:rPr>
                <w:rFonts w:ascii="Arial" w:hAnsi="Arial"/>
                <w:position w:val="-20"/>
              </w:rPr>
            </w:pPr>
            <w:r>
              <w:rPr>
                <w:rFonts w:ascii="Arial" w:hAnsi="Arial"/>
                <w:position w:val="-20"/>
              </w:rPr>
              <w:t>(        )</w:t>
            </w:r>
          </w:p>
        </w:tc>
        <w:tc>
          <w:tcPr>
            <w:tcW w:w="1708" w:type="dxa"/>
            <w:gridSpan w:val="5"/>
          </w:tcPr>
          <w:p w:rsidR="002D7584" w:rsidRDefault="002D7584" w:rsidP="002D7584">
            <w:pPr>
              <w:spacing w:line="480" w:lineRule="auto"/>
              <w:rPr>
                <w:rFonts w:ascii="Arial" w:hAnsi="Arial"/>
                <w:position w:val="-20"/>
              </w:rPr>
            </w:pPr>
            <w:r>
              <w:rPr>
                <w:rFonts w:ascii="Arial" w:hAnsi="Arial"/>
                <w:position w:val="-20"/>
              </w:rPr>
              <w:t>E-Mail Address</w:t>
            </w:r>
          </w:p>
        </w:tc>
        <w:tc>
          <w:tcPr>
            <w:tcW w:w="3240" w:type="dxa"/>
            <w:gridSpan w:val="2"/>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984" w:type="dxa"/>
            <w:gridSpan w:val="3"/>
          </w:tcPr>
          <w:p w:rsidR="002D7584" w:rsidRDefault="002D7584" w:rsidP="002D7584">
            <w:pPr>
              <w:spacing w:line="480" w:lineRule="auto"/>
              <w:rPr>
                <w:rFonts w:ascii="Arial" w:hAnsi="Arial"/>
                <w:position w:val="-20"/>
              </w:rPr>
            </w:pPr>
            <w:r>
              <w:rPr>
                <w:rFonts w:ascii="Arial" w:hAnsi="Arial"/>
                <w:position w:val="-20"/>
              </w:rPr>
              <w:t>Address</w:t>
            </w:r>
          </w:p>
        </w:tc>
        <w:tc>
          <w:tcPr>
            <w:tcW w:w="8910" w:type="dxa"/>
            <w:gridSpan w:val="12"/>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624" w:type="dxa"/>
          </w:tcPr>
          <w:p w:rsidR="002D7584" w:rsidRDefault="002D7584" w:rsidP="002D7584">
            <w:pPr>
              <w:spacing w:line="480" w:lineRule="auto"/>
              <w:rPr>
                <w:rFonts w:ascii="Arial" w:hAnsi="Arial"/>
                <w:position w:val="-20"/>
              </w:rPr>
            </w:pPr>
            <w:r>
              <w:rPr>
                <w:rFonts w:ascii="Arial" w:hAnsi="Arial"/>
                <w:position w:val="-20"/>
              </w:rPr>
              <w:t>City</w:t>
            </w:r>
          </w:p>
        </w:tc>
        <w:tc>
          <w:tcPr>
            <w:tcW w:w="4140" w:type="dxa"/>
            <w:gridSpan w:val="6"/>
          </w:tcPr>
          <w:p w:rsidR="002D7584" w:rsidRDefault="002D7584" w:rsidP="002D7584">
            <w:pPr>
              <w:spacing w:line="480" w:lineRule="auto"/>
              <w:rPr>
                <w:rFonts w:ascii="Arial" w:hAnsi="Arial"/>
                <w:position w:val="-20"/>
              </w:rPr>
            </w:pPr>
          </w:p>
        </w:tc>
        <w:tc>
          <w:tcPr>
            <w:tcW w:w="720" w:type="dxa"/>
            <w:gridSpan w:val="2"/>
          </w:tcPr>
          <w:p w:rsidR="002D7584" w:rsidRDefault="002D7584" w:rsidP="002D7584">
            <w:pPr>
              <w:spacing w:line="480" w:lineRule="auto"/>
              <w:rPr>
                <w:rFonts w:ascii="Arial" w:hAnsi="Arial"/>
                <w:position w:val="-20"/>
              </w:rPr>
            </w:pPr>
            <w:r>
              <w:rPr>
                <w:rFonts w:ascii="Arial" w:hAnsi="Arial"/>
                <w:position w:val="-20"/>
              </w:rPr>
              <w:t>State</w:t>
            </w:r>
          </w:p>
        </w:tc>
        <w:tc>
          <w:tcPr>
            <w:tcW w:w="810" w:type="dxa"/>
            <w:gridSpan w:val="2"/>
          </w:tcPr>
          <w:p w:rsidR="002D7584" w:rsidRDefault="002D7584" w:rsidP="002D7584">
            <w:pPr>
              <w:spacing w:line="480" w:lineRule="auto"/>
              <w:rPr>
                <w:rFonts w:ascii="Arial" w:hAnsi="Arial"/>
                <w:position w:val="-20"/>
              </w:rPr>
            </w:pPr>
          </w:p>
        </w:tc>
        <w:tc>
          <w:tcPr>
            <w:tcW w:w="900" w:type="dxa"/>
            <w:gridSpan w:val="3"/>
          </w:tcPr>
          <w:p w:rsidR="002D7584" w:rsidRDefault="002D7584" w:rsidP="002D7584">
            <w:pPr>
              <w:spacing w:line="480" w:lineRule="auto"/>
              <w:rPr>
                <w:rFonts w:ascii="Arial" w:hAnsi="Arial"/>
                <w:position w:val="-20"/>
              </w:rPr>
            </w:pPr>
            <w:r>
              <w:rPr>
                <w:rFonts w:ascii="Arial" w:hAnsi="Arial"/>
                <w:position w:val="-20"/>
              </w:rPr>
              <w:t>Zip + 4</w:t>
            </w:r>
          </w:p>
        </w:tc>
        <w:tc>
          <w:tcPr>
            <w:tcW w:w="2700" w:type="dxa"/>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240" w:lineRule="atLeast"/>
              <w:rPr>
                <w:rFonts w:ascii="Arial" w:hAnsi="Arial"/>
              </w:rPr>
            </w:pPr>
            <w:r>
              <w:rPr>
                <w:rFonts w:ascii="Arial" w:hAnsi="Arial"/>
              </w:rPr>
              <w:t>3.</w:t>
            </w:r>
          </w:p>
        </w:tc>
        <w:tc>
          <w:tcPr>
            <w:tcW w:w="9894" w:type="dxa"/>
            <w:gridSpan w:val="15"/>
          </w:tcPr>
          <w:p w:rsidR="002D7584" w:rsidRDefault="002D7584" w:rsidP="002D7584">
            <w:pPr>
              <w:spacing w:line="240" w:lineRule="atLeast"/>
              <w:rPr>
                <w:rFonts w:ascii="Arial" w:hAnsi="Arial"/>
              </w:rPr>
            </w:pPr>
            <w:r>
              <w:rPr>
                <w:rFonts w:ascii="Arial" w:hAnsi="Arial"/>
              </w:rPr>
              <w:t>Any vendor awarded over $50,000 on this contract must submit affirmative action information to the department.  Please name the Personnel / Human Resource and Development or other person responsible for affirmative action in the company to contact about this plan.</w:t>
            </w: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Name</w:t>
            </w:r>
          </w:p>
        </w:tc>
        <w:tc>
          <w:tcPr>
            <w:tcW w:w="4142" w:type="dxa"/>
            <w:gridSpan w:val="6"/>
          </w:tcPr>
          <w:p w:rsidR="002D7584" w:rsidRDefault="002D7584" w:rsidP="002D7584">
            <w:pPr>
              <w:spacing w:line="480" w:lineRule="auto"/>
              <w:rPr>
                <w:rFonts w:ascii="Arial" w:hAnsi="Arial"/>
                <w:position w:val="-20"/>
              </w:rPr>
            </w:pPr>
          </w:p>
        </w:tc>
        <w:tc>
          <w:tcPr>
            <w:tcW w:w="628" w:type="dxa"/>
            <w:gridSpan w:val="2"/>
          </w:tcPr>
          <w:p w:rsidR="002D7584" w:rsidRDefault="002D7584" w:rsidP="002D7584">
            <w:pPr>
              <w:spacing w:line="480" w:lineRule="auto"/>
              <w:rPr>
                <w:rFonts w:ascii="Arial" w:hAnsi="Arial"/>
                <w:position w:val="-20"/>
              </w:rPr>
            </w:pPr>
            <w:r>
              <w:rPr>
                <w:rFonts w:ascii="Arial" w:hAnsi="Arial"/>
                <w:position w:val="-20"/>
              </w:rPr>
              <w:t>Title</w:t>
            </w:r>
          </w:p>
        </w:tc>
        <w:tc>
          <w:tcPr>
            <w:tcW w:w="4320" w:type="dxa"/>
            <w:gridSpan w:val="5"/>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Phone</w:t>
            </w:r>
          </w:p>
        </w:tc>
        <w:tc>
          <w:tcPr>
            <w:tcW w:w="4142" w:type="dxa"/>
            <w:gridSpan w:val="6"/>
          </w:tcPr>
          <w:p w:rsidR="002D7584" w:rsidRDefault="002D7584" w:rsidP="002D7584">
            <w:pPr>
              <w:spacing w:line="480" w:lineRule="auto"/>
              <w:rPr>
                <w:rFonts w:ascii="Arial" w:hAnsi="Arial"/>
                <w:position w:val="-20"/>
              </w:rPr>
            </w:pPr>
            <w:r>
              <w:rPr>
                <w:rFonts w:ascii="Arial" w:hAnsi="Arial"/>
                <w:position w:val="-20"/>
              </w:rPr>
              <w:t>(        )</w:t>
            </w:r>
          </w:p>
        </w:tc>
        <w:tc>
          <w:tcPr>
            <w:tcW w:w="1708" w:type="dxa"/>
            <w:gridSpan w:val="5"/>
          </w:tcPr>
          <w:p w:rsidR="002D7584" w:rsidRDefault="002D7584" w:rsidP="002D7584">
            <w:pPr>
              <w:spacing w:line="480" w:lineRule="auto"/>
              <w:rPr>
                <w:rFonts w:ascii="Arial" w:hAnsi="Arial"/>
                <w:position w:val="-20"/>
              </w:rPr>
            </w:pPr>
            <w:r>
              <w:rPr>
                <w:rFonts w:ascii="Arial" w:hAnsi="Arial"/>
                <w:position w:val="-20"/>
              </w:rPr>
              <w:t>Toll Free Phone</w:t>
            </w:r>
          </w:p>
        </w:tc>
        <w:tc>
          <w:tcPr>
            <w:tcW w:w="3240" w:type="dxa"/>
            <w:gridSpan w:val="2"/>
          </w:tcPr>
          <w:p w:rsidR="002D7584" w:rsidRDefault="002D7584" w:rsidP="002D7584">
            <w:pPr>
              <w:spacing w:line="480" w:lineRule="auto"/>
              <w:rPr>
                <w:rFonts w:ascii="Arial" w:hAnsi="Arial"/>
                <w:position w:val="-20"/>
              </w:rPr>
            </w:pPr>
            <w:r>
              <w:rPr>
                <w:rFonts w:ascii="Arial" w:hAnsi="Arial"/>
                <w:position w:val="-20"/>
              </w:rPr>
              <w:t>(        )</w:t>
            </w: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FAX</w:t>
            </w:r>
          </w:p>
        </w:tc>
        <w:tc>
          <w:tcPr>
            <w:tcW w:w="4142" w:type="dxa"/>
            <w:gridSpan w:val="6"/>
          </w:tcPr>
          <w:p w:rsidR="002D7584" w:rsidRDefault="002D7584" w:rsidP="002D7584">
            <w:pPr>
              <w:spacing w:line="480" w:lineRule="auto"/>
              <w:rPr>
                <w:rFonts w:ascii="Arial" w:hAnsi="Arial"/>
                <w:position w:val="-20"/>
              </w:rPr>
            </w:pPr>
            <w:r>
              <w:rPr>
                <w:rFonts w:ascii="Arial" w:hAnsi="Arial"/>
                <w:position w:val="-20"/>
              </w:rPr>
              <w:t>(        )</w:t>
            </w:r>
          </w:p>
        </w:tc>
        <w:tc>
          <w:tcPr>
            <w:tcW w:w="1708" w:type="dxa"/>
            <w:gridSpan w:val="5"/>
          </w:tcPr>
          <w:p w:rsidR="002D7584" w:rsidRDefault="002D7584" w:rsidP="002D7584">
            <w:pPr>
              <w:spacing w:line="480" w:lineRule="auto"/>
              <w:rPr>
                <w:rFonts w:ascii="Arial" w:hAnsi="Arial"/>
                <w:position w:val="-20"/>
              </w:rPr>
            </w:pPr>
            <w:r>
              <w:rPr>
                <w:rFonts w:ascii="Arial" w:hAnsi="Arial"/>
                <w:position w:val="-20"/>
              </w:rPr>
              <w:t>E-Mail Address</w:t>
            </w:r>
          </w:p>
        </w:tc>
        <w:tc>
          <w:tcPr>
            <w:tcW w:w="3240" w:type="dxa"/>
            <w:gridSpan w:val="2"/>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984" w:type="dxa"/>
            <w:gridSpan w:val="3"/>
          </w:tcPr>
          <w:p w:rsidR="002D7584" w:rsidRDefault="002D7584" w:rsidP="002D7584">
            <w:pPr>
              <w:spacing w:line="480" w:lineRule="auto"/>
              <w:rPr>
                <w:rFonts w:ascii="Arial" w:hAnsi="Arial"/>
                <w:position w:val="-20"/>
              </w:rPr>
            </w:pPr>
            <w:r>
              <w:rPr>
                <w:rFonts w:ascii="Arial" w:hAnsi="Arial"/>
                <w:position w:val="-20"/>
              </w:rPr>
              <w:t>Address</w:t>
            </w:r>
          </w:p>
        </w:tc>
        <w:tc>
          <w:tcPr>
            <w:tcW w:w="8910" w:type="dxa"/>
            <w:gridSpan w:val="12"/>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rPr>
            </w:pPr>
          </w:p>
        </w:tc>
        <w:tc>
          <w:tcPr>
            <w:tcW w:w="624" w:type="dxa"/>
          </w:tcPr>
          <w:p w:rsidR="002D7584" w:rsidRDefault="002D7584" w:rsidP="002D7584">
            <w:pPr>
              <w:spacing w:line="480" w:lineRule="auto"/>
              <w:rPr>
                <w:rFonts w:ascii="Arial" w:hAnsi="Arial"/>
                <w:position w:val="-20"/>
              </w:rPr>
            </w:pPr>
            <w:r>
              <w:rPr>
                <w:rFonts w:ascii="Arial" w:hAnsi="Arial"/>
                <w:position w:val="-20"/>
              </w:rPr>
              <w:t>City</w:t>
            </w:r>
          </w:p>
        </w:tc>
        <w:tc>
          <w:tcPr>
            <w:tcW w:w="4140" w:type="dxa"/>
            <w:gridSpan w:val="6"/>
          </w:tcPr>
          <w:p w:rsidR="002D7584" w:rsidRDefault="002D7584" w:rsidP="002D7584">
            <w:pPr>
              <w:spacing w:line="480" w:lineRule="auto"/>
              <w:rPr>
                <w:rFonts w:ascii="Arial" w:hAnsi="Arial"/>
                <w:position w:val="-20"/>
              </w:rPr>
            </w:pPr>
          </w:p>
        </w:tc>
        <w:tc>
          <w:tcPr>
            <w:tcW w:w="720" w:type="dxa"/>
            <w:gridSpan w:val="2"/>
          </w:tcPr>
          <w:p w:rsidR="002D7584" w:rsidRDefault="002D7584" w:rsidP="002D7584">
            <w:pPr>
              <w:spacing w:line="480" w:lineRule="auto"/>
              <w:rPr>
                <w:rFonts w:ascii="Arial" w:hAnsi="Arial"/>
                <w:position w:val="-20"/>
              </w:rPr>
            </w:pPr>
            <w:r>
              <w:rPr>
                <w:rFonts w:ascii="Arial" w:hAnsi="Arial"/>
                <w:position w:val="-20"/>
              </w:rPr>
              <w:t>State</w:t>
            </w:r>
          </w:p>
        </w:tc>
        <w:tc>
          <w:tcPr>
            <w:tcW w:w="810" w:type="dxa"/>
            <w:gridSpan w:val="2"/>
          </w:tcPr>
          <w:p w:rsidR="002D7584" w:rsidRDefault="002D7584" w:rsidP="002D7584">
            <w:pPr>
              <w:spacing w:line="480" w:lineRule="auto"/>
              <w:rPr>
                <w:rFonts w:ascii="Arial" w:hAnsi="Arial"/>
                <w:position w:val="-20"/>
              </w:rPr>
            </w:pPr>
          </w:p>
        </w:tc>
        <w:tc>
          <w:tcPr>
            <w:tcW w:w="900" w:type="dxa"/>
            <w:gridSpan w:val="3"/>
          </w:tcPr>
          <w:p w:rsidR="002D7584" w:rsidRDefault="002D7584" w:rsidP="002D7584">
            <w:pPr>
              <w:spacing w:line="480" w:lineRule="auto"/>
              <w:rPr>
                <w:rFonts w:ascii="Arial" w:hAnsi="Arial"/>
                <w:position w:val="-20"/>
              </w:rPr>
            </w:pPr>
            <w:r>
              <w:rPr>
                <w:rFonts w:ascii="Arial" w:hAnsi="Arial"/>
                <w:position w:val="-20"/>
              </w:rPr>
              <w:t>Zip + 4</w:t>
            </w:r>
          </w:p>
        </w:tc>
        <w:tc>
          <w:tcPr>
            <w:tcW w:w="2700" w:type="dxa"/>
          </w:tcPr>
          <w:p w:rsidR="002D7584" w:rsidRDefault="002D7584" w:rsidP="002D7584">
            <w:pPr>
              <w:spacing w:line="480" w:lineRule="auto"/>
              <w:rPr>
                <w:rFonts w:ascii="Arial" w:hAnsi="Arial"/>
                <w:position w:val="-10"/>
              </w:rPr>
            </w:pPr>
          </w:p>
        </w:tc>
      </w:tr>
      <w:tr w:rsidR="002D7584" w:rsidTr="002D7584">
        <w:trPr>
          <w:gridAfter w:val="1"/>
          <w:wAfter w:w="20" w:type="dxa"/>
        </w:trPr>
        <w:tc>
          <w:tcPr>
            <w:tcW w:w="384" w:type="dxa"/>
            <w:gridSpan w:val="2"/>
          </w:tcPr>
          <w:p w:rsidR="002D7584" w:rsidRDefault="002D7584" w:rsidP="002D7584">
            <w:pPr>
              <w:spacing w:line="240" w:lineRule="atLeast"/>
              <w:rPr>
                <w:rFonts w:ascii="Arial" w:hAnsi="Arial"/>
              </w:rPr>
            </w:pPr>
            <w:r>
              <w:rPr>
                <w:rFonts w:ascii="Arial" w:hAnsi="Arial"/>
              </w:rPr>
              <w:t>4.</w:t>
            </w:r>
          </w:p>
        </w:tc>
        <w:tc>
          <w:tcPr>
            <w:tcW w:w="9894" w:type="dxa"/>
            <w:gridSpan w:val="15"/>
          </w:tcPr>
          <w:p w:rsidR="002D7584" w:rsidRDefault="002D7584" w:rsidP="002D7584">
            <w:pPr>
              <w:spacing w:line="240" w:lineRule="atLeast"/>
              <w:rPr>
                <w:rFonts w:ascii="Arial" w:hAnsi="Arial"/>
              </w:rPr>
            </w:pPr>
            <w:r>
              <w:rPr>
                <w:rFonts w:ascii="Arial" w:hAnsi="Arial"/>
              </w:rPr>
              <w:t>Mailing address to which state purchase orders are mailed and person the department may contact concerning orders and billings.</w:t>
            </w:r>
          </w:p>
        </w:tc>
      </w:tr>
      <w:tr w:rsidR="002D7584" w:rsidTr="002D7584">
        <w:trPr>
          <w:gridAfter w:val="1"/>
          <w:wAfter w:w="20" w:type="dxa"/>
        </w:trPr>
        <w:tc>
          <w:tcPr>
            <w:tcW w:w="384" w:type="dxa"/>
            <w:gridSpan w:val="2"/>
          </w:tcPr>
          <w:p w:rsidR="002D7584" w:rsidRDefault="002D7584" w:rsidP="002D7584">
            <w:pPr>
              <w:spacing w:line="36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Name</w:t>
            </w:r>
          </w:p>
        </w:tc>
        <w:tc>
          <w:tcPr>
            <w:tcW w:w="4142" w:type="dxa"/>
            <w:gridSpan w:val="6"/>
          </w:tcPr>
          <w:p w:rsidR="002D7584" w:rsidRDefault="002D7584" w:rsidP="002D7584">
            <w:pPr>
              <w:spacing w:line="480" w:lineRule="auto"/>
              <w:rPr>
                <w:rFonts w:ascii="Arial" w:hAnsi="Arial"/>
                <w:position w:val="-20"/>
              </w:rPr>
            </w:pPr>
          </w:p>
        </w:tc>
        <w:tc>
          <w:tcPr>
            <w:tcW w:w="628" w:type="dxa"/>
            <w:gridSpan w:val="2"/>
          </w:tcPr>
          <w:p w:rsidR="002D7584" w:rsidRDefault="002D7584" w:rsidP="002D7584">
            <w:pPr>
              <w:spacing w:line="480" w:lineRule="auto"/>
              <w:rPr>
                <w:rFonts w:ascii="Arial" w:hAnsi="Arial"/>
                <w:position w:val="-20"/>
              </w:rPr>
            </w:pPr>
            <w:r>
              <w:rPr>
                <w:rFonts w:ascii="Arial" w:hAnsi="Arial"/>
                <w:position w:val="-20"/>
              </w:rPr>
              <w:t>Title</w:t>
            </w:r>
          </w:p>
        </w:tc>
        <w:tc>
          <w:tcPr>
            <w:tcW w:w="4320" w:type="dxa"/>
            <w:gridSpan w:val="5"/>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36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Phone</w:t>
            </w:r>
          </w:p>
        </w:tc>
        <w:tc>
          <w:tcPr>
            <w:tcW w:w="4142" w:type="dxa"/>
            <w:gridSpan w:val="6"/>
          </w:tcPr>
          <w:p w:rsidR="002D7584" w:rsidRDefault="002D7584" w:rsidP="002D7584">
            <w:pPr>
              <w:spacing w:line="480" w:lineRule="auto"/>
              <w:rPr>
                <w:rFonts w:ascii="Arial" w:hAnsi="Arial"/>
                <w:position w:val="-20"/>
              </w:rPr>
            </w:pPr>
            <w:r>
              <w:rPr>
                <w:rFonts w:ascii="Arial" w:hAnsi="Arial"/>
                <w:position w:val="-20"/>
              </w:rPr>
              <w:t>(        )</w:t>
            </w:r>
          </w:p>
        </w:tc>
        <w:tc>
          <w:tcPr>
            <w:tcW w:w="1708" w:type="dxa"/>
            <w:gridSpan w:val="5"/>
          </w:tcPr>
          <w:p w:rsidR="002D7584" w:rsidRDefault="002D7584" w:rsidP="002D7584">
            <w:pPr>
              <w:spacing w:line="480" w:lineRule="auto"/>
              <w:rPr>
                <w:rFonts w:ascii="Arial" w:hAnsi="Arial"/>
                <w:position w:val="-20"/>
              </w:rPr>
            </w:pPr>
            <w:r>
              <w:rPr>
                <w:rFonts w:ascii="Arial" w:hAnsi="Arial"/>
                <w:position w:val="-20"/>
              </w:rPr>
              <w:t>Toll Free Phone</w:t>
            </w:r>
          </w:p>
        </w:tc>
        <w:tc>
          <w:tcPr>
            <w:tcW w:w="3240" w:type="dxa"/>
            <w:gridSpan w:val="2"/>
          </w:tcPr>
          <w:p w:rsidR="002D7584" w:rsidRDefault="002D7584" w:rsidP="002D7584">
            <w:pPr>
              <w:spacing w:line="480" w:lineRule="auto"/>
              <w:rPr>
                <w:rFonts w:ascii="Arial" w:hAnsi="Arial"/>
                <w:position w:val="-20"/>
              </w:rPr>
            </w:pPr>
            <w:r>
              <w:rPr>
                <w:rFonts w:ascii="Arial" w:hAnsi="Arial"/>
                <w:position w:val="-20"/>
              </w:rPr>
              <w:t>(        )</w:t>
            </w:r>
          </w:p>
        </w:tc>
      </w:tr>
      <w:tr w:rsidR="002D7584" w:rsidTr="002D7584">
        <w:trPr>
          <w:gridAfter w:val="1"/>
          <w:wAfter w:w="20" w:type="dxa"/>
        </w:trPr>
        <w:tc>
          <w:tcPr>
            <w:tcW w:w="384" w:type="dxa"/>
            <w:gridSpan w:val="2"/>
          </w:tcPr>
          <w:p w:rsidR="002D7584" w:rsidRDefault="002D7584" w:rsidP="002D7584">
            <w:pPr>
              <w:spacing w:line="360" w:lineRule="auto"/>
              <w:rPr>
                <w:rFonts w:ascii="Arial" w:hAnsi="Arial"/>
              </w:rPr>
            </w:pPr>
          </w:p>
        </w:tc>
        <w:tc>
          <w:tcPr>
            <w:tcW w:w="804" w:type="dxa"/>
            <w:gridSpan w:val="2"/>
          </w:tcPr>
          <w:p w:rsidR="002D7584" w:rsidRDefault="002D7584" w:rsidP="002D7584">
            <w:pPr>
              <w:spacing w:line="480" w:lineRule="auto"/>
              <w:rPr>
                <w:rFonts w:ascii="Arial" w:hAnsi="Arial"/>
                <w:position w:val="-20"/>
              </w:rPr>
            </w:pPr>
            <w:r>
              <w:rPr>
                <w:rFonts w:ascii="Arial" w:hAnsi="Arial"/>
                <w:position w:val="-20"/>
              </w:rPr>
              <w:t>FAX</w:t>
            </w:r>
          </w:p>
        </w:tc>
        <w:tc>
          <w:tcPr>
            <w:tcW w:w="4142" w:type="dxa"/>
            <w:gridSpan w:val="6"/>
          </w:tcPr>
          <w:p w:rsidR="002D7584" w:rsidRDefault="002D7584" w:rsidP="002D7584">
            <w:pPr>
              <w:spacing w:line="480" w:lineRule="auto"/>
              <w:rPr>
                <w:rFonts w:ascii="Arial" w:hAnsi="Arial"/>
                <w:position w:val="-20"/>
              </w:rPr>
            </w:pPr>
            <w:r>
              <w:rPr>
                <w:rFonts w:ascii="Arial" w:hAnsi="Arial"/>
                <w:position w:val="-20"/>
              </w:rPr>
              <w:t>(        )</w:t>
            </w:r>
          </w:p>
        </w:tc>
        <w:tc>
          <w:tcPr>
            <w:tcW w:w="1708" w:type="dxa"/>
            <w:gridSpan w:val="5"/>
          </w:tcPr>
          <w:p w:rsidR="002D7584" w:rsidRDefault="002D7584" w:rsidP="002D7584">
            <w:pPr>
              <w:spacing w:line="480" w:lineRule="auto"/>
              <w:rPr>
                <w:rFonts w:ascii="Arial" w:hAnsi="Arial"/>
                <w:position w:val="-20"/>
              </w:rPr>
            </w:pPr>
            <w:r>
              <w:rPr>
                <w:rFonts w:ascii="Arial" w:hAnsi="Arial"/>
                <w:position w:val="-20"/>
              </w:rPr>
              <w:t>E-Mail Address</w:t>
            </w:r>
          </w:p>
        </w:tc>
        <w:tc>
          <w:tcPr>
            <w:tcW w:w="3240" w:type="dxa"/>
            <w:gridSpan w:val="2"/>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360" w:lineRule="auto"/>
              <w:rPr>
                <w:rFonts w:ascii="Arial" w:hAnsi="Arial"/>
              </w:rPr>
            </w:pPr>
          </w:p>
        </w:tc>
        <w:tc>
          <w:tcPr>
            <w:tcW w:w="984" w:type="dxa"/>
            <w:gridSpan w:val="3"/>
          </w:tcPr>
          <w:p w:rsidR="002D7584" w:rsidRDefault="002D7584" w:rsidP="002D7584">
            <w:pPr>
              <w:spacing w:line="480" w:lineRule="auto"/>
              <w:rPr>
                <w:rFonts w:ascii="Arial" w:hAnsi="Arial"/>
                <w:position w:val="-20"/>
              </w:rPr>
            </w:pPr>
            <w:r>
              <w:rPr>
                <w:rFonts w:ascii="Arial" w:hAnsi="Arial"/>
                <w:position w:val="-20"/>
              </w:rPr>
              <w:t>Address</w:t>
            </w:r>
          </w:p>
        </w:tc>
        <w:tc>
          <w:tcPr>
            <w:tcW w:w="8910" w:type="dxa"/>
            <w:gridSpan w:val="12"/>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360" w:lineRule="auto"/>
              <w:rPr>
                <w:rFonts w:ascii="Arial" w:hAnsi="Arial"/>
              </w:rPr>
            </w:pPr>
          </w:p>
        </w:tc>
        <w:tc>
          <w:tcPr>
            <w:tcW w:w="624" w:type="dxa"/>
          </w:tcPr>
          <w:p w:rsidR="002D7584" w:rsidRDefault="002D7584" w:rsidP="002D7584">
            <w:pPr>
              <w:spacing w:line="480" w:lineRule="auto"/>
              <w:rPr>
                <w:rFonts w:ascii="Arial" w:hAnsi="Arial"/>
                <w:position w:val="-20"/>
              </w:rPr>
            </w:pPr>
            <w:r>
              <w:rPr>
                <w:rFonts w:ascii="Arial" w:hAnsi="Arial"/>
                <w:position w:val="-20"/>
              </w:rPr>
              <w:t>City</w:t>
            </w:r>
          </w:p>
        </w:tc>
        <w:tc>
          <w:tcPr>
            <w:tcW w:w="4140" w:type="dxa"/>
            <w:gridSpan w:val="6"/>
          </w:tcPr>
          <w:p w:rsidR="002D7584" w:rsidRDefault="002D7584" w:rsidP="002D7584">
            <w:pPr>
              <w:spacing w:line="480" w:lineRule="auto"/>
              <w:rPr>
                <w:rFonts w:ascii="Arial" w:hAnsi="Arial"/>
                <w:position w:val="-20"/>
              </w:rPr>
            </w:pPr>
          </w:p>
        </w:tc>
        <w:tc>
          <w:tcPr>
            <w:tcW w:w="720" w:type="dxa"/>
            <w:gridSpan w:val="2"/>
          </w:tcPr>
          <w:p w:rsidR="002D7584" w:rsidRDefault="002D7584" w:rsidP="002D7584">
            <w:pPr>
              <w:spacing w:line="480" w:lineRule="auto"/>
              <w:rPr>
                <w:rFonts w:ascii="Arial" w:hAnsi="Arial"/>
                <w:position w:val="-20"/>
              </w:rPr>
            </w:pPr>
            <w:r>
              <w:rPr>
                <w:rFonts w:ascii="Arial" w:hAnsi="Arial"/>
                <w:position w:val="-20"/>
              </w:rPr>
              <w:t>State</w:t>
            </w:r>
          </w:p>
        </w:tc>
        <w:tc>
          <w:tcPr>
            <w:tcW w:w="810" w:type="dxa"/>
            <w:gridSpan w:val="2"/>
          </w:tcPr>
          <w:p w:rsidR="002D7584" w:rsidRDefault="002D7584" w:rsidP="002D7584">
            <w:pPr>
              <w:spacing w:line="480" w:lineRule="auto"/>
              <w:rPr>
                <w:rFonts w:ascii="Arial" w:hAnsi="Arial"/>
                <w:position w:val="-20"/>
              </w:rPr>
            </w:pPr>
          </w:p>
        </w:tc>
        <w:tc>
          <w:tcPr>
            <w:tcW w:w="900" w:type="dxa"/>
            <w:gridSpan w:val="3"/>
          </w:tcPr>
          <w:p w:rsidR="002D7584" w:rsidRDefault="002D7584" w:rsidP="002D7584">
            <w:pPr>
              <w:spacing w:line="480" w:lineRule="auto"/>
              <w:rPr>
                <w:rFonts w:ascii="Arial" w:hAnsi="Arial"/>
                <w:position w:val="-20"/>
              </w:rPr>
            </w:pPr>
            <w:r>
              <w:rPr>
                <w:rFonts w:ascii="Arial" w:hAnsi="Arial"/>
                <w:position w:val="-20"/>
              </w:rPr>
              <w:t>Zip + 4</w:t>
            </w:r>
          </w:p>
        </w:tc>
        <w:tc>
          <w:tcPr>
            <w:tcW w:w="2700" w:type="dxa"/>
          </w:tcPr>
          <w:p w:rsidR="002D7584" w:rsidRDefault="002D7584" w:rsidP="002D7584">
            <w:pPr>
              <w:spacing w:line="480" w:lineRule="auto"/>
              <w:rPr>
                <w:rFonts w:ascii="Arial" w:hAnsi="Arial"/>
                <w:position w:val="-20"/>
              </w:rPr>
            </w:pPr>
          </w:p>
        </w:tc>
      </w:tr>
      <w:tr w:rsidR="002D7584" w:rsidTr="002D7584">
        <w:trPr>
          <w:gridAfter w:val="1"/>
          <w:wAfter w:w="20" w:type="dxa"/>
        </w:trPr>
        <w:tc>
          <w:tcPr>
            <w:tcW w:w="384" w:type="dxa"/>
            <w:gridSpan w:val="2"/>
          </w:tcPr>
          <w:p w:rsidR="002D7584" w:rsidRDefault="002D7584" w:rsidP="002D7584">
            <w:pPr>
              <w:spacing w:line="480" w:lineRule="auto"/>
              <w:rPr>
                <w:rFonts w:ascii="Arial" w:hAnsi="Arial"/>
                <w:position w:val="-20"/>
              </w:rPr>
            </w:pPr>
            <w:r>
              <w:rPr>
                <w:rFonts w:ascii="Arial" w:hAnsi="Arial"/>
                <w:position w:val="-20"/>
              </w:rPr>
              <w:t>5.</w:t>
            </w:r>
          </w:p>
        </w:tc>
        <w:tc>
          <w:tcPr>
            <w:tcW w:w="2334" w:type="dxa"/>
            <w:gridSpan w:val="5"/>
          </w:tcPr>
          <w:p w:rsidR="002D7584" w:rsidRDefault="002D7584" w:rsidP="002D7584">
            <w:pPr>
              <w:spacing w:line="480" w:lineRule="auto"/>
              <w:rPr>
                <w:rFonts w:ascii="Arial" w:hAnsi="Arial"/>
                <w:position w:val="-20"/>
              </w:rPr>
            </w:pPr>
            <w:r>
              <w:rPr>
                <w:rFonts w:ascii="Arial" w:hAnsi="Arial"/>
                <w:position w:val="-20"/>
              </w:rPr>
              <w:t>CEO / President Name</w:t>
            </w:r>
          </w:p>
        </w:tc>
        <w:tc>
          <w:tcPr>
            <w:tcW w:w="7560" w:type="dxa"/>
            <w:gridSpan w:val="10"/>
          </w:tcPr>
          <w:p w:rsidR="002D7584" w:rsidRDefault="002D7584" w:rsidP="002D7584">
            <w:pPr>
              <w:spacing w:line="480" w:lineRule="auto"/>
              <w:rPr>
                <w:rFonts w:ascii="Arial" w:hAnsi="Arial"/>
              </w:rPr>
            </w:pPr>
          </w:p>
        </w:tc>
      </w:tr>
    </w:tbl>
    <w:p w:rsidR="002D7584" w:rsidRPr="002D7584" w:rsidRDefault="00EB53CC" w:rsidP="002D7584">
      <w:pPr>
        <w:jc w:val="center"/>
        <w:rPr>
          <w:rFonts w:ascii="Arial" w:hAnsi="Arial"/>
          <w:b/>
        </w:rPr>
      </w:pPr>
      <w:r>
        <w:rPr>
          <w:rFonts w:ascii="Arial" w:hAnsi="Arial"/>
          <w:b/>
        </w:rPr>
        <w:t>VENDOR INFORMATION</w:t>
      </w:r>
      <w:r w:rsidR="00F1561B">
        <w:rPr>
          <w:rFonts w:ascii="Arial" w:hAnsi="Arial"/>
          <w:b/>
        </w:rPr>
        <w:t xml:space="preserve"> (</w:t>
      </w:r>
      <w:r w:rsidR="002D7584" w:rsidRPr="002D7584">
        <w:rPr>
          <w:rFonts w:ascii="Arial" w:hAnsi="Arial"/>
          <w:b/>
        </w:rPr>
        <w:t>DOA-3477</w:t>
      </w:r>
      <w:r w:rsidR="00F1561B">
        <w:rPr>
          <w:rFonts w:ascii="Arial" w:hAnsi="Arial"/>
          <w:b/>
        </w:rPr>
        <w:t>)</w:t>
      </w:r>
      <w:r w:rsidR="002D7584" w:rsidRPr="002D7584">
        <w:rPr>
          <w:rFonts w:ascii="Arial" w:hAnsi="Arial"/>
          <w:b/>
        </w:rPr>
        <w:t xml:space="preserve"> </w:t>
      </w:r>
    </w:p>
    <w:p w:rsidR="00195A88" w:rsidRDefault="00195A88" w:rsidP="00195A88">
      <w:pPr>
        <w:tabs>
          <w:tab w:val="left" w:pos="672"/>
          <w:tab w:val="left" w:pos="1152"/>
          <w:tab w:val="left" w:pos="1632"/>
          <w:tab w:val="left" w:pos="2112"/>
          <w:tab w:val="right" w:pos="9990"/>
        </w:tabs>
        <w:spacing w:line="120" w:lineRule="exact"/>
        <w:rPr>
          <w:rFonts w:ascii="Arial" w:hAnsi="Arial"/>
          <w:sz w:val="12"/>
        </w:rPr>
      </w:pPr>
    </w:p>
    <w:p w:rsidR="00195A88" w:rsidRDefault="00195A88" w:rsidP="00195A88">
      <w:p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rFonts w:ascii="Arial" w:hAnsi="Arial"/>
          <w:sz w:val="18"/>
        </w:rPr>
      </w:pPr>
      <w:r>
        <w:rPr>
          <w:rFonts w:ascii="Arial" w:hAnsi="Arial"/>
        </w:rPr>
        <w:t>This d</w:t>
      </w:r>
      <w:r>
        <w:rPr>
          <w:rFonts w:ascii="Arial" w:hAnsi="Arial"/>
          <w:sz w:val="18"/>
        </w:rPr>
        <w:t>ocument can be made available in accessible formats to qualified individuals with disabilities.</w:t>
      </w:r>
    </w:p>
    <w:p w:rsidR="00845B02" w:rsidRDefault="00845B02" w:rsidP="000A5257">
      <w:pPr>
        <w:tabs>
          <w:tab w:val="left" w:pos="672"/>
          <w:tab w:val="left" w:pos="1152"/>
          <w:tab w:val="left" w:pos="1632"/>
          <w:tab w:val="left" w:pos="2112"/>
          <w:tab w:val="right" w:pos="10080"/>
        </w:tabs>
        <w:spacing w:line="240" w:lineRule="atLeast"/>
        <w:jc w:val="center"/>
        <w:rPr>
          <w:rFonts w:ascii="Arial" w:hAnsi="Arial" w:cs="Arial"/>
          <w:b/>
          <w:caps/>
        </w:rPr>
      </w:pPr>
    </w:p>
    <w:p w:rsidR="00845B02" w:rsidRDefault="00845B02" w:rsidP="000A5257">
      <w:pPr>
        <w:tabs>
          <w:tab w:val="left" w:pos="672"/>
          <w:tab w:val="left" w:pos="1152"/>
          <w:tab w:val="left" w:pos="1632"/>
          <w:tab w:val="left" w:pos="2112"/>
          <w:tab w:val="right" w:pos="10080"/>
        </w:tabs>
        <w:spacing w:line="240" w:lineRule="atLeast"/>
        <w:jc w:val="center"/>
        <w:rPr>
          <w:rFonts w:ascii="Arial" w:hAnsi="Arial" w:cs="Arial"/>
          <w:b/>
          <w:caps/>
        </w:rPr>
      </w:pPr>
    </w:p>
    <w:p w:rsidR="00376CBD" w:rsidRDefault="00376CBD" w:rsidP="000A5257">
      <w:pPr>
        <w:tabs>
          <w:tab w:val="left" w:pos="672"/>
          <w:tab w:val="left" w:pos="1152"/>
          <w:tab w:val="left" w:pos="1632"/>
          <w:tab w:val="left" w:pos="2112"/>
          <w:tab w:val="right" w:pos="10080"/>
        </w:tabs>
        <w:spacing w:line="240" w:lineRule="atLeast"/>
        <w:jc w:val="center"/>
        <w:rPr>
          <w:rFonts w:ascii="Arial" w:hAnsi="Arial" w:cs="Arial"/>
          <w:b/>
          <w:caps/>
        </w:rPr>
      </w:pPr>
    </w:p>
    <w:p w:rsidR="000A5257" w:rsidRPr="00F1561B" w:rsidRDefault="000A5257" w:rsidP="000A5257">
      <w:pPr>
        <w:tabs>
          <w:tab w:val="left" w:pos="672"/>
          <w:tab w:val="left" w:pos="1152"/>
          <w:tab w:val="left" w:pos="1632"/>
          <w:tab w:val="left" w:pos="2112"/>
          <w:tab w:val="right" w:pos="10080"/>
        </w:tabs>
        <w:spacing w:line="240" w:lineRule="atLeast"/>
        <w:jc w:val="center"/>
        <w:rPr>
          <w:rFonts w:ascii="Arial" w:hAnsi="Arial" w:cs="Arial"/>
          <w:b/>
        </w:rPr>
      </w:pPr>
      <w:r w:rsidRPr="00F1561B">
        <w:rPr>
          <w:rFonts w:ascii="Arial" w:hAnsi="Arial" w:cs="Arial"/>
          <w:b/>
          <w:caps/>
        </w:rPr>
        <w:t xml:space="preserve">vendor Reference </w:t>
      </w:r>
      <w:r w:rsidR="00F1561B">
        <w:rPr>
          <w:rFonts w:ascii="Arial" w:hAnsi="Arial" w:cs="Arial"/>
          <w:b/>
          <w:caps/>
        </w:rPr>
        <w:t>(</w:t>
      </w:r>
      <w:r w:rsidRPr="00F1561B">
        <w:rPr>
          <w:rFonts w:ascii="Arial" w:hAnsi="Arial" w:cs="Arial"/>
          <w:b/>
        </w:rPr>
        <w:t>DOA-3478</w:t>
      </w:r>
      <w:r w:rsidR="00F1561B">
        <w:rPr>
          <w:rFonts w:ascii="Arial" w:hAnsi="Arial" w:cs="Arial"/>
          <w:b/>
        </w:rPr>
        <w:t>)</w:t>
      </w:r>
      <w:r w:rsidRPr="00F1561B">
        <w:rPr>
          <w:rFonts w:ascii="Arial" w:hAnsi="Arial" w:cs="Arial"/>
          <w:b/>
        </w:rPr>
        <w:t xml:space="preserve"> </w:t>
      </w:r>
    </w:p>
    <w:p w:rsidR="000A5257" w:rsidRPr="000A5257" w:rsidRDefault="000A5257" w:rsidP="000A5257">
      <w:pPr>
        <w:tabs>
          <w:tab w:val="left" w:pos="672"/>
          <w:tab w:val="left" w:pos="1152"/>
          <w:tab w:val="left" w:pos="1632"/>
          <w:tab w:val="left" w:pos="2112"/>
          <w:tab w:val="right" w:pos="10080"/>
        </w:tabs>
        <w:spacing w:line="240" w:lineRule="atLeast"/>
        <w:jc w:val="center"/>
        <w:rPr>
          <w:rFonts w:ascii="Arial" w:hAnsi="Arial"/>
          <w:b/>
        </w:rPr>
      </w:pPr>
    </w:p>
    <w:tbl>
      <w:tblPr>
        <w:tblW w:w="10368" w:type="dxa"/>
        <w:jc w:val="center"/>
        <w:tblInd w:w="-1800" w:type="dxa"/>
        <w:tblLayout w:type="fixed"/>
        <w:tblLook w:val="0000"/>
      </w:tblPr>
      <w:tblGrid>
        <w:gridCol w:w="288"/>
        <w:gridCol w:w="1350"/>
        <w:gridCol w:w="90"/>
        <w:gridCol w:w="720"/>
        <w:gridCol w:w="90"/>
        <w:gridCol w:w="720"/>
        <w:gridCol w:w="90"/>
        <w:gridCol w:w="2610"/>
        <w:gridCol w:w="180"/>
        <w:gridCol w:w="1080"/>
        <w:gridCol w:w="180"/>
        <w:gridCol w:w="30"/>
        <w:gridCol w:w="2940"/>
      </w:tblGrid>
      <w:tr w:rsidR="000A5257" w:rsidTr="00E62FCC">
        <w:trPr>
          <w:jc w:val="center"/>
        </w:trPr>
        <w:tc>
          <w:tcPr>
            <w:tcW w:w="1728" w:type="dxa"/>
            <w:gridSpan w:val="3"/>
          </w:tcPr>
          <w:p w:rsidR="000A5257" w:rsidRDefault="000A5257" w:rsidP="000A5257">
            <w:pPr>
              <w:tabs>
                <w:tab w:val="left" w:pos="672"/>
                <w:tab w:val="left" w:pos="1152"/>
                <w:tab w:val="left" w:pos="1632"/>
                <w:tab w:val="left" w:pos="2112"/>
                <w:tab w:val="right" w:pos="9900"/>
              </w:tabs>
              <w:spacing w:line="240" w:lineRule="atLeast"/>
              <w:rPr>
                <w:rFonts w:ascii="Arial" w:hAnsi="Arial"/>
              </w:rPr>
            </w:pPr>
            <w:r>
              <w:rPr>
                <w:rFonts w:ascii="Arial" w:hAnsi="Arial"/>
              </w:rPr>
              <w:t>FOR VENDOR:</w:t>
            </w:r>
          </w:p>
        </w:tc>
        <w:tc>
          <w:tcPr>
            <w:tcW w:w="8640" w:type="dxa"/>
            <w:gridSpan w:val="10"/>
            <w:tcBorders>
              <w:bottom w:val="single" w:sz="6" w:space="0" w:color="auto"/>
            </w:tcBorders>
          </w:tcPr>
          <w:p w:rsidR="000A5257" w:rsidRDefault="000A5257" w:rsidP="000A5257">
            <w:pPr>
              <w:tabs>
                <w:tab w:val="left" w:pos="672"/>
                <w:tab w:val="left" w:pos="1152"/>
                <w:tab w:val="left" w:pos="1632"/>
                <w:tab w:val="left" w:pos="2112"/>
                <w:tab w:val="right" w:pos="9900"/>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10080"/>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10080"/>
              </w:tabs>
              <w:spacing w:line="240" w:lineRule="atLeast"/>
              <w:jc w:val="both"/>
              <w:rPr>
                <w:rFonts w:ascii="Arial" w:hAnsi="Arial"/>
              </w:rPr>
            </w:pPr>
            <w:r>
              <w:rPr>
                <w:rFonts w:ascii="Arial" w:hAnsi="Arial"/>
              </w:rPr>
              <w:t xml:space="preserve">Provide company name, address, contact person, telephone number, and appropriate information on the product(s) and/or service(s) used for four (4) or more installations with requirements similar to those included </w:t>
            </w:r>
            <w:r w:rsidR="008A6B47">
              <w:rPr>
                <w:rFonts w:ascii="Arial" w:hAnsi="Arial"/>
              </w:rPr>
              <w:t xml:space="preserve">in this solicitation document. </w:t>
            </w:r>
            <w:r>
              <w:rPr>
                <w:rFonts w:ascii="Arial" w:hAnsi="Arial"/>
              </w:rPr>
              <w:t>If vendor is proposing any arrangement involving a third party, the named references should also be involved in a similar arrangement.</w:t>
            </w: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10080"/>
              </w:tabs>
              <w:spacing w:line="240" w:lineRule="atLeast"/>
              <w:rPr>
                <w:rFonts w:ascii="Arial" w:hAnsi="Arial"/>
              </w:rPr>
            </w:pPr>
          </w:p>
        </w:tc>
      </w:tr>
      <w:tr w:rsidR="000A5257" w:rsidTr="00E62FCC">
        <w:trPr>
          <w:jc w:val="center"/>
        </w:trPr>
        <w:tc>
          <w:tcPr>
            <w:tcW w:w="1728" w:type="dxa"/>
            <w:gridSpan w:val="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Company Name</w:t>
            </w:r>
          </w:p>
        </w:tc>
        <w:tc>
          <w:tcPr>
            <w:tcW w:w="8640" w:type="dxa"/>
            <w:gridSpan w:val="10"/>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2448" w:type="dxa"/>
            <w:gridSpan w:val="4"/>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Address (include Zip + 4)</w:t>
            </w:r>
          </w:p>
        </w:tc>
        <w:tc>
          <w:tcPr>
            <w:tcW w:w="7920" w:type="dxa"/>
            <w:gridSpan w:val="9"/>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left" w:pos="6624"/>
                <w:tab w:val="right" w:pos="9900"/>
                <w:tab w:val="right" w:pos="10080"/>
                <w:tab w:val="right" w:pos="10656"/>
              </w:tabs>
              <w:spacing w:line="240" w:lineRule="atLeast"/>
              <w:rPr>
                <w:rFonts w:ascii="Arial" w:hAnsi="Arial"/>
              </w:rPr>
            </w:pPr>
          </w:p>
        </w:tc>
      </w:tr>
      <w:tr w:rsidR="000A5257" w:rsidTr="00E62FCC">
        <w:trPr>
          <w:jc w:val="center"/>
        </w:trPr>
        <w:tc>
          <w:tcPr>
            <w:tcW w:w="1728" w:type="dxa"/>
            <w:gridSpan w:val="3"/>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Contact Person</w:t>
            </w:r>
          </w:p>
        </w:tc>
        <w:tc>
          <w:tcPr>
            <w:tcW w:w="4410" w:type="dxa"/>
            <w:gridSpan w:val="6"/>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c>
          <w:tcPr>
            <w:tcW w:w="1260" w:type="dxa"/>
            <w:gridSpan w:val="2"/>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Phone No.</w:t>
            </w:r>
          </w:p>
        </w:tc>
        <w:tc>
          <w:tcPr>
            <w:tcW w:w="2970" w:type="dxa"/>
            <w:gridSpan w:val="2"/>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s>
              <w:spacing w:line="240" w:lineRule="atLeast"/>
              <w:rPr>
                <w:rFonts w:ascii="Arial" w:hAnsi="Arial"/>
              </w:rPr>
            </w:pPr>
          </w:p>
        </w:tc>
      </w:tr>
      <w:tr w:rsidR="000A5257" w:rsidTr="00E62FCC">
        <w:trPr>
          <w:jc w:val="center"/>
        </w:trPr>
        <w:tc>
          <w:tcPr>
            <w:tcW w:w="3348" w:type="dxa"/>
            <w:gridSpan w:val="7"/>
          </w:tcPr>
          <w:p w:rsidR="000A5257" w:rsidRDefault="000A5257" w:rsidP="000A5257">
            <w:pPr>
              <w:tabs>
                <w:tab w:val="right" w:pos="9900"/>
                <w:tab w:val="right" w:pos="10080"/>
                <w:tab w:val="right" w:pos="10656"/>
              </w:tabs>
              <w:spacing w:line="240" w:lineRule="atLeast"/>
              <w:rPr>
                <w:rFonts w:ascii="Arial" w:hAnsi="Arial"/>
              </w:rPr>
            </w:pPr>
            <w:r>
              <w:rPr>
                <w:rFonts w:ascii="Arial" w:hAnsi="Arial"/>
              </w:rPr>
              <w:t xml:space="preserve">Product(s) and/or Service(s) Used </w:t>
            </w:r>
          </w:p>
        </w:tc>
        <w:tc>
          <w:tcPr>
            <w:tcW w:w="7020" w:type="dxa"/>
            <w:gridSpan w:val="6"/>
            <w:tcBorders>
              <w:bottom w:val="single" w:sz="6" w:space="0" w:color="auto"/>
            </w:tcBorders>
          </w:tcPr>
          <w:p w:rsidR="000A5257" w:rsidRDefault="000A5257" w:rsidP="000A5257">
            <w:pPr>
              <w:tabs>
                <w:tab w:val="right" w:pos="9900"/>
                <w:tab w:val="right" w:pos="10080"/>
                <w:tab w:val="right" w:pos="10656"/>
              </w:tabs>
              <w:spacing w:line="24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sz w:val="12"/>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sz w:val="12"/>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10080"/>
              </w:tabs>
              <w:spacing w:line="240" w:lineRule="atLeast"/>
              <w:rPr>
                <w:rFonts w:ascii="Arial" w:hAnsi="Arial"/>
              </w:rPr>
            </w:pPr>
          </w:p>
        </w:tc>
      </w:tr>
      <w:tr w:rsidR="000A5257" w:rsidTr="00E62FCC">
        <w:trPr>
          <w:jc w:val="center"/>
        </w:trPr>
        <w:tc>
          <w:tcPr>
            <w:tcW w:w="1728" w:type="dxa"/>
            <w:gridSpan w:val="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Company Name</w:t>
            </w:r>
          </w:p>
        </w:tc>
        <w:tc>
          <w:tcPr>
            <w:tcW w:w="8640" w:type="dxa"/>
            <w:gridSpan w:val="10"/>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2448" w:type="dxa"/>
            <w:gridSpan w:val="4"/>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Address (include Zip + 4)</w:t>
            </w:r>
          </w:p>
        </w:tc>
        <w:tc>
          <w:tcPr>
            <w:tcW w:w="7920" w:type="dxa"/>
            <w:gridSpan w:val="9"/>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left" w:pos="6624"/>
                <w:tab w:val="right" w:pos="9900"/>
                <w:tab w:val="right" w:pos="10080"/>
                <w:tab w:val="right" w:pos="10656"/>
              </w:tabs>
              <w:spacing w:line="240" w:lineRule="atLeast"/>
              <w:rPr>
                <w:rFonts w:ascii="Arial" w:hAnsi="Arial"/>
              </w:rPr>
            </w:pPr>
          </w:p>
        </w:tc>
      </w:tr>
      <w:tr w:rsidR="00E62FCC" w:rsidTr="00E62FCC">
        <w:trPr>
          <w:jc w:val="center"/>
        </w:trPr>
        <w:tc>
          <w:tcPr>
            <w:tcW w:w="1728" w:type="dxa"/>
            <w:gridSpan w:val="3"/>
          </w:tcPr>
          <w:p w:rsidR="00E62FCC" w:rsidRDefault="00E62FCC" w:rsidP="009020BA">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Contact Person</w:t>
            </w:r>
          </w:p>
        </w:tc>
        <w:tc>
          <w:tcPr>
            <w:tcW w:w="4410" w:type="dxa"/>
            <w:gridSpan w:val="6"/>
            <w:tcBorders>
              <w:bottom w:val="single" w:sz="6" w:space="0" w:color="auto"/>
            </w:tcBorders>
          </w:tcPr>
          <w:p w:rsidR="00E62FCC" w:rsidRDefault="00E62FCC" w:rsidP="009020BA">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c>
          <w:tcPr>
            <w:tcW w:w="1260" w:type="dxa"/>
            <w:gridSpan w:val="2"/>
          </w:tcPr>
          <w:p w:rsidR="00E62FCC" w:rsidRDefault="00E62FCC" w:rsidP="009020BA">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Phone No.</w:t>
            </w:r>
          </w:p>
        </w:tc>
        <w:tc>
          <w:tcPr>
            <w:tcW w:w="2970" w:type="dxa"/>
            <w:gridSpan w:val="2"/>
            <w:tcBorders>
              <w:bottom w:val="single" w:sz="6" w:space="0" w:color="auto"/>
            </w:tcBorders>
          </w:tcPr>
          <w:p w:rsidR="00E62FCC" w:rsidRDefault="00E62FCC" w:rsidP="009020BA">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s>
              <w:spacing w:line="240" w:lineRule="atLeast"/>
              <w:rPr>
                <w:rFonts w:ascii="Arial" w:hAnsi="Arial"/>
              </w:rPr>
            </w:pPr>
          </w:p>
        </w:tc>
      </w:tr>
      <w:tr w:rsidR="000A5257" w:rsidTr="00E62FCC">
        <w:trPr>
          <w:jc w:val="center"/>
        </w:trPr>
        <w:tc>
          <w:tcPr>
            <w:tcW w:w="3258" w:type="dxa"/>
            <w:gridSpan w:val="6"/>
          </w:tcPr>
          <w:p w:rsidR="000A5257" w:rsidRDefault="000A5257" w:rsidP="000A5257">
            <w:pPr>
              <w:tabs>
                <w:tab w:val="right" w:pos="9900"/>
                <w:tab w:val="right" w:pos="10080"/>
                <w:tab w:val="right" w:pos="10656"/>
              </w:tabs>
              <w:spacing w:line="240" w:lineRule="atLeast"/>
              <w:rPr>
                <w:rFonts w:ascii="Arial" w:hAnsi="Arial"/>
              </w:rPr>
            </w:pPr>
            <w:r>
              <w:rPr>
                <w:rFonts w:ascii="Arial" w:hAnsi="Arial"/>
              </w:rPr>
              <w:t xml:space="preserve">Product(s) and/or Service(s) Used </w:t>
            </w:r>
          </w:p>
        </w:tc>
        <w:tc>
          <w:tcPr>
            <w:tcW w:w="7110" w:type="dxa"/>
            <w:gridSpan w:val="7"/>
            <w:tcBorders>
              <w:bottom w:val="single" w:sz="6" w:space="0" w:color="auto"/>
            </w:tcBorders>
          </w:tcPr>
          <w:p w:rsidR="000A5257" w:rsidRDefault="000A5257" w:rsidP="000A5257">
            <w:pPr>
              <w:tabs>
                <w:tab w:val="right" w:pos="9900"/>
                <w:tab w:val="right" w:pos="10080"/>
                <w:tab w:val="right" w:pos="10656"/>
              </w:tabs>
              <w:spacing w:line="24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10080"/>
              </w:tabs>
              <w:spacing w:line="240" w:lineRule="atLeast"/>
              <w:rPr>
                <w:rFonts w:ascii="Arial" w:hAnsi="Arial"/>
              </w:rPr>
            </w:pPr>
          </w:p>
        </w:tc>
      </w:tr>
      <w:tr w:rsidR="000A5257" w:rsidTr="00E62FCC">
        <w:trPr>
          <w:jc w:val="center"/>
        </w:trPr>
        <w:tc>
          <w:tcPr>
            <w:tcW w:w="1728" w:type="dxa"/>
            <w:gridSpan w:val="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Company Name</w:t>
            </w:r>
          </w:p>
        </w:tc>
        <w:tc>
          <w:tcPr>
            <w:tcW w:w="4230" w:type="dxa"/>
            <w:gridSpan w:val="5"/>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c>
          <w:tcPr>
            <w:tcW w:w="1260" w:type="dxa"/>
            <w:gridSpan w:val="2"/>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c>
          <w:tcPr>
            <w:tcW w:w="3150" w:type="dxa"/>
            <w:gridSpan w:val="3"/>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2448" w:type="dxa"/>
            <w:gridSpan w:val="4"/>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Address (include Zip + 4)</w:t>
            </w:r>
          </w:p>
        </w:tc>
        <w:tc>
          <w:tcPr>
            <w:tcW w:w="7920" w:type="dxa"/>
            <w:gridSpan w:val="9"/>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left" w:pos="6624"/>
                <w:tab w:val="right" w:pos="9900"/>
                <w:tab w:val="right" w:pos="10080"/>
                <w:tab w:val="right" w:pos="10656"/>
              </w:tabs>
              <w:spacing w:line="240" w:lineRule="atLeast"/>
              <w:rPr>
                <w:rFonts w:ascii="Arial" w:hAnsi="Arial"/>
              </w:rPr>
            </w:pPr>
          </w:p>
        </w:tc>
      </w:tr>
      <w:tr w:rsidR="000A5257" w:rsidTr="00E62FCC">
        <w:trPr>
          <w:jc w:val="center"/>
        </w:trPr>
        <w:tc>
          <w:tcPr>
            <w:tcW w:w="1638" w:type="dxa"/>
            <w:gridSpan w:val="2"/>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Contact Person</w:t>
            </w:r>
          </w:p>
        </w:tc>
        <w:tc>
          <w:tcPr>
            <w:tcW w:w="4500" w:type="dxa"/>
            <w:gridSpan w:val="7"/>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c>
          <w:tcPr>
            <w:tcW w:w="1260" w:type="dxa"/>
            <w:gridSpan w:val="2"/>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Phone No</w:t>
            </w:r>
          </w:p>
        </w:tc>
        <w:tc>
          <w:tcPr>
            <w:tcW w:w="2970" w:type="dxa"/>
            <w:gridSpan w:val="2"/>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s>
              <w:spacing w:line="240" w:lineRule="atLeast"/>
              <w:rPr>
                <w:rFonts w:ascii="Arial" w:hAnsi="Arial"/>
              </w:rPr>
            </w:pPr>
          </w:p>
        </w:tc>
      </w:tr>
      <w:tr w:rsidR="000A5257" w:rsidTr="00E62FCC">
        <w:trPr>
          <w:jc w:val="center"/>
        </w:trPr>
        <w:tc>
          <w:tcPr>
            <w:tcW w:w="3258" w:type="dxa"/>
            <w:gridSpan w:val="6"/>
          </w:tcPr>
          <w:p w:rsidR="000A5257" w:rsidRDefault="000A5257" w:rsidP="000A5257">
            <w:pPr>
              <w:tabs>
                <w:tab w:val="right" w:pos="9900"/>
                <w:tab w:val="right" w:pos="10080"/>
                <w:tab w:val="right" w:pos="10656"/>
              </w:tabs>
              <w:spacing w:line="240" w:lineRule="atLeast"/>
              <w:rPr>
                <w:rFonts w:ascii="Arial" w:hAnsi="Arial"/>
              </w:rPr>
            </w:pPr>
            <w:r>
              <w:rPr>
                <w:rFonts w:ascii="Arial" w:hAnsi="Arial"/>
              </w:rPr>
              <w:t xml:space="preserve">Product(s) and/or Service(s) Used </w:t>
            </w:r>
          </w:p>
        </w:tc>
        <w:tc>
          <w:tcPr>
            <w:tcW w:w="7110" w:type="dxa"/>
            <w:gridSpan w:val="7"/>
            <w:tcBorders>
              <w:bottom w:val="single" w:sz="6" w:space="0" w:color="auto"/>
            </w:tcBorders>
          </w:tcPr>
          <w:p w:rsidR="000A5257" w:rsidRDefault="000A5257" w:rsidP="000A5257">
            <w:pPr>
              <w:tabs>
                <w:tab w:val="right" w:pos="9900"/>
                <w:tab w:val="right" w:pos="10080"/>
                <w:tab w:val="right" w:pos="10656"/>
              </w:tabs>
              <w:spacing w:line="24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10080"/>
              </w:tabs>
              <w:spacing w:line="240" w:lineRule="atLeast"/>
              <w:rPr>
                <w:rFonts w:ascii="Arial" w:hAnsi="Arial"/>
              </w:rPr>
            </w:pPr>
          </w:p>
        </w:tc>
      </w:tr>
      <w:tr w:rsidR="000A5257" w:rsidTr="00E62FCC">
        <w:trPr>
          <w:jc w:val="center"/>
        </w:trPr>
        <w:tc>
          <w:tcPr>
            <w:tcW w:w="1728" w:type="dxa"/>
            <w:gridSpan w:val="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Company Name</w:t>
            </w:r>
          </w:p>
        </w:tc>
        <w:tc>
          <w:tcPr>
            <w:tcW w:w="8640" w:type="dxa"/>
            <w:gridSpan w:val="10"/>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2538" w:type="dxa"/>
            <w:gridSpan w:val="5"/>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r>
              <w:rPr>
                <w:rFonts w:ascii="Arial" w:hAnsi="Arial"/>
              </w:rPr>
              <w:t>Address (include Zip + 4)</w:t>
            </w:r>
          </w:p>
        </w:tc>
        <w:tc>
          <w:tcPr>
            <w:tcW w:w="7830" w:type="dxa"/>
            <w:gridSpan w:val="8"/>
            <w:tcBorders>
              <w:bottom w:val="single" w:sz="6" w:space="0" w:color="auto"/>
            </w:tcBorders>
          </w:tcPr>
          <w:p w:rsidR="000A5257" w:rsidRDefault="000A5257" w:rsidP="000A5257">
            <w:pPr>
              <w:tabs>
                <w:tab w:val="left" w:pos="672"/>
                <w:tab w:val="left" w:pos="1152"/>
                <w:tab w:val="left" w:pos="1632"/>
                <w:tab w:val="left" w:pos="2112"/>
                <w:tab w:val="right" w:pos="9900"/>
                <w:tab w:val="right" w:pos="10080"/>
                <w:tab w:val="right" w:pos="10656"/>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left" w:pos="6624"/>
                <w:tab w:val="right" w:pos="9900"/>
                <w:tab w:val="right" w:pos="10080"/>
                <w:tab w:val="right" w:pos="10656"/>
              </w:tabs>
              <w:spacing w:line="240" w:lineRule="atLeast"/>
              <w:rPr>
                <w:rFonts w:ascii="Arial" w:hAnsi="Arial"/>
              </w:rPr>
            </w:pPr>
          </w:p>
        </w:tc>
      </w:tr>
      <w:tr w:rsidR="000A5257" w:rsidTr="00E62FCC">
        <w:trPr>
          <w:jc w:val="center"/>
        </w:trPr>
        <w:tc>
          <w:tcPr>
            <w:tcW w:w="1728" w:type="dxa"/>
            <w:gridSpan w:val="3"/>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Contact Person</w:t>
            </w:r>
          </w:p>
        </w:tc>
        <w:tc>
          <w:tcPr>
            <w:tcW w:w="4410" w:type="dxa"/>
            <w:gridSpan w:val="6"/>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c>
          <w:tcPr>
            <w:tcW w:w="1290" w:type="dxa"/>
            <w:gridSpan w:val="3"/>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r>
              <w:rPr>
                <w:rFonts w:ascii="Arial" w:hAnsi="Arial"/>
              </w:rPr>
              <w:t>Phone No.</w:t>
            </w:r>
          </w:p>
        </w:tc>
        <w:tc>
          <w:tcPr>
            <w:tcW w:w="2940" w:type="dxa"/>
            <w:tcBorders>
              <w:bottom w:val="single" w:sz="6" w:space="0" w:color="auto"/>
            </w:tcBorders>
          </w:tcPr>
          <w:p w:rsidR="000A5257" w:rsidRDefault="000A5257" w:rsidP="000A5257">
            <w:pPr>
              <w:tabs>
                <w:tab w:val="left" w:pos="672"/>
                <w:tab w:val="left" w:pos="1152"/>
                <w:tab w:val="left" w:pos="1632"/>
                <w:tab w:val="left" w:pos="2112"/>
                <w:tab w:val="left" w:pos="5400"/>
                <w:tab w:val="left" w:pos="5850"/>
                <w:tab w:val="right" w:pos="9900"/>
                <w:tab w:val="right" w:pos="9990"/>
              </w:tabs>
              <w:spacing w:line="240" w:lineRule="atLeast"/>
              <w:rPr>
                <w:rFonts w:ascii="Arial" w:hAnsi="Arial"/>
              </w:rPr>
            </w:pPr>
          </w:p>
        </w:tc>
      </w:tr>
      <w:tr w:rsidR="000A5257" w:rsidTr="00E62FCC">
        <w:trPr>
          <w:jc w:val="center"/>
        </w:trPr>
        <w:tc>
          <w:tcPr>
            <w:tcW w:w="10368" w:type="dxa"/>
            <w:gridSpan w:val="13"/>
          </w:tcPr>
          <w:p w:rsidR="000A5257" w:rsidRDefault="000A5257" w:rsidP="000A5257">
            <w:pPr>
              <w:tabs>
                <w:tab w:val="left" w:pos="672"/>
                <w:tab w:val="left" w:pos="1152"/>
                <w:tab w:val="left" w:pos="1632"/>
                <w:tab w:val="left" w:pos="2112"/>
                <w:tab w:val="right" w:pos="9900"/>
                <w:tab w:val="right" w:pos="10080"/>
              </w:tabs>
              <w:spacing w:line="240" w:lineRule="atLeast"/>
              <w:rPr>
                <w:rFonts w:ascii="Arial" w:hAnsi="Arial"/>
              </w:rPr>
            </w:pPr>
          </w:p>
        </w:tc>
      </w:tr>
      <w:tr w:rsidR="000A5257" w:rsidTr="00E62FCC">
        <w:trPr>
          <w:jc w:val="center"/>
        </w:trPr>
        <w:tc>
          <w:tcPr>
            <w:tcW w:w="3348" w:type="dxa"/>
            <w:gridSpan w:val="7"/>
          </w:tcPr>
          <w:p w:rsidR="000A5257" w:rsidRDefault="000A5257" w:rsidP="000A5257">
            <w:pPr>
              <w:tabs>
                <w:tab w:val="right" w:pos="9900"/>
                <w:tab w:val="right" w:pos="10080"/>
                <w:tab w:val="right" w:pos="10656"/>
              </w:tabs>
              <w:spacing w:line="240" w:lineRule="atLeast"/>
              <w:rPr>
                <w:rFonts w:ascii="Arial" w:hAnsi="Arial"/>
              </w:rPr>
            </w:pPr>
            <w:r>
              <w:rPr>
                <w:rFonts w:ascii="Arial" w:hAnsi="Arial"/>
              </w:rPr>
              <w:t xml:space="preserve">Product(s) and/or Service(s) Used </w:t>
            </w:r>
          </w:p>
        </w:tc>
        <w:tc>
          <w:tcPr>
            <w:tcW w:w="7020" w:type="dxa"/>
            <w:gridSpan w:val="6"/>
            <w:tcBorders>
              <w:bottom w:val="single" w:sz="6" w:space="0" w:color="auto"/>
            </w:tcBorders>
          </w:tcPr>
          <w:p w:rsidR="000A5257" w:rsidRDefault="000A5257" w:rsidP="000A5257">
            <w:pPr>
              <w:tabs>
                <w:tab w:val="right" w:pos="9900"/>
                <w:tab w:val="right" w:pos="10080"/>
                <w:tab w:val="right" w:pos="10656"/>
              </w:tabs>
              <w:spacing w:line="24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r w:rsidR="000A5257" w:rsidTr="00E62FCC">
        <w:trPr>
          <w:jc w:val="center"/>
        </w:trPr>
        <w:tc>
          <w:tcPr>
            <w:tcW w:w="288" w:type="dxa"/>
          </w:tcPr>
          <w:p w:rsidR="000A5257" w:rsidRDefault="000A5257" w:rsidP="000A5257">
            <w:pPr>
              <w:tabs>
                <w:tab w:val="right" w:pos="9900"/>
                <w:tab w:val="right" w:pos="10080"/>
                <w:tab w:val="right" w:pos="10656"/>
              </w:tabs>
              <w:spacing w:line="280" w:lineRule="atLeast"/>
              <w:rPr>
                <w:rFonts w:ascii="Arial" w:hAnsi="Arial"/>
              </w:rPr>
            </w:pPr>
          </w:p>
        </w:tc>
        <w:tc>
          <w:tcPr>
            <w:tcW w:w="10080" w:type="dxa"/>
            <w:gridSpan w:val="12"/>
            <w:tcBorders>
              <w:bottom w:val="single" w:sz="6" w:space="0" w:color="auto"/>
            </w:tcBorders>
          </w:tcPr>
          <w:p w:rsidR="000A5257" w:rsidRDefault="000A5257" w:rsidP="000A5257">
            <w:pPr>
              <w:tabs>
                <w:tab w:val="right" w:pos="9900"/>
                <w:tab w:val="right" w:pos="10080"/>
                <w:tab w:val="right" w:pos="10656"/>
              </w:tabs>
              <w:spacing w:line="280" w:lineRule="atLeast"/>
              <w:rPr>
                <w:rFonts w:ascii="Arial" w:hAnsi="Arial"/>
              </w:rPr>
            </w:pPr>
          </w:p>
        </w:tc>
      </w:tr>
    </w:tbl>
    <w:p w:rsidR="000A5257" w:rsidRDefault="000A5257" w:rsidP="000A5257">
      <w:pPr>
        <w:tabs>
          <w:tab w:val="right" w:pos="9900"/>
          <w:tab w:val="right" w:pos="10080"/>
          <w:tab w:val="right" w:pos="10656"/>
        </w:tabs>
        <w:spacing w:line="240" w:lineRule="atLeast"/>
        <w:ind w:right="90"/>
        <w:rPr>
          <w:rFonts w:ascii="Arial" w:hAnsi="Arial"/>
          <w:sz w:val="18"/>
        </w:rPr>
      </w:pPr>
    </w:p>
    <w:p w:rsidR="002717CC" w:rsidRDefault="000A5257" w:rsidP="00840937">
      <w:pPr>
        <w:tabs>
          <w:tab w:val="right" w:pos="9900"/>
          <w:tab w:val="right" w:pos="10080"/>
          <w:tab w:val="right" w:pos="10656"/>
        </w:tabs>
        <w:spacing w:line="240" w:lineRule="atLeast"/>
        <w:ind w:right="90"/>
        <w:rPr>
          <w:rFonts w:ascii="Arial" w:hAnsi="Arial"/>
          <w:sz w:val="18"/>
        </w:rPr>
      </w:pPr>
      <w:r>
        <w:rPr>
          <w:rFonts w:ascii="Arial" w:hAnsi="Arial"/>
          <w:sz w:val="18"/>
        </w:rPr>
        <w:t>This document can be made available in accessible formats to qualified individuals with disabilities.</w:t>
      </w:r>
    </w:p>
    <w:p w:rsidR="00845B02" w:rsidRPr="00840937" w:rsidRDefault="00845B02" w:rsidP="00840937">
      <w:pPr>
        <w:tabs>
          <w:tab w:val="right" w:pos="9900"/>
          <w:tab w:val="right" w:pos="10080"/>
          <w:tab w:val="right" w:pos="10656"/>
        </w:tabs>
        <w:spacing w:line="240" w:lineRule="atLeast"/>
        <w:ind w:right="90"/>
        <w:rPr>
          <w:rFonts w:ascii="Arial" w:hAnsi="Arial"/>
          <w:u w:val="single"/>
        </w:rPr>
      </w:pPr>
    </w:p>
    <w:tbl>
      <w:tblPr>
        <w:tblW w:w="9848" w:type="dxa"/>
        <w:tblInd w:w="-612" w:type="dxa"/>
        <w:tblLook w:val="04A0"/>
      </w:tblPr>
      <w:tblGrid>
        <w:gridCol w:w="1528"/>
        <w:gridCol w:w="1280"/>
        <w:gridCol w:w="4580"/>
        <w:gridCol w:w="2460"/>
      </w:tblGrid>
      <w:tr w:rsidR="000064F0" w:rsidRPr="000064F0" w:rsidTr="00EC0DEC">
        <w:trPr>
          <w:trHeight w:val="360"/>
        </w:trPr>
        <w:tc>
          <w:tcPr>
            <w:tcW w:w="738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064F0" w:rsidRPr="000064F0" w:rsidRDefault="0062021D" w:rsidP="0062021D">
            <w:pPr>
              <w:rPr>
                <w:rFonts w:ascii="Arial" w:hAnsi="Arial" w:cs="Arial"/>
                <w:b/>
                <w:bCs/>
                <w:sz w:val="28"/>
                <w:szCs w:val="28"/>
              </w:rPr>
            </w:pPr>
            <w:r>
              <w:rPr>
                <w:rFonts w:ascii="Arial" w:hAnsi="Arial" w:cs="Arial"/>
                <w:b/>
                <w:bCs/>
                <w:sz w:val="28"/>
                <w:szCs w:val="28"/>
              </w:rPr>
              <w:lastRenderedPageBreak/>
              <w:t>ETD00</w:t>
            </w:r>
            <w:r w:rsidR="000064F0" w:rsidRPr="000064F0">
              <w:rPr>
                <w:rFonts w:ascii="Arial" w:hAnsi="Arial" w:cs="Arial"/>
                <w:b/>
                <w:bCs/>
                <w:sz w:val="28"/>
                <w:szCs w:val="28"/>
              </w:rPr>
              <w:t>03 - COST SHEET</w:t>
            </w:r>
          </w:p>
        </w:tc>
        <w:tc>
          <w:tcPr>
            <w:tcW w:w="2460" w:type="dxa"/>
            <w:tcBorders>
              <w:top w:val="single" w:sz="8" w:space="0" w:color="auto"/>
              <w:left w:val="nil"/>
              <w:bottom w:val="single" w:sz="8" w:space="0" w:color="auto"/>
              <w:right w:val="single" w:sz="8" w:space="0" w:color="auto"/>
            </w:tcBorders>
            <w:shd w:val="clear" w:color="auto" w:fill="auto"/>
            <w:noWrap/>
            <w:vAlign w:val="bottom"/>
            <w:hideMark/>
          </w:tcPr>
          <w:p w:rsidR="000064F0" w:rsidRPr="000064F0" w:rsidRDefault="000064F0" w:rsidP="000064F0">
            <w:pPr>
              <w:jc w:val="center"/>
              <w:rPr>
                <w:rFonts w:ascii="Arial" w:hAnsi="Arial" w:cs="Arial"/>
                <w:b/>
                <w:bCs/>
                <w:sz w:val="28"/>
                <w:szCs w:val="28"/>
              </w:rPr>
            </w:pPr>
            <w:r w:rsidRPr="000064F0">
              <w:rPr>
                <w:rFonts w:ascii="Arial" w:hAnsi="Arial" w:cs="Arial"/>
                <w:b/>
                <w:bCs/>
                <w:sz w:val="28"/>
                <w:szCs w:val="28"/>
              </w:rPr>
              <w:t>TOTAL PRICE</w:t>
            </w:r>
          </w:p>
        </w:tc>
      </w:tr>
      <w:tr w:rsidR="000064F0" w:rsidRPr="000064F0" w:rsidTr="00EC0DEC">
        <w:trPr>
          <w:trHeight w:val="288"/>
        </w:trPr>
        <w:tc>
          <w:tcPr>
            <w:tcW w:w="738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31F31" w:rsidRPr="00631F31" w:rsidRDefault="00631F31" w:rsidP="00631F31">
            <w:pPr>
              <w:pStyle w:val="ListParagraph"/>
              <w:numPr>
                <w:ilvl w:val="0"/>
                <w:numId w:val="4"/>
              </w:numPr>
              <w:ind w:left="174" w:hanging="180"/>
              <w:rPr>
                <w:rFonts w:ascii="Arial" w:hAnsi="Arial" w:cs="Arial"/>
                <w:sz w:val="22"/>
                <w:szCs w:val="22"/>
              </w:rPr>
            </w:pPr>
            <w:r w:rsidRPr="00631F31">
              <w:rPr>
                <w:rFonts w:ascii="Arial" w:hAnsi="Arial" w:cs="Arial"/>
                <w:sz w:val="22"/>
                <w:szCs w:val="22"/>
              </w:rPr>
              <w:t>Independent validation per Scope, included in this Simplified Bid.</w:t>
            </w:r>
          </w:p>
          <w:p w:rsidR="00EC0DEC" w:rsidRDefault="00631F31" w:rsidP="00EC0DEC">
            <w:pPr>
              <w:pStyle w:val="ListParagraph"/>
              <w:numPr>
                <w:ilvl w:val="0"/>
                <w:numId w:val="4"/>
              </w:numPr>
              <w:ind w:left="162" w:hanging="180"/>
              <w:rPr>
                <w:rFonts w:ascii="Arial" w:hAnsi="Arial" w:cs="Arial"/>
                <w:sz w:val="22"/>
                <w:szCs w:val="22"/>
              </w:rPr>
            </w:pPr>
            <w:r w:rsidRPr="00631F31">
              <w:rPr>
                <w:rFonts w:ascii="Arial" w:hAnsi="Arial" w:cs="Arial"/>
                <w:sz w:val="22"/>
                <w:szCs w:val="22"/>
              </w:rPr>
              <w:t xml:space="preserve">A formal validation review report as to whether the OIA complies with the </w:t>
            </w:r>
            <w:r w:rsidRPr="00631F31">
              <w:rPr>
                <w:rFonts w:ascii="Arial" w:hAnsi="Arial" w:cs="Arial"/>
                <w:i/>
                <w:sz w:val="22"/>
                <w:szCs w:val="22"/>
              </w:rPr>
              <w:t>International Standards for the Professional Practice of Internal Auditing</w:t>
            </w:r>
            <w:r w:rsidRPr="00631F31">
              <w:rPr>
                <w:rFonts w:ascii="Arial" w:hAnsi="Arial" w:cs="Arial"/>
                <w:sz w:val="22"/>
                <w:szCs w:val="22"/>
              </w:rPr>
              <w:t xml:space="preserve"> and the Code of Ethics.</w:t>
            </w:r>
          </w:p>
          <w:p w:rsidR="000064F0" w:rsidRPr="00631F31" w:rsidRDefault="00631F31" w:rsidP="00EC0DEC">
            <w:pPr>
              <w:pStyle w:val="ListParagraph"/>
              <w:numPr>
                <w:ilvl w:val="0"/>
                <w:numId w:val="4"/>
              </w:numPr>
              <w:ind w:left="162" w:hanging="180"/>
              <w:rPr>
                <w:rFonts w:ascii="Arial" w:hAnsi="Arial" w:cs="Arial"/>
                <w:sz w:val="22"/>
                <w:szCs w:val="22"/>
              </w:rPr>
            </w:pPr>
            <w:r w:rsidRPr="00631F31">
              <w:rPr>
                <w:rFonts w:ascii="Arial" w:hAnsi="Arial" w:cs="Arial"/>
                <w:sz w:val="22"/>
                <w:szCs w:val="22"/>
              </w:rPr>
              <w:t>All travel and expenses</w:t>
            </w:r>
            <w:r w:rsidR="000064F0" w:rsidRPr="00631F31">
              <w:rPr>
                <w:rFonts w:ascii="Arial" w:hAnsi="Arial" w:cs="Arial"/>
                <w:sz w:val="22"/>
                <w:szCs w:val="22"/>
              </w:rPr>
              <w:t xml:space="preserve">              </w:t>
            </w:r>
            <w:r w:rsidR="000064F0" w:rsidRPr="00631F31">
              <w:rPr>
                <w:rFonts w:ascii="Arial" w:hAnsi="Arial" w:cs="Arial"/>
                <w:sz w:val="22"/>
                <w:szCs w:val="22"/>
              </w:rPr>
              <w:br/>
              <w:t xml:space="preserve">                                                                                                              </w:t>
            </w:r>
          </w:p>
        </w:tc>
        <w:tc>
          <w:tcPr>
            <w:tcW w:w="2460" w:type="dxa"/>
            <w:vMerge w:val="restart"/>
            <w:tcBorders>
              <w:top w:val="nil"/>
              <w:left w:val="single" w:sz="8" w:space="0" w:color="auto"/>
              <w:bottom w:val="nil"/>
              <w:right w:val="single" w:sz="8" w:space="0" w:color="auto"/>
            </w:tcBorders>
            <w:shd w:val="clear" w:color="auto" w:fill="auto"/>
            <w:noWrap/>
            <w:vAlign w:val="center"/>
            <w:hideMark/>
          </w:tcPr>
          <w:p w:rsidR="000064F0" w:rsidRPr="000064F0" w:rsidRDefault="000064F0" w:rsidP="000064F0">
            <w:pPr>
              <w:jc w:val="center"/>
              <w:rPr>
                <w:rFonts w:ascii="Arial" w:hAnsi="Arial" w:cs="Arial"/>
                <w:b/>
                <w:bCs/>
                <w:sz w:val="22"/>
                <w:szCs w:val="22"/>
              </w:rPr>
            </w:pPr>
            <w:r w:rsidRPr="000064F0">
              <w:rPr>
                <w:rFonts w:ascii="Arial" w:hAnsi="Arial" w:cs="Arial"/>
                <w:b/>
                <w:bCs/>
                <w:sz w:val="22"/>
                <w:szCs w:val="22"/>
              </w:rPr>
              <w:t> </w:t>
            </w:r>
          </w:p>
        </w:tc>
      </w:tr>
      <w:tr w:rsidR="000064F0" w:rsidRPr="000064F0" w:rsidTr="00EC0DEC">
        <w:trPr>
          <w:trHeight w:val="288"/>
        </w:trPr>
        <w:tc>
          <w:tcPr>
            <w:tcW w:w="7388" w:type="dxa"/>
            <w:gridSpan w:val="3"/>
            <w:vMerge/>
            <w:tcBorders>
              <w:top w:val="single" w:sz="8" w:space="0" w:color="auto"/>
              <w:left w:val="single" w:sz="8" w:space="0" w:color="auto"/>
              <w:bottom w:val="single" w:sz="8" w:space="0" w:color="000000"/>
              <w:right w:val="single" w:sz="8" w:space="0" w:color="000000"/>
            </w:tcBorders>
            <w:vAlign w:val="center"/>
            <w:hideMark/>
          </w:tcPr>
          <w:p w:rsidR="000064F0" w:rsidRPr="000064F0" w:rsidRDefault="000064F0" w:rsidP="000064F0">
            <w:pPr>
              <w:rPr>
                <w:rFonts w:ascii="Arial" w:hAnsi="Arial" w:cs="Arial"/>
                <w:sz w:val="22"/>
                <w:szCs w:val="22"/>
              </w:rPr>
            </w:pPr>
          </w:p>
        </w:tc>
        <w:tc>
          <w:tcPr>
            <w:tcW w:w="2460" w:type="dxa"/>
            <w:vMerge/>
            <w:tcBorders>
              <w:top w:val="nil"/>
              <w:left w:val="single" w:sz="8" w:space="0" w:color="auto"/>
              <w:bottom w:val="nil"/>
              <w:right w:val="single" w:sz="8" w:space="0" w:color="auto"/>
            </w:tcBorders>
            <w:vAlign w:val="center"/>
            <w:hideMark/>
          </w:tcPr>
          <w:p w:rsidR="000064F0" w:rsidRPr="000064F0" w:rsidRDefault="000064F0" w:rsidP="000064F0">
            <w:pPr>
              <w:rPr>
                <w:rFonts w:ascii="Arial" w:hAnsi="Arial" w:cs="Arial"/>
                <w:b/>
                <w:bCs/>
                <w:sz w:val="22"/>
                <w:szCs w:val="22"/>
              </w:rPr>
            </w:pPr>
          </w:p>
        </w:tc>
      </w:tr>
      <w:tr w:rsidR="000064F0" w:rsidRPr="000064F0" w:rsidTr="00EC0DEC">
        <w:trPr>
          <w:trHeight w:val="288"/>
        </w:trPr>
        <w:tc>
          <w:tcPr>
            <w:tcW w:w="7388" w:type="dxa"/>
            <w:gridSpan w:val="3"/>
            <w:vMerge/>
            <w:tcBorders>
              <w:top w:val="single" w:sz="8" w:space="0" w:color="auto"/>
              <w:left w:val="single" w:sz="8" w:space="0" w:color="auto"/>
              <w:bottom w:val="single" w:sz="8" w:space="0" w:color="000000"/>
              <w:right w:val="single" w:sz="8" w:space="0" w:color="000000"/>
            </w:tcBorders>
            <w:vAlign w:val="center"/>
            <w:hideMark/>
          </w:tcPr>
          <w:p w:rsidR="000064F0" w:rsidRPr="000064F0" w:rsidRDefault="000064F0" w:rsidP="000064F0">
            <w:pPr>
              <w:rPr>
                <w:rFonts w:ascii="Arial" w:hAnsi="Arial" w:cs="Arial"/>
                <w:sz w:val="22"/>
                <w:szCs w:val="22"/>
              </w:rPr>
            </w:pPr>
          </w:p>
        </w:tc>
        <w:tc>
          <w:tcPr>
            <w:tcW w:w="2460" w:type="dxa"/>
            <w:vMerge/>
            <w:tcBorders>
              <w:top w:val="nil"/>
              <w:left w:val="single" w:sz="8" w:space="0" w:color="auto"/>
              <w:bottom w:val="nil"/>
              <w:right w:val="single" w:sz="8" w:space="0" w:color="auto"/>
            </w:tcBorders>
            <w:vAlign w:val="center"/>
            <w:hideMark/>
          </w:tcPr>
          <w:p w:rsidR="000064F0" w:rsidRPr="000064F0" w:rsidRDefault="000064F0" w:rsidP="000064F0">
            <w:pPr>
              <w:rPr>
                <w:rFonts w:ascii="Arial" w:hAnsi="Arial" w:cs="Arial"/>
                <w:b/>
                <w:bCs/>
                <w:sz w:val="22"/>
                <w:szCs w:val="22"/>
              </w:rPr>
            </w:pPr>
          </w:p>
        </w:tc>
      </w:tr>
      <w:tr w:rsidR="000064F0" w:rsidRPr="000064F0" w:rsidTr="00EC0DEC">
        <w:trPr>
          <w:trHeight w:val="360"/>
        </w:trPr>
        <w:tc>
          <w:tcPr>
            <w:tcW w:w="7388" w:type="dxa"/>
            <w:gridSpan w:val="3"/>
            <w:vMerge/>
            <w:tcBorders>
              <w:top w:val="single" w:sz="8" w:space="0" w:color="auto"/>
              <w:left w:val="single" w:sz="8" w:space="0" w:color="auto"/>
              <w:bottom w:val="single" w:sz="8" w:space="0" w:color="000000"/>
              <w:right w:val="single" w:sz="8" w:space="0" w:color="000000"/>
            </w:tcBorders>
            <w:vAlign w:val="center"/>
            <w:hideMark/>
          </w:tcPr>
          <w:p w:rsidR="000064F0" w:rsidRPr="000064F0" w:rsidRDefault="000064F0" w:rsidP="000064F0">
            <w:pPr>
              <w:rPr>
                <w:rFonts w:ascii="Arial" w:hAnsi="Arial" w:cs="Arial"/>
                <w:sz w:val="22"/>
                <w:szCs w:val="22"/>
              </w:rPr>
            </w:pPr>
          </w:p>
        </w:tc>
        <w:tc>
          <w:tcPr>
            <w:tcW w:w="2460" w:type="dxa"/>
            <w:vMerge/>
            <w:tcBorders>
              <w:top w:val="nil"/>
              <w:left w:val="single" w:sz="8" w:space="0" w:color="auto"/>
              <w:bottom w:val="nil"/>
              <w:right w:val="single" w:sz="8" w:space="0" w:color="auto"/>
            </w:tcBorders>
            <w:vAlign w:val="center"/>
            <w:hideMark/>
          </w:tcPr>
          <w:p w:rsidR="000064F0" w:rsidRPr="000064F0" w:rsidRDefault="000064F0" w:rsidP="000064F0">
            <w:pPr>
              <w:rPr>
                <w:rFonts w:ascii="Arial" w:hAnsi="Arial" w:cs="Arial"/>
                <w:b/>
                <w:bCs/>
                <w:sz w:val="22"/>
                <w:szCs w:val="22"/>
              </w:rPr>
            </w:pPr>
          </w:p>
        </w:tc>
      </w:tr>
      <w:tr w:rsidR="000064F0" w:rsidRPr="000064F0" w:rsidTr="00EC0DEC">
        <w:trPr>
          <w:trHeight w:val="444"/>
        </w:trPr>
        <w:tc>
          <w:tcPr>
            <w:tcW w:w="1528" w:type="dxa"/>
            <w:tcBorders>
              <w:top w:val="nil"/>
              <w:left w:val="single" w:sz="8" w:space="0" w:color="auto"/>
              <w:bottom w:val="single" w:sz="8" w:space="0" w:color="auto"/>
              <w:right w:val="single" w:sz="8" w:space="0" w:color="auto"/>
            </w:tcBorders>
            <w:shd w:val="clear" w:color="auto" w:fill="auto"/>
            <w:vAlign w:val="center"/>
            <w:hideMark/>
          </w:tcPr>
          <w:p w:rsidR="000064F0" w:rsidRPr="000064F0" w:rsidRDefault="000064F0" w:rsidP="000064F0">
            <w:pPr>
              <w:jc w:val="center"/>
              <w:rPr>
                <w:rFonts w:ascii="Arial" w:hAnsi="Arial" w:cs="Arial"/>
                <w:sz w:val="22"/>
                <w:szCs w:val="22"/>
              </w:rPr>
            </w:pPr>
            <w:r w:rsidRPr="000064F0">
              <w:rPr>
                <w:rFonts w:ascii="Arial" w:hAnsi="Arial" w:cs="Arial"/>
                <w:b/>
                <w:bCs/>
                <w:sz w:val="24"/>
                <w:szCs w:val="24"/>
              </w:rPr>
              <w:t>√</w:t>
            </w:r>
            <w:r w:rsidRPr="000064F0">
              <w:rPr>
                <w:rFonts w:ascii="Arial" w:hAnsi="Arial" w:cs="Arial"/>
                <w:sz w:val="22"/>
                <w:szCs w:val="22"/>
              </w:rPr>
              <w:t xml:space="preserve">          </w:t>
            </w:r>
            <w:r w:rsidRPr="000064F0">
              <w:rPr>
                <w:rFonts w:ascii="Arial" w:hAnsi="Arial" w:cs="Arial"/>
                <w:b/>
                <w:bCs/>
                <w:sz w:val="22"/>
                <w:szCs w:val="22"/>
              </w:rPr>
              <w:t xml:space="preserve"> </w:t>
            </w:r>
          </w:p>
        </w:tc>
        <w:tc>
          <w:tcPr>
            <w:tcW w:w="8320" w:type="dxa"/>
            <w:gridSpan w:val="3"/>
            <w:tcBorders>
              <w:top w:val="single" w:sz="8" w:space="0" w:color="auto"/>
              <w:left w:val="nil"/>
              <w:bottom w:val="single" w:sz="8" w:space="0" w:color="auto"/>
              <w:right w:val="single" w:sz="8" w:space="0" w:color="000000"/>
            </w:tcBorders>
            <w:shd w:val="clear" w:color="auto" w:fill="auto"/>
            <w:vAlign w:val="center"/>
            <w:hideMark/>
          </w:tcPr>
          <w:p w:rsidR="000064F0" w:rsidRPr="008D4CAE" w:rsidRDefault="000064F0" w:rsidP="00A057A6">
            <w:pPr>
              <w:rPr>
                <w:rFonts w:ascii="Arial" w:hAnsi="Arial" w:cs="Arial"/>
                <w:b/>
                <w:bCs/>
                <w:sz w:val="22"/>
                <w:szCs w:val="22"/>
              </w:rPr>
            </w:pPr>
            <w:r w:rsidRPr="008D4CAE">
              <w:rPr>
                <w:rFonts w:ascii="Arial" w:hAnsi="Arial" w:cs="Arial"/>
                <w:b/>
                <w:bCs/>
                <w:sz w:val="22"/>
                <w:szCs w:val="22"/>
              </w:rPr>
              <w:t>We certify this price includes the following:</w:t>
            </w:r>
            <w:r w:rsidR="00A057A6">
              <w:rPr>
                <w:rFonts w:ascii="Arial" w:hAnsi="Arial" w:cs="Arial"/>
                <w:b/>
                <w:bCs/>
                <w:sz w:val="22"/>
                <w:szCs w:val="22"/>
              </w:rPr>
              <w:t xml:space="preserve"> (Not applicable to this Procurement) </w:t>
            </w:r>
          </w:p>
        </w:tc>
      </w:tr>
      <w:tr w:rsidR="000064F0" w:rsidRPr="000064F0" w:rsidTr="00EC0DEC">
        <w:trPr>
          <w:trHeight w:val="396"/>
        </w:trPr>
        <w:tc>
          <w:tcPr>
            <w:tcW w:w="1528" w:type="dxa"/>
            <w:tcBorders>
              <w:top w:val="nil"/>
              <w:left w:val="single" w:sz="8" w:space="0" w:color="auto"/>
              <w:bottom w:val="single" w:sz="8" w:space="0" w:color="auto"/>
              <w:right w:val="single" w:sz="8" w:space="0" w:color="auto"/>
            </w:tcBorders>
            <w:shd w:val="clear" w:color="auto" w:fill="auto"/>
            <w:noWrap/>
            <w:vAlign w:val="bottom"/>
            <w:hideMark/>
          </w:tcPr>
          <w:p w:rsidR="000064F0" w:rsidRPr="000064F0" w:rsidRDefault="000064F0" w:rsidP="000064F0">
            <w:pPr>
              <w:jc w:val="center"/>
              <w:rPr>
                <w:rFonts w:ascii="Arial" w:hAnsi="Arial" w:cs="Arial"/>
              </w:rPr>
            </w:pPr>
            <w:r w:rsidRPr="000064F0">
              <w:rPr>
                <w:rFonts w:ascii="Arial" w:hAnsi="Arial" w:cs="Arial"/>
              </w:rPr>
              <w:t> </w:t>
            </w:r>
          </w:p>
        </w:tc>
        <w:tc>
          <w:tcPr>
            <w:tcW w:w="8320" w:type="dxa"/>
            <w:gridSpan w:val="3"/>
            <w:tcBorders>
              <w:top w:val="single" w:sz="8" w:space="0" w:color="auto"/>
              <w:left w:val="nil"/>
              <w:bottom w:val="single" w:sz="8" w:space="0" w:color="auto"/>
              <w:right w:val="single" w:sz="8" w:space="0" w:color="000000"/>
            </w:tcBorders>
            <w:shd w:val="clear" w:color="auto" w:fill="auto"/>
            <w:vAlign w:val="center"/>
            <w:hideMark/>
          </w:tcPr>
          <w:p w:rsidR="000064F0" w:rsidRPr="00631F31" w:rsidRDefault="000064F0" w:rsidP="008B0574">
            <w:pPr>
              <w:rPr>
                <w:rFonts w:ascii="Arial" w:hAnsi="Arial" w:cs="Arial"/>
                <w:sz w:val="22"/>
                <w:szCs w:val="22"/>
              </w:rPr>
            </w:pPr>
          </w:p>
        </w:tc>
      </w:tr>
      <w:tr w:rsidR="000064F0" w:rsidRPr="000064F0" w:rsidTr="00EC0DEC">
        <w:trPr>
          <w:trHeight w:val="300"/>
        </w:trPr>
        <w:tc>
          <w:tcPr>
            <w:tcW w:w="1528" w:type="dxa"/>
            <w:tcBorders>
              <w:top w:val="nil"/>
              <w:left w:val="single" w:sz="8" w:space="0" w:color="auto"/>
              <w:bottom w:val="single" w:sz="8" w:space="0" w:color="auto"/>
              <w:right w:val="single" w:sz="8" w:space="0" w:color="auto"/>
            </w:tcBorders>
            <w:shd w:val="clear" w:color="auto" w:fill="auto"/>
            <w:noWrap/>
            <w:vAlign w:val="bottom"/>
            <w:hideMark/>
          </w:tcPr>
          <w:p w:rsidR="000064F0" w:rsidRPr="000064F0" w:rsidRDefault="000064F0" w:rsidP="000064F0">
            <w:pPr>
              <w:jc w:val="center"/>
              <w:rPr>
                <w:rFonts w:ascii="Arial" w:hAnsi="Arial" w:cs="Arial"/>
              </w:rPr>
            </w:pPr>
            <w:r w:rsidRPr="000064F0">
              <w:rPr>
                <w:rFonts w:ascii="Arial" w:hAnsi="Arial" w:cs="Arial"/>
              </w:rPr>
              <w:t> </w:t>
            </w:r>
          </w:p>
        </w:tc>
        <w:tc>
          <w:tcPr>
            <w:tcW w:w="8320" w:type="dxa"/>
            <w:gridSpan w:val="3"/>
            <w:tcBorders>
              <w:top w:val="single" w:sz="8" w:space="0" w:color="auto"/>
              <w:left w:val="nil"/>
              <w:bottom w:val="single" w:sz="8" w:space="0" w:color="auto"/>
              <w:right w:val="single" w:sz="8" w:space="0" w:color="000000"/>
            </w:tcBorders>
            <w:shd w:val="clear" w:color="auto" w:fill="auto"/>
            <w:vAlign w:val="center"/>
            <w:hideMark/>
          </w:tcPr>
          <w:p w:rsidR="000064F0" w:rsidRPr="00631F31" w:rsidRDefault="000064F0" w:rsidP="008B0574">
            <w:pPr>
              <w:rPr>
                <w:rFonts w:ascii="Arial" w:hAnsi="Arial" w:cs="Arial"/>
                <w:sz w:val="22"/>
                <w:szCs w:val="22"/>
              </w:rPr>
            </w:pPr>
          </w:p>
        </w:tc>
      </w:tr>
      <w:tr w:rsidR="000064F0" w:rsidRPr="000064F0" w:rsidTr="00EC0DEC">
        <w:trPr>
          <w:trHeight w:val="300"/>
        </w:trPr>
        <w:tc>
          <w:tcPr>
            <w:tcW w:w="1528" w:type="dxa"/>
            <w:tcBorders>
              <w:top w:val="nil"/>
              <w:left w:val="single" w:sz="8" w:space="0" w:color="auto"/>
              <w:bottom w:val="single" w:sz="8" w:space="0" w:color="auto"/>
              <w:right w:val="single" w:sz="8" w:space="0" w:color="auto"/>
            </w:tcBorders>
            <w:shd w:val="clear" w:color="auto" w:fill="auto"/>
            <w:noWrap/>
            <w:vAlign w:val="bottom"/>
            <w:hideMark/>
          </w:tcPr>
          <w:p w:rsidR="000064F0" w:rsidRPr="000064F0" w:rsidRDefault="000064F0" w:rsidP="000064F0">
            <w:pPr>
              <w:jc w:val="center"/>
              <w:rPr>
                <w:rFonts w:ascii="Arial" w:hAnsi="Arial" w:cs="Arial"/>
              </w:rPr>
            </w:pPr>
            <w:r w:rsidRPr="000064F0">
              <w:rPr>
                <w:rFonts w:ascii="Arial" w:hAnsi="Arial" w:cs="Arial"/>
              </w:rPr>
              <w:t> </w:t>
            </w:r>
          </w:p>
        </w:tc>
        <w:tc>
          <w:tcPr>
            <w:tcW w:w="8320" w:type="dxa"/>
            <w:gridSpan w:val="3"/>
            <w:tcBorders>
              <w:top w:val="single" w:sz="8" w:space="0" w:color="auto"/>
              <w:left w:val="nil"/>
              <w:bottom w:val="single" w:sz="8" w:space="0" w:color="auto"/>
              <w:right w:val="single" w:sz="8" w:space="0" w:color="000000"/>
            </w:tcBorders>
            <w:shd w:val="clear" w:color="auto" w:fill="auto"/>
            <w:vAlign w:val="center"/>
            <w:hideMark/>
          </w:tcPr>
          <w:p w:rsidR="000064F0" w:rsidRPr="00B02ABF" w:rsidRDefault="000064F0" w:rsidP="000064F0">
            <w:pPr>
              <w:rPr>
                <w:rFonts w:ascii="Arial" w:hAnsi="Arial" w:cs="Arial"/>
                <w:sz w:val="22"/>
                <w:szCs w:val="22"/>
                <w:highlight w:val="yellow"/>
              </w:rPr>
            </w:pPr>
          </w:p>
        </w:tc>
      </w:tr>
      <w:tr w:rsidR="000064F0" w:rsidRPr="000064F0" w:rsidTr="00EC0DEC">
        <w:trPr>
          <w:trHeight w:val="360"/>
        </w:trPr>
        <w:tc>
          <w:tcPr>
            <w:tcW w:w="1528" w:type="dxa"/>
            <w:tcBorders>
              <w:top w:val="nil"/>
              <w:left w:val="single" w:sz="8" w:space="0" w:color="auto"/>
              <w:bottom w:val="single" w:sz="8" w:space="0" w:color="auto"/>
              <w:right w:val="single" w:sz="8" w:space="0" w:color="auto"/>
            </w:tcBorders>
            <w:shd w:val="clear" w:color="auto" w:fill="auto"/>
            <w:noWrap/>
            <w:vAlign w:val="bottom"/>
            <w:hideMark/>
          </w:tcPr>
          <w:p w:rsidR="000064F0" w:rsidRPr="000064F0" w:rsidRDefault="000064F0" w:rsidP="000064F0">
            <w:pPr>
              <w:jc w:val="center"/>
              <w:rPr>
                <w:rFonts w:ascii="Arial" w:hAnsi="Arial" w:cs="Arial"/>
              </w:rPr>
            </w:pPr>
            <w:r w:rsidRPr="000064F0">
              <w:rPr>
                <w:rFonts w:ascii="Arial" w:hAnsi="Arial" w:cs="Arial"/>
              </w:rPr>
              <w:t> </w:t>
            </w:r>
          </w:p>
        </w:tc>
        <w:tc>
          <w:tcPr>
            <w:tcW w:w="8320" w:type="dxa"/>
            <w:gridSpan w:val="3"/>
            <w:tcBorders>
              <w:top w:val="single" w:sz="8" w:space="0" w:color="auto"/>
              <w:left w:val="nil"/>
              <w:bottom w:val="single" w:sz="8" w:space="0" w:color="auto"/>
              <w:right w:val="single" w:sz="8" w:space="0" w:color="000000"/>
            </w:tcBorders>
            <w:shd w:val="clear" w:color="auto" w:fill="auto"/>
            <w:vAlign w:val="center"/>
            <w:hideMark/>
          </w:tcPr>
          <w:p w:rsidR="000064F0" w:rsidRPr="00B02ABF" w:rsidRDefault="000064F0" w:rsidP="000064F0">
            <w:pPr>
              <w:rPr>
                <w:rFonts w:ascii="Arial" w:hAnsi="Arial" w:cs="Arial"/>
                <w:sz w:val="22"/>
                <w:szCs w:val="22"/>
                <w:highlight w:val="yellow"/>
              </w:rPr>
            </w:pPr>
          </w:p>
        </w:tc>
      </w:tr>
      <w:tr w:rsidR="000064F0" w:rsidRPr="000064F0" w:rsidTr="00EC0DEC">
        <w:trPr>
          <w:trHeight w:val="324"/>
        </w:trPr>
        <w:tc>
          <w:tcPr>
            <w:tcW w:w="1528" w:type="dxa"/>
            <w:tcBorders>
              <w:top w:val="nil"/>
              <w:left w:val="single" w:sz="8" w:space="0" w:color="auto"/>
              <w:bottom w:val="single" w:sz="8" w:space="0" w:color="auto"/>
              <w:right w:val="single" w:sz="8" w:space="0" w:color="auto"/>
            </w:tcBorders>
            <w:shd w:val="clear" w:color="auto" w:fill="auto"/>
            <w:noWrap/>
            <w:vAlign w:val="bottom"/>
            <w:hideMark/>
          </w:tcPr>
          <w:p w:rsidR="000064F0" w:rsidRPr="000064F0" w:rsidRDefault="000064F0" w:rsidP="000064F0">
            <w:pPr>
              <w:jc w:val="center"/>
              <w:rPr>
                <w:rFonts w:ascii="Arial" w:hAnsi="Arial" w:cs="Arial"/>
              </w:rPr>
            </w:pPr>
            <w:r w:rsidRPr="000064F0">
              <w:rPr>
                <w:rFonts w:ascii="Arial" w:hAnsi="Arial" w:cs="Arial"/>
              </w:rPr>
              <w:t> </w:t>
            </w:r>
          </w:p>
        </w:tc>
        <w:tc>
          <w:tcPr>
            <w:tcW w:w="8320" w:type="dxa"/>
            <w:gridSpan w:val="3"/>
            <w:tcBorders>
              <w:top w:val="single" w:sz="8" w:space="0" w:color="auto"/>
              <w:left w:val="nil"/>
              <w:bottom w:val="single" w:sz="8" w:space="0" w:color="auto"/>
              <w:right w:val="single" w:sz="8" w:space="0" w:color="000000"/>
            </w:tcBorders>
            <w:shd w:val="clear" w:color="auto" w:fill="auto"/>
            <w:vAlign w:val="center"/>
            <w:hideMark/>
          </w:tcPr>
          <w:p w:rsidR="000064F0" w:rsidRPr="00B02ABF" w:rsidRDefault="000064F0" w:rsidP="000064F0">
            <w:pPr>
              <w:rPr>
                <w:rFonts w:ascii="Arial" w:hAnsi="Arial" w:cs="Arial"/>
                <w:sz w:val="22"/>
                <w:szCs w:val="22"/>
                <w:highlight w:val="yellow"/>
              </w:rPr>
            </w:pPr>
          </w:p>
        </w:tc>
      </w:tr>
      <w:tr w:rsidR="000064F0" w:rsidRPr="000064F0" w:rsidTr="00EC0DEC">
        <w:trPr>
          <w:trHeight w:val="396"/>
        </w:trPr>
        <w:tc>
          <w:tcPr>
            <w:tcW w:w="1528" w:type="dxa"/>
            <w:tcBorders>
              <w:top w:val="nil"/>
              <w:left w:val="single" w:sz="8" w:space="0" w:color="auto"/>
              <w:bottom w:val="single" w:sz="8" w:space="0" w:color="auto"/>
              <w:right w:val="single" w:sz="8" w:space="0" w:color="auto"/>
            </w:tcBorders>
            <w:shd w:val="clear" w:color="auto" w:fill="auto"/>
            <w:noWrap/>
            <w:vAlign w:val="bottom"/>
            <w:hideMark/>
          </w:tcPr>
          <w:p w:rsidR="000064F0" w:rsidRPr="000064F0" w:rsidRDefault="000064F0" w:rsidP="000064F0">
            <w:pPr>
              <w:jc w:val="center"/>
              <w:rPr>
                <w:rFonts w:ascii="Arial" w:hAnsi="Arial" w:cs="Arial"/>
              </w:rPr>
            </w:pPr>
            <w:r w:rsidRPr="000064F0">
              <w:rPr>
                <w:rFonts w:ascii="Arial" w:hAnsi="Arial" w:cs="Arial"/>
              </w:rPr>
              <w:t> </w:t>
            </w:r>
          </w:p>
        </w:tc>
        <w:tc>
          <w:tcPr>
            <w:tcW w:w="8320" w:type="dxa"/>
            <w:gridSpan w:val="3"/>
            <w:tcBorders>
              <w:top w:val="single" w:sz="8" w:space="0" w:color="auto"/>
              <w:left w:val="nil"/>
              <w:bottom w:val="single" w:sz="8" w:space="0" w:color="auto"/>
              <w:right w:val="single" w:sz="8" w:space="0" w:color="000000"/>
            </w:tcBorders>
            <w:shd w:val="clear" w:color="auto" w:fill="auto"/>
            <w:vAlign w:val="center"/>
            <w:hideMark/>
          </w:tcPr>
          <w:p w:rsidR="000064F0" w:rsidRPr="00B02ABF" w:rsidRDefault="000064F0" w:rsidP="000064F0">
            <w:pPr>
              <w:rPr>
                <w:rFonts w:ascii="Arial" w:hAnsi="Arial" w:cs="Arial"/>
                <w:sz w:val="22"/>
                <w:szCs w:val="22"/>
                <w:highlight w:val="yellow"/>
              </w:rPr>
            </w:pPr>
          </w:p>
        </w:tc>
      </w:tr>
      <w:tr w:rsidR="000064F0" w:rsidRPr="000064F0" w:rsidTr="00EC0DEC">
        <w:trPr>
          <w:trHeight w:val="2280"/>
        </w:trPr>
        <w:tc>
          <w:tcPr>
            <w:tcW w:w="98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64F0" w:rsidRPr="000064F0" w:rsidRDefault="000064F0" w:rsidP="000064F0">
            <w:pPr>
              <w:rPr>
                <w:rFonts w:ascii="Arial" w:hAnsi="Arial" w:cs="Arial"/>
                <w:sz w:val="22"/>
                <w:szCs w:val="22"/>
              </w:rPr>
            </w:pPr>
            <w:r w:rsidRPr="000064F0">
              <w:rPr>
                <w:rFonts w:ascii="Arial" w:hAnsi="Arial" w:cs="Arial"/>
                <w:sz w:val="22"/>
                <w:szCs w:val="22"/>
              </w:rPr>
              <w:t>In signing this bid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0064F0" w:rsidRPr="000064F0" w:rsidTr="00EC0DEC">
        <w:trPr>
          <w:trHeight w:val="720"/>
        </w:trPr>
        <w:tc>
          <w:tcPr>
            <w:tcW w:w="984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064F0" w:rsidRPr="000064F0" w:rsidRDefault="000064F0" w:rsidP="000064F0">
            <w:pPr>
              <w:rPr>
                <w:rFonts w:ascii="Arial" w:hAnsi="Arial" w:cs="Arial"/>
                <w:sz w:val="22"/>
                <w:szCs w:val="22"/>
              </w:rPr>
            </w:pPr>
            <w:r w:rsidRPr="000064F0">
              <w:rPr>
                <w:rFonts w:ascii="Arial" w:hAnsi="Arial" w:cs="Arial"/>
                <w:sz w:val="22"/>
                <w:szCs w:val="22"/>
              </w:rPr>
              <w:t>We will comply with all terms, conditions and specifications required by the state in this simplified bid and all terms of our bid.</w:t>
            </w:r>
          </w:p>
        </w:tc>
      </w:tr>
      <w:tr w:rsidR="000064F0" w:rsidRPr="000064F0" w:rsidTr="00EC0DEC">
        <w:trPr>
          <w:trHeight w:val="576"/>
        </w:trPr>
        <w:tc>
          <w:tcPr>
            <w:tcW w:w="2808" w:type="dxa"/>
            <w:gridSpan w:val="2"/>
            <w:tcBorders>
              <w:top w:val="single" w:sz="8" w:space="0" w:color="auto"/>
              <w:left w:val="single" w:sz="8" w:space="0" w:color="auto"/>
              <w:bottom w:val="nil"/>
              <w:right w:val="nil"/>
            </w:tcBorders>
            <w:shd w:val="clear" w:color="auto" w:fill="auto"/>
            <w:noWrap/>
            <w:vAlign w:val="center"/>
            <w:hideMark/>
          </w:tcPr>
          <w:p w:rsidR="000064F0" w:rsidRPr="000064F0" w:rsidRDefault="000064F0" w:rsidP="000064F0">
            <w:pPr>
              <w:jc w:val="right"/>
              <w:rPr>
                <w:rFonts w:ascii="Arial" w:hAnsi="Arial" w:cs="Arial"/>
                <w:b/>
                <w:bCs/>
              </w:rPr>
            </w:pPr>
            <w:r w:rsidRPr="000064F0">
              <w:rPr>
                <w:rFonts w:ascii="Arial" w:hAnsi="Arial" w:cs="Arial"/>
                <w:b/>
                <w:bCs/>
              </w:rPr>
              <w:t>Company</w:t>
            </w:r>
          </w:p>
        </w:tc>
        <w:tc>
          <w:tcPr>
            <w:tcW w:w="4580" w:type="dxa"/>
            <w:tcBorders>
              <w:top w:val="nil"/>
              <w:left w:val="nil"/>
              <w:bottom w:val="single" w:sz="8" w:space="0" w:color="auto"/>
              <w:right w:val="nil"/>
            </w:tcBorders>
            <w:shd w:val="clear" w:color="auto" w:fill="auto"/>
            <w:noWrap/>
            <w:vAlign w:val="center"/>
            <w:hideMark/>
          </w:tcPr>
          <w:p w:rsidR="000064F0" w:rsidRPr="000064F0" w:rsidRDefault="000064F0" w:rsidP="000064F0">
            <w:pPr>
              <w:rPr>
                <w:rFonts w:ascii="Arial" w:hAnsi="Arial" w:cs="Arial"/>
                <w:b/>
                <w:bCs/>
              </w:rPr>
            </w:pPr>
            <w:r w:rsidRPr="000064F0">
              <w:rPr>
                <w:rFonts w:ascii="Arial" w:hAnsi="Arial" w:cs="Arial"/>
                <w:b/>
                <w:bCs/>
              </w:rPr>
              <w:t> </w:t>
            </w:r>
          </w:p>
        </w:tc>
        <w:tc>
          <w:tcPr>
            <w:tcW w:w="2460" w:type="dxa"/>
            <w:tcBorders>
              <w:top w:val="nil"/>
              <w:left w:val="nil"/>
              <w:bottom w:val="single" w:sz="8" w:space="0" w:color="auto"/>
              <w:right w:val="single" w:sz="8" w:space="0" w:color="auto"/>
            </w:tcBorders>
            <w:shd w:val="clear" w:color="auto" w:fill="auto"/>
            <w:noWrap/>
            <w:vAlign w:val="bottom"/>
            <w:hideMark/>
          </w:tcPr>
          <w:p w:rsidR="000064F0" w:rsidRPr="000064F0" w:rsidRDefault="000064F0" w:rsidP="000064F0">
            <w:pPr>
              <w:rPr>
                <w:rFonts w:ascii="Arial" w:hAnsi="Arial" w:cs="Arial"/>
                <w:b/>
                <w:bCs/>
              </w:rPr>
            </w:pPr>
            <w:r w:rsidRPr="000064F0">
              <w:rPr>
                <w:rFonts w:ascii="Arial" w:hAnsi="Arial" w:cs="Arial"/>
                <w:b/>
                <w:bCs/>
              </w:rPr>
              <w:t> </w:t>
            </w:r>
          </w:p>
        </w:tc>
      </w:tr>
      <w:tr w:rsidR="000064F0" w:rsidRPr="000064F0" w:rsidTr="00EC0DEC">
        <w:trPr>
          <w:trHeight w:val="792"/>
        </w:trPr>
        <w:tc>
          <w:tcPr>
            <w:tcW w:w="2808" w:type="dxa"/>
            <w:gridSpan w:val="2"/>
            <w:tcBorders>
              <w:top w:val="nil"/>
              <w:left w:val="single" w:sz="8" w:space="0" w:color="auto"/>
              <w:bottom w:val="nil"/>
              <w:right w:val="nil"/>
            </w:tcBorders>
            <w:shd w:val="clear" w:color="auto" w:fill="auto"/>
            <w:vAlign w:val="center"/>
            <w:hideMark/>
          </w:tcPr>
          <w:p w:rsidR="000064F0" w:rsidRPr="000064F0" w:rsidRDefault="000064F0" w:rsidP="000064F0">
            <w:pPr>
              <w:jc w:val="right"/>
              <w:rPr>
                <w:rFonts w:ascii="Arial" w:hAnsi="Arial" w:cs="Arial"/>
                <w:b/>
                <w:bCs/>
              </w:rPr>
            </w:pPr>
            <w:r w:rsidRPr="000064F0">
              <w:rPr>
                <w:rFonts w:ascii="Arial" w:hAnsi="Arial" w:cs="Arial"/>
                <w:b/>
                <w:bCs/>
              </w:rPr>
              <w:t>Authorized Company Representative (Print)</w:t>
            </w:r>
          </w:p>
        </w:tc>
        <w:tc>
          <w:tcPr>
            <w:tcW w:w="4580" w:type="dxa"/>
            <w:tcBorders>
              <w:top w:val="nil"/>
              <w:left w:val="nil"/>
              <w:bottom w:val="single" w:sz="8" w:space="0" w:color="auto"/>
              <w:right w:val="nil"/>
            </w:tcBorders>
            <w:shd w:val="clear" w:color="auto" w:fill="auto"/>
            <w:noWrap/>
            <w:vAlign w:val="center"/>
            <w:hideMark/>
          </w:tcPr>
          <w:p w:rsidR="000064F0" w:rsidRPr="000064F0" w:rsidRDefault="000064F0" w:rsidP="000064F0">
            <w:pPr>
              <w:rPr>
                <w:rFonts w:ascii="Arial" w:hAnsi="Arial" w:cs="Arial"/>
                <w:b/>
                <w:bCs/>
              </w:rPr>
            </w:pPr>
            <w:r w:rsidRPr="000064F0">
              <w:rPr>
                <w:rFonts w:ascii="Arial" w:hAnsi="Arial" w:cs="Arial"/>
                <w:b/>
                <w:bCs/>
              </w:rPr>
              <w:t> </w:t>
            </w:r>
          </w:p>
        </w:tc>
        <w:tc>
          <w:tcPr>
            <w:tcW w:w="2460" w:type="dxa"/>
            <w:tcBorders>
              <w:top w:val="nil"/>
              <w:left w:val="nil"/>
              <w:bottom w:val="single" w:sz="8" w:space="0" w:color="auto"/>
              <w:right w:val="single" w:sz="8" w:space="0" w:color="auto"/>
            </w:tcBorders>
            <w:shd w:val="clear" w:color="auto" w:fill="auto"/>
            <w:noWrap/>
            <w:vAlign w:val="bottom"/>
            <w:hideMark/>
          </w:tcPr>
          <w:p w:rsidR="000064F0" w:rsidRPr="000064F0" w:rsidRDefault="000064F0" w:rsidP="000064F0">
            <w:pPr>
              <w:rPr>
                <w:rFonts w:ascii="Arial" w:hAnsi="Arial" w:cs="Arial"/>
                <w:b/>
                <w:bCs/>
              </w:rPr>
            </w:pPr>
            <w:r w:rsidRPr="000064F0">
              <w:rPr>
                <w:rFonts w:ascii="Arial" w:hAnsi="Arial" w:cs="Arial"/>
                <w:b/>
                <w:bCs/>
              </w:rPr>
              <w:t> </w:t>
            </w:r>
          </w:p>
        </w:tc>
      </w:tr>
      <w:tr w:rsidR="000064F0" w:rsidRPr="000064F0" w:rsidTr="00EC0DEC">
        <w:trPr>
          <w:trHeight w:val="540"/>
        </w:trPr>
        <w:tc>
          <w:tcPr>
            <w:tcW w:w="2808" w:type="dxa"/>
            <w:gridSpan w:val="2"/>
            <w:tcBorders>
              <w:top w:val="nil"/>
              <w:left w:val="single" w:sz="8" w:space="0" w:color="auto"/>
              <w:bottom w:val="nil"/>
              <w:right w:val="nil"/>
            </w:tcBorders>
            <w:shd w:val="clear" w:color="auto" w:fill="auto"/>
            <w:vAlign w:val="center"/>
            <w:hideMark/>
          </w:tcPr>
          <w:p w:rsidR="000064F0" w:rsidRPr="000064F0" w:rsidRDefault="000064F0" w:rsidP="000064F0">
            <w:pPr>
              <w:jc w:val="right"/>
              <w:rPr>
                <w:rFonts w:ascii="Arial" w:hAnsi="Arial" w:cs="Arial"/>
                <w:b/>
                <w:bCs/>
              </w:rPr>
            </w:pPr>
            <w:r w:rsidRPr="000064F0">
              <w:rPr>
                <w:rFonts w:ascii="Arial" w:hAnsi="Arial" w:cs="Arial"/>
                <w:b/>
                <w:bCs/>
              </w:rPr>
              <w:t xml:space="preserve">Title  </w:t>
            </w:r>
          </w:p>
        </w:tc>
        <w:tc>
          <w:tcPr>
            <w:tcW w:w="4580" w:type="dxa"/>
            <w:tcBorders>
              <w:top w:val="nil"/>
              <w:left w:val="nil"/>
              <w:bottom w:val="single" w:sz="8" w:space="0" w:color="auto"/>
              <w:right w:val="nil"/>
            </w:tcBorders>
            <w:shd w:val="clear" w:color="auto" w:fill="auto"/>
            <w:noWrap/>
            <w:vAlign w:val="bottom"/>
            <w:hideMark/>
          </w:tcPr>
          <w:p w:rsidR="000064F0" w:rsidRPr="000064F0" w:rsidRDefault="000064F0" w:rsidP="000064F0">
            <w:pPr>
              <w:jc w:val="center"/>
              <w:rPr>
                <w:rFonts w:ascii="Arial" w:hAnsi="Arial" w:cs="Arial"/>
                <w:b/>
                <w:bCs/>
              </w:rPr>
            </w:pPr>
            <w:r w:rsidRPr="000064F0">
              <w:rPr>
                <w:rFonts w:ascii="Arial" w:hAnsi="Arial" w:cs="Arial"/>
                <w:b/>
                <w:bCs/>
              </w:rPr>
              <w:t> </w:t>
            </w:r>
          </w:p>
        </w:tc>
        <w:tc>
          <w:tcPr>
            <w:tcW w:w="2460" w:type="dxa"/>
            <w:tcBorders>
              <w:top w:val="nil"/>
              <w:left w:val="nil"/>
              <w:bottom w:val="single" w:sz="8" w:space="0" w:color="auto"/>
              <w:right w:val="single" w:sz="8" w:space="0" w:color="auto"/>
            </w:tcBorders>
            <w:shd w:val="clear" w:color="auto" w:fill="auto"/>
            <w:noWrap/>
            <w:vAlign w:val="bottom"/>
            <w:hideMark/>
          </w:tcPr>
          <w:p w:rsidR="000064F0" w:rsidRPr="000064F0" w:rsidRDefault="000064F0" w:rsidP="000064F0">
            <w:pPr>
              <w:rPr>
                <w:rFonts w:ascii="Arial" w:hAnsi="Arial" w:cs="Arial"/>
                <w:b/>
                <w:bCs/>
              </w:rPr>
            </w:pPr>
            <w:r w:rsidRPr="000064F0">
              <w:rPr>
                <w:rFonts w:ascii="Arial" w:hAnsi="Arial" w:cs="Arial"/>
                <w:b/>
                <w:bCs/>
              </w:rPr>
              <w:t> </w:t>
            </w:r>
          </w:p>
        </w:tc>
      </w:tr>
      <w:tr w:rsidR="000064F0" w:rsidRPr="000064F0" w:rsidTr="00EC0DEC">
        <w:trPr>
          <w:trHeight w:val="492"/>
        </w:trPr>
        <w:tc>
          <w:tcPr>
            <w:tcW w:w="2808" w:type="dxa"/>
            <w:gridSpan w:val="2"/>
            <w:tcBorders>
              <w:top w:val="nil"/>
              <w:left w:val="single" w:sz="8" w:space="0" w:color="auto"/>
              <w:bottom w:val="nil"/>
              <w:right w:val="nil"/>
            </w:tcBorders>
            <w:shd w:val="clear" w:color="auto" w:fill="auto"/>
            <w:noWrap/>
            <w:vAlign w:val="center"/>
            <w:hideMark/>
          </w:tcPr>
          <w:p w:rsidR="000064F0" w:rsidRPr="000064F0" w:rsidRDefault="000064F0" w:rsidP="000064F0">
            <w:pPr>
              <w:jc w:val="right"/>
              <w:rPr>
                <w:rFonts w:ascii="Arial" w:hAnsi="Arial" w:cs="Arial"/>
                <w:b/>
                <w:bCs/>
              </w:rPr>
            </w:pPr>
            <w:r w:rsidRPr="000064F0">
              <w:rPr>
                <w:rFonts w:ascii="Arial" w:hAnsi="Arial" w:cs="Arial"/>
                <w:b/>
                <w:bCs/>
              </w:rPr>
              <w:t>Signature</w:t>
            </w:r>
          </w:p>
        </w:tc>
        <w:tc>
          <w:tcPr>
            <w:tcW w:w="4580" w:type="dxa"/>
            <w:tcBorders>
              <w:top w:val="nil"/>
              <w:left w:val="nil"/>
              <w:bottom w:val="single" w:sz="8" w:space="0" w:color="auto"/>
              <w:right w:val="nil"/>
            </w:tcBorders>
            <w:shd w:val="clear" w:color="auto" w:fill="auto"/>
            <w:noWrap/>
            <w:vAlign w:val="center"/>
            <w:hideMark/>
          </w:tcPr>
          <w:p w:rsidR="000064F0" w:rsidRPr="000064F0" w:rsidRDefault="000064F0" w:rsidP="000064F0">
            <w:pPr>
              <w:rPr>
                <w:rFonts w:ascii="Arial" w:hAnsi="Arial" w:cs="Arial"/>
                <w:b/>
                <w:bCs/>
              </w:rPr>
            </w:pPr>
            <w:r w:rsidRPr="000064F0">
              <w:rPr>
                <w:rFonts w:ascii="Arial" w:hAnsi="Arial" w:cs="Arial"/>
                <w:b/>
                <w:bCs/>
              </w:rPr>
              <w:t> </w:t>
            </w:r>
          </w:p>
        </w:tc>
        <w:tc>
          <w:tcPr>
            <w:tcW w:w="2460" w:type="dxa"/>
            <w:tcBorders>
              <w:top w:val="nil"/>
              <w:left w:val="nil"/>
              <w:bottom w:val="single" w:sz="8" w:space="0" w:color="auto"/>
              <w:right w:val="single" w:sz="8" w:space="0" w:color="auto"/>
            </w:tcBorders>
            <w:shd w:val="clear" w:color="auto" w:fill="auto"/>
            <w:noWrap/>
            <w:vAlign w:val="bottom"/>
            <w:hideMark/>
          </w:tcPr>
          <w:p w:rsidR="000064F0" w:rsidRPr="000064F0" w:rsidRDefault="000064F0" w:rsidP="000064F0">
            <w:pPr>
              <w:rPr>
                <w:rFonts w:ascii="Arial" w:hAnsi="Arial" w:cs="Arial"/>
                <w:b/>
                <w:bCs/>
              </w:rPr>
            </w:pPr>
            <w:r w:rsidRPr="000064F0">
              <w:rPr>
                <w:rFonts w:ascii="Arial" w:hAnsi="Arial" w:cs="Arial"/>
                <w:b/>
                <w:bCs/>
              </w:rPr>
              <w:t> </w:t>
            </w:r>
          </w:p>
        </w:tc>
      </w:tr>
      <w:tr w:rsidR="000064F0" w:rsidRPr="000064F0" w:rsidTr="00EC0DEC">
        <w:trPr>
          <w:trHeight w:val="480"/>
        </w:trPr>
        <w:tc>
          <w:tcPr>
            <w:tcW w:w="2808" w:type="dxa"/>
            <w:gridSpan w:val="2"/>
            <w:tcBorders>
              <w:top w:val="nil"/>
              <w:left w:val="single" w:sz="8" w:space="0" w:color="auto"/>
              <w:bottom w:val="nil"/>
              <w:right w:val="nil"/>
            </w:tcBorders>
            <w:shd w:val="clear" w:color="auto" w:fill="auto"/>
            <w:noWrap/>
            <w:vAlign w:val="center"/>
            <w:hideMark/>
          </w:tcPr>
          <w:p w:rsidR="000064F0" w:rsidRPr="000064F0" w:rsidRDefault="000064F0" w:rsidP="000064F0">
            <w:pPr>
              <w:jc w:val="right"/>
              <w:rPr>
                <w:rFonts w:ascii="Arial" w:hAnsi="Arial" w:cs="Arial"/>
                <w:b/>
                <w:bCs/>
              </w:rPr>
            </w:pPr>
            <w:r w:rsidRPr="000064F0">
              <w:rPr>
                <w:rFonts w:ascii="Arial" w:hAnsi="Arial" w:cs="Arial"/>
                <w:b/>
                <w:bCs/>
              </w:rPr>
              <w:t>Date</w:t>
            </w:r>
          </w:p>
        </w:tc>
        <w:tc>
          <w:tcPr>
            <w:tcW w:w="4580" w:type="dxa"/>
            <w:tcBorders>
              <w:top w:val="nil"/>
              <w:left w:val="nil"/>
              <w:bottom w:val="single" w:sz="8" w:space="0" w:color="auto"/>
              <w:right w:val="nil"/>
            </w:tcBorders>
            <w:shd w:val="clear" w:color="auto" w:fill="auto"/>
            <w:noWrap/>
            <w:vAlign w:val="center"/>
            <w:hideMark/>
          </w:tcPr>
          <w:p w:rsidR="000064F0" w:rsidRPr="000064F0" w:rsidRDefault="000064F0" w:rsidP="000064F0">
            <w:pPr>
              <w:rPr>
                <w:rFonts w:ascii="Arial" w:hAnsi="Arial" w:cs="Arial"/>
                <w:b/>
                <w:bCs/>
              </w:rPr>
            </w:pPr>
            <w:r w:rsidRPr="000064F0">
              <w:rPr>
                <w:rFonts w:ascii="Arial" w:hAnsi="Arial" w:cs="Arial"/>
                <w:b/>
                <w:bCs/>
              </w:rPr>
              <w:t> </w:t>
            </w:r>
          </w:p>
        </w:tc>
        <w:tc>
          <w:tcPr>
            <w:tcW w:w="2460" w:type="dxa"/>
            <w:tcBorders>
              <w:top w:val="nil"/>
              <w:left w:val="nil"/>
              <w:bottom w:val="single" w:sz="8" w:space="0" w:color="auto"/>
              <w:right w:val="single" w:sz="8" w:space="0" w:color="auto"/>
            </w:tcBorders>
            <w:shd w:val="clear" w:color="auto" w:fill="auto"/>
            <w:noWrap/>
            <w:vAlign w:val="bottom"/>
            <w:hideMark/>
          </w:tcPr>
          <w:p w:rsidR="000064F0" w:rsidRPr="000064F0" w:rsidRDefault="000064F0" w:rsidP="000064F0">
            <w:pPr>
              <w:rPr>
                <w:rFonts w:ascii="Arial" w:hAnsi="Arial" w:cs="Arial"/>
                <w:b/>
                <w:bCs/>
              </w:rPr>
            </w:pPr>
            <w:r w:rsidRPr="000064F0">
              <w:rPr>
                <w:rFonts w:ascii="Arial" w:hAnsi="Arial" w:cs="Arial"/>
                <w:b/>
                <w:bCs/>
              </w:rPr>
              <w:t> </w:t>
            </w:r>
          </w:p>
        </w:tc>
      </w:tr>
      <w:tr w:rsidR="000064F0" w:rsidRPr="000064F0" w:rsidTr="00EC0DEC">
        <w:trPr>
          <w:trHeight w:val="300"/>
        </w:trPr>
        <w:tc>
          <w:tcPr>
            <w:tcW w:w="1528" w:type="dxa"/>
            <w:tcBorders>
              <w:top w:val="nil"/>
              <w:left w:val="single" w:sz="8" w:space="0" w:color="auto"/>
              <w:bottom w:val="single" w:sz="8" w:space="0" w:color="auto"/>
              <w:right w:val="nil"/>
            </w:tcBorders>
            <w:shd w:val="clear" w:color="auto" w:fill="auto"/>
            <w:noWrap/>
            <w:vAlign w:val="bottom"/>
            <w:hideMark/>
          </w:tcPr>
          <w:p w:rsidR="000064F0" w:rsidRPr="000064F0" w:rsidRDefault="000064F0" w:rsidP="000064F0">
            <w:pPr>
              <w:rPr>
                <w:rFonts w:ascii="Arial" w:hAnsi="Arial" w:cs="Arial"/>
              </w:rPr>
            </w:pPr>
            <w:r w:rsidRPr="000064F0">
              <w:rPr>
                <w:rFonts w:ascii="Arial" w:hAnsi="Arial" w:cs="Arial"/>
              </w:rPr>
              <w:t> </w:t>
            </w:r>
          </w:p>
        </w:tc>
        <w:tc>
          <w:tcPr>
            <w:tcW w:w="1280" w:type="dxa"/>
            <w:tcBorders>
              <w:top w:val="nil"/>
              <w:left w:val="nil"/>
              <w:bottom w:val="single" w:sz="8" w:space="0" w:color="auto"/>
              <w:right w:val="nil"/>
            </w:tcBorders>
            <w:shd w:val="clear" w:color="auto" w:fill="auto"/>
            <w:noWrap/>
            <w:vAlign w:val="bottom"/>
            <w:hideMark/>
          </w:tcPr>
          <w:p w:rsidR="000064F0" w:rsidRPr="000064F0" w:rsidRDefault="000064F0" w:rsidP="000064F0">
            <w:pPr>
              <w:rPr>
                <w:rFonts w:ascii="Arial" w:hAnsi="Arial" w:cs="Arial"/>
              </w:rPr>
            </w:pPr>
            <w:r w:rsidRPr="000064F0">
              <w:rPr>
                <w:rFonts w:ascii="Arial" w:hAnsi="Arial" w:cs="Arial"/>
              </w:rPr>
              <w:t> </w:t>
            </w:r>
          </w:p>
        </w:tc>
        <w:tc>
          <w:tcPr>
            <w:tcW w:w="4580" w:type="dxa"/>
            <w:tcBorders>
              <w:top w:val="nil"/>
              <w:left w:val="nil"/>
              <w:bottom w:val="single" w:sz="8" w:space="0" w:color="auto"/>
              <w:right w:val="nil"/>
            </w:tcBorders>
            <w:shd w:val="clear" w:color="auto" w:fill="auto"/>
            <w:noWrap/>
            <w:vAlign w:val="bottom"/>
            <w:hideMark/>
          </w:tcPr>
          <w:p w:rsidR="000064F0" w:rsidRPr="000064F0" w:rsidRDefault="000064F0" w:rsidP="000064F0">
            <w:pPr>
              <w:rPr>
                <w:rFonts w:ascii="Arial" w:hAnsi="Arial" w:cs="Arial"/>
              </w:rPr>
            </w:pPr>
            <w:r w:rsidRPr="000064F0">
              <w:rPr>
                <w:rFonts w:ascii="Arial" w:hAnsi="Arial" w:cs="Arial"/>
              </w:rPr>
              <w:t> </w:t>
            </w:r>
          </w:p>
        </w:tc>
        <w:tc>
          <w:tcPr>
            <w:tcW w:w="2460" w:type="dxa"/>
            <w:tcBorders>
              <w:top w:val="nil"/>
              <w:left w:val="nil"/>
              <w:bottom w:val="single" w:sz="8" w:space="0" w:color="auto"/>
              <w:right w:val="single" w:sz="8" w:space="0" w:color="auto"/>
            </w:tcBorders>
            <w:shd w:val="clear" w:color="auto" w:fill="auto"/>
            <w:noWrap/>
            <w:vAlign w:val="bottom"/>
            <w:hideMark/>
          </w:tcPr>
          <w:p w:rsidR="000064F0" w:rsidRPr="000064F0" w:rsidRDefault="000064F0" w:rsidP="000064F0">
            <w:pPr>
              <w:rPr>
                <w:rFonts w:ascii="Arial" w:hAnsi="Arial" w:cs="Arial"/>
              </w:rPr>
            </w:pPr>
            <w:r w:rsidRPr="000064F0">
              <w:rPr>
                <w:rFonts w:ascii="Arial" w:hAnsi="Arial" w:cs="Arial"/>
              </w:rPr>
              <w:t> </w:t>
            </w:r>
          </w:p>
        </w:tc>
      </w:tr>
    </w:tbl>
    <w:p w:rsidR="002717CC" w:rsidRDefault="002717CC">
      <w:pPr>
        <w:rPr>
          <w:sz w:val="22"/>
        </w:rPr>
      </w:pPr>
    </w:p>
    <w:p w:rsidR="002717CC" w:rsidRDefault="002717CC">
      <w:pPr>
        <w:rPr>
          <w:sz w:val="22"/>
        </w:rPr>
      </w:pPr>
    </w:p>
    <w:p w:rsidR="0026119D" w:rsidRDefault="0026119D">
      <w:pPr>
        <w:rPr>
          <w:sz w:val="22"/>
        </w:rPr>
      </w:pPr>
    </w:p>
    <w:p w:rsidR="0026119D" w:rsidRDefault="0026119D">
      <w:pPr>
        <w:rPr>
          <w:sz w:val="22"/>
        </w:rPr>
      </w:pPr>
    </w:p>
    <w:p w:rsidR="0026119D" w:rsidRDefault="0026119D">
      <w:pPr>
        <w:rPr>
          <w:sz w:val="22"/>
        </w:rPr>
      </w:pPr>
    </w:p>
    <w:p w:rsidR="0026119D" w:rsidRDefault="0026119D">
      <w:pPr>
        <w:rPr>
          <w:sz w:val="22"/>
        </w:rPr>
      </w:pPr>
    </w:p>
    <w:p w:rsidR="00362251" w:rsidRDefault="00362251" w:rsidP="000A5257">
      <w:pPr>
        <w:spacing w:line="168" w:lineRule="exact"/>
        <w:rPr>
          <w:rFonts w:ascii="Arial" w:hAnsi="Arial"/>
          <w:sz w:val="18"/>
        </w:rPr>
      </w:pPr>
    </w:p>
    <w:p w:rsidR="00845B02" w:rsidRDefault="00845B02" w:rsidP="000A5257">
      <w:pPr>
        <w:spacing w:line="168" w:lineRule="exact"/>
        <w:rPr>
          <w:rFonts w:ascii="Arial" w:hAnsi="Arial"/>
          <w:sz w:val="18"/>
        </w:rPr>
      </w:pPr>
    </w:p>
    <w:p w:rsidR="00845B02" w:rsidRDefault="00845B02" w:rsidP="000A5257">
      <w:pPr>
        <w:spacing w:line="168" w:lineRule="exact"/>
        <w:rPr>
          <w:rFonts w:ascii="Arial" w:hAnsi="Arial"/>
          <w:sz w:val="18"/>
        </w:rPr>
      </w:pPr>
    </w:p>
    <w:p w:rsidR="003563F6" w:rsidRDefault="003563F6" w:rsidP="000A5257">
      <w:pPr>
        <w:spacing w:line="168" w:lineRule="exact"/>
        <w:rPr>
          <w:rFonts w:ascii="Arial" w:hAnsi="Arial"/>
          <w:sz w:val="18"/>
        </w:rPr>
      </w:pPr>
    </w:p>
    <w:p w:rsidR="000A5257" w:rsidRDefault="000A5257" w:rsidP="000A5257">
      <w:pPr>
        <w:spacing w:line="168" w:lineRule="exact"/>
        <w:rPr>
          <w:rFonts w:ascii="Arial" w:hAnsi="Arial"/>
          <w:sz w:val="18"/>
        </w:rPr>
      </w:pPr>
      <w:r>
        <w:rPr>
          <w:rFonts w:ascii="Arial" w:hAnsi="Arial"/>
          <w:sz w:val="18"/>
        </w:rPr>
        <w:lastRenderedPageBreak/>
        <w:t>Wisconsin Department of Administration</w:t>
      </w:r>
    </w:p>
    <w:p w:rsidR="000A5257" w:rsidRDefault="000A5257" w:rsidP="000A5257">
      <w:pPr>
        <w:spacing w:line="168" w:lineRule="exact"/>
        <w:rPr>
          <w:rFonts w:ascii="Arial" w:hAnsi="Arial"/>
          <w:sz w:val="18"/>
        </w:rPr>
      </w:pPr>
      <w:proofErr w:type="spellStart"/>
      <w:r>
        <w:rPr>
          <w:rFonts w:ascii="Arial" w:hAnsi="Arial"/>
          <w:sz w:val="18"/>
        </w:rPr>
        <w:t>Chs</w:t>
      </w:r>
      <w:proofErr w:type="spellEnd"/>
      <w:r>
        <w:rPr>
          <w:rFonts w:ascii="Arial" w:hAnsi="Arial"/>
          <w:sz w:val="18"/>
        </w:rPr>
        <w:t>. 16, 19, 51</w:t>
      </w:r>
    </w:p>
    <w:p w:rsidR="000A5257" w:rsidRDefault="000A5257" w:rsidP="000A5257">
      <w:pPr>
        <w:spacing w:line="168" w:lineRule="exact"/>
        <w:rPr>
          <w:rFonts w:ascii="Arial" w:hAnsi="Arial"/>
          <w:sz w:val="16"/>
        </w:rPr>
      </w:pPr>
      <w:r>
        <w:rPr>
          <w:rFonts w:ascii="Arial" w:hAnsi="Arial"/>
          <w:sz w:val="16"/>
        </w:rPr>
        <w:t>DOA-3054 (R10/2005)</w:t>
      </w:r>
    </w:p>
    <w:p w:rsidR="000A5257" w:rsidRDefault="000A5257" w:rsidP="000A5257">
      <w:pPr>
        <w:spacing w:line="220" w:lineRule="exact"/>
        <w:jc w:val="center"/>
        <w:rPr>
          <w:rFonts w:ascii="Arial" w:hAnsi="Arial"/>
          <w:b/>
          <w:sz w:val="24"/>
        </w:rPr>
      </w:pPr>
      <w:r>
        <w:rPr>
          <w:rFonts w:ascii="Arial" w:hAnsi="Arial"/>
          <w:b/>
          <w:sz w:val="24"/>
        </w:rPr>
        <w:t xml:space="preserve">Standard Terms </w:t>
      </w:r>
      <w:proofErr w:type="gramStart"/>
      <w:r>
        <w:rPr>
          <w:rFonts w:ascii="Arial" w:hAnsi="Arial"/>
          <w:b/>
          <w:sz w:val="24"/>
        </w:rPr>
        <w:t>And</w:t>
      </w:r>
      <w:proofErr w:type="gramEnd"/>
      <w:r>
        <w:rPr>
          <w:rFonts w:ascii="Arial" w:hAnsi="Arial"/>
          <w:b/>
          <w:sz w:val="24"/>
        </w:rPr>
        <w:t xml:space="preserve"> Conditions</w:t>
      </w:r>
    </w:p>
    <w:p w:rsidR="000A5257" w:rsidRDefault="000A5257" w:rsidP="000A5257">
      <w:pPr>
        <w:spacing w:line="220" w:lineRule="exact"/>
        <w:jc w:val="center"/>
        <w:rPr>
          <w:rFonts w:ascii="Arial" w:hAnsi="Arial"/>
          <w:b/>
          <w:sz w:val="24"/>
        </w:rPr>
      </w:pPr>
      <w:r>
        <w:rPr>
          <w:rFonts w:ascii="Arial" w:hAnsi="Arial"/>
          <w:b/>
          <w:sz w:val="24"/>
        </w:rPr>
        <w:t xml:space="preserve">(Request </w:t>
      </w:r>
      <w:proofErr w:type="gramStart"/>
      <w:r>
        <w:rPr>
          <w:rFonts w:ascii="Arial" w:hAnsi="Arial"/>
          <w:b/>
          <w:sz w:val="24"/>
        </w:rPr>
        <w:t>For</w:t>
      </w:r>
      <w:proofErr w:type="gramEnd"/>
      <w:r>
        <w:rPr>
          <w:rFonts w:ascii="Arial" w:hAnsi="Arial"/>
          <w:b/>
          <w:sz w:val="24"/>
        </w:rPr>
        <w:t xml:space="preserve"> Bids / Proposals)</w:t>
      </w:r>
    </w:p>
    <w:p w:rsidR="002717CC" w:rsidRDefault="002717CC" w:rsidP="002717CC">
      <w:pPr>
        <w:tabs>
          <w:tab w:val="left" w:pos="1080"/>
        </w:tabs>
        <w:spacing w:line="192" w:lineRule="atLeast"/>
        <w:ind w:left="540" w:hanging="540"/>
        <w:jc w:val="both"/>
        <w:rPr>
          <w:rFonts w:ascii="Arial" w:hAnsi="Arial"/>
          <w:b/>
          <w:sz w:val="17"/>
        </w:rPr>
      </w:pPr>
    </w:p>
    <w:p w:rsidR="002717CC" w:rsidRDefault="002717CC" w:rsidP="002717CC">
      <w:pPr>
        <w:tabs>
          <w:tab w:val="left" w:pos="1080"/>
        </w:tabs>
        <w:spacing w:line="192" w:lineRule="atLeast"/>
        <w:ind w:left="540" w:hanging="540"/>
        <w:jc w:val="both"/>
        <w:rPr>
          <w:rFonts w:ascii="Arial" w:hAnsi="Arial"/>
          <w:sz w:val="17"/>
        </w:rPr>
      </w:pPr>
      <w:r>
        <w:rPr>
          <w:rFonts w:ascii="Arial" w:hAnsi="Arial"/>
          <w:b/>
          <w:sz w:val="17"/>
        </w:rPr>
        <w:t>1.0</w:t>
      </w:r>
      <w:r>
        <w:rPr>
          <w:rFonts w:ascii="Arial" w:hAnsi="Arial"/>
          <w:b/>
          <w:sz w:val="17"/>
        </w:rPr>
        <w:tab/>
        <w:t>SPECIFICATIONS:</w:t>
      </w:r>
      <w:r>
        <w:rPr>
          <w:rFonts w:ascii="Arial" w:hAnsi="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w:t>
      </w:r>
      <w:proofErr w:type="gramStart"/>
      <w:r>
        <w:rPr>
          <w:rFonts w:ascii="Arial" w:hAnsi="Arial"/>
          <w:sz w:val="17"/>
        </w:rPr>
        <w:t>bid/proposed</w:t>
      </w:r>
      <w:proofErr w:type="gramEnd"/>
      <w:r>
        <w:rPr>
          <w:rFonts w:ascii="Arial" w:hAnsi="Arial"/>
          <w:sz w:val="17"/>
        </w:rPr>
        <w:t xml:space="preserve">, they must be identified by manufacturer, stock number, and such other information necessary to establish equivalency.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shall be the sole judge of equivalency.  Bidders/proposers are cautioned to avoid bidding alternates to the specifications which may result in rejection of their bid/proposal.</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hanging="540"/>
        <w:jc w:val="both"/>
        <w:rPr>
          <w:rFonts w:ascii="Arial" w:hAnsi="Arial"/>
          <w:sz w:val="17"/>
        </w:rPr>
      </w:pPr>
      <w:r>
        <w:rPr>
          <w:rFonts w:ascii="Arial" w:hAnsi="Arial"/>
          <w:b/>
          <w:sz w:val="17"/>
        </w:rPr>
        <w:t>2.0</w:t>
      </w:r>
      <w:r>
        <w:rPr>
          <w:rFonts w:ascii="Arial" w:hAnsi="Arial"/>
          <w:b/>
          <w:sz w:val="17"/>
        </w:rPr>
        <w:tab/>
        <w:t>DEVIATIONS AND EXCEPTIONS:</w:t>
      </w:r>
      <w:r>
        <w:rPr>
          <w:rFonts w:ascii="Arial" w:hAnsi="Arial"/>
          <w:sz w:val="17"/>
        </w:rPr>
        <w:t xml:space="preserve">  Deviations and excep</w:t>
      </w:r>
      <w:r>
        <w:rPr>
          <w:rFonts w:ascii="Arial" w:hAnsi="Arial"/>
          <w:sz w:val="17"/>
        </w:rPr>
        <w:softHyphen/>
        <w:t>tions from original text, terms, conditions, or specifications shall be described fully, on the bidder's/proposer's letter</w:t>
      </w:r>
      <w:r>
        <w:rPr>
          <w:rFonts w:ascii="Arial" w:hAnsi="Arial"/>
          <w:sz w:val="17"/>
        </w:rPr>
        <w:softHyphen/>
        <w:t>head, signed, and attached to the request.  In the absence of such statement, the bid/proposal shall be accepted as in strict compliance with all terms, conditions, and specifica</w:t>
      </w:r>
      <w:r>
        <w:rPr>
          <w:rFonts w:ascii="Arial" w:hAnsi="Arial"/>
          <w:sz w:val="17"/>
        </w:rPr>
        <w:softHyphen/>
        <w:t>tions and the bidders/proposers shall be held liable.</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hanging="540"/>
        <w:jc w:val="both"/>
        <w:rPr>
          <w:rFonts w:ascii="Arial" w:hAnsi="Arial"/>
          <w:sz w:val="17"/>
        </w:rPr>
      </w:pPr>
      <w:r>
        <w:rPr>
          <w:rFonts w:ascii="Arial" w:hAnsi="Arial"/>
          <w:b/>
          <w:sz w:val="17"/>
        </w:rPr>
        <w:t>3.0</w:t>
      </w:r>
      <w:r>
        <w:rPr>
          <w:rFonts w:ascii="Arial" w:hAnsi="Arial"/>
          <w:b/>
          <w:sz w:val="17"/>
        </w:rPr>
        <w:tab/>
        <w:t>QUALITY:</w:t>
      </w:r>
      <w:r>
        <w:rPr>
          <w:rFonts w:ascii="Arial" w:hAnsi="Arial"/>
          <w:sz w:val="17"/>
        </w:rPr>
        <w:t xml:space="preserve">  Unless otherwise indicated in the request, all material shall be first quality.  Items which are used, demonstrators, obsolete, seconds, or which have been discontinued are unacceptable without prior written approval by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hanging="540"/>
        <w:jc w:val="both"/>
        <w:rPr>
          <w:rFonts w:ascii="Arial" w:hAnsi="Arial"/>
          <w:sz w:val="17"/>
        </w:rPr>
      </w:pPr>
      <w:r>
        <w:rPr>
          <w:rFonts w:ascii="Arial" w:hAnsi="Arial"/>
          <w:b/>
          <w:sz w:val="17"/>
        </w:rPr>
        <w:t>4.0</w:t>
      </w:r>
      <w:r>
        <w:rPr>
          <w:rFonts w:ascii="Arial" w:hAnsi="Arial"/>
          <w:b/>
          <w:sz w:val="17"/>
        </w:rPr>
        <w:tab/>
        <w:t>QUANTITIES:</w:t>
      </w:r>
      <w:r>
        <w:rPr>
          <w:rFonts w:ascii="Arial" w:hAnsi="Arial"/>
          <w:sz w:val="17"/>
        </w:rPr>
        <w:t xml:space="preserve">  The quantities shown on this request are based on estimated needs.  The state reserves the right to increase or decrease quantities to meet actual needs.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hanging="540"/>
        <w:jc w:val="both"/>
        <w:rPr>
          <w:rFonts w:ascii="Arial" w:hAnsi="Arial"/>
          <w:sz w:val="17"/>
        </w:rPr>
      </w:pPr>
      <w:r>
        <w:rPr>
          <w:rFonts w:ascii="Arial" w:hAnsi="Arial"/>
          <w:b/>
          <w:sz w:val="17"/>
        </w:rPr>
        <w:t>5.0</w:t>
      </w:r>
      <w:r>
        <w:rPr>
          <w:rFonts w:ascii="Arial" w:hAnsi="Arial"/>
          <w:b/>
          <w:sz w:val="17"/>
        </w:rPr>
        <w:tab/>
        <w:t>DELIVERY:</w:t>
      </w:r>
      <w:r>
        <w:rPr>
          <w:rFonts w:ascii="Arial" w:hAnsi="Arial"/>
          <w:sz w:val="17"/>
        </w:rPr>
        <w:t xml:space="preserve">  Deliveries shall be F.O.B. destination freight prepaid and included unless otherwise specified.</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hanging="540"/>
        <w:jc w:val="both"/>
        <w:rPr>
          <w:rFonts w:ascii="Arial" w:hAnsi="Arial"/>
          <w:sz w:val="17"/>
        </w:rPr>
      </w:pPr>
      <w:r>
        <w:rPr>
          <w:rFonts w:ascii="Arial" w:hAnsi="Arial"/>
          <w:b/>
          <w:sz w:val="17"/>
        </w:rPr>
        <w:t>6.0</w:t>
      </w:r>
      <w:r>
        <w:rPr>
          <w:rFonts w:ascii="Arial" w:hAnsi="Arial"/>
          <w:b/>
          <w:sz w:val="17"/>
        </w:rPr>
        <w:tab/>
        <w:t>PRICING AND DISCOUNT:</w:t>
      </w:r>
      <w:r>
        <w:rPr>
          <w:rFonts w:ascii="Arial" w:hAnsi="Arial"/>
          <w:sz w:val="17"/>
        </w:rPr>
        <w:t xml:space="preserve">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quali</w:t>
      </w:r>
      <w:r>
        <w:rPr>
          <w:rFonts w:ascii="Arial" w:hAnsi="Arial"/>
          <w:sz w:val="17"/>
        </w:rPr>
        <w:softHyphen/>
        <w:t>fies for governmental discounts and its educational institu</w:t>
      </w:r>
      <w:r>
        <w:rPr>
          <w:rFonts w:ascii="Arial" w:hAnsi="Arial"/>
          <w:sz w:val="17"/>
        </w:rPr>
        <w:softHyphen/>
        <w:t>tions also qualify for educational discounts.  Unit prices shall reflect these discounts.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6.1</w:t>
      </w:r>
      <w:r>
        <w:rPr>
          <w:rFonts w:ascii="Arial" w:hAnsi="Arial"/>
          <w:sz w:val="17"/>
        </w:rPr>
        <w:tab/>
        <w:t xml:space="preserve">Unit prices shown on the bid/proposal or contract shall be the price per unit of sale (e.g., gal., cs., doz., ea.) as stated on the request or contract.  For any given item, the quantity multiplied by the unit price shall establish the extended </w:t>
      </w:r>
      <w:proofErr w:type="gramStart"/>
      <w:r>
        <w:rPr>
          <w:rFonts w:ascii="Arial" w:hAnsi="Arial"/>
          <w:sz w:val="17"/>
        </w:rPr>
        <w:t>price,</w:t>
      </w:r>
      <w:proofErr w:type="gramEnd"/>
      <w:r>
        <w:rPr>
          <w:rFonts w:ascii="Arial" w:hAnsi="Arial"/>
          <w:sz w:val="17"/>
        </w:rPr>
        <w:t xml:space="preserve"> the unit price shall govern in the bid/proposal evaluation and contract administration.</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6.2</w:t>
      </w:r>
      <w:r>
        <w:rPr>
          <w:rFonts w:ascii="Arial" w:hAnsi="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w:t>
      </w:r>
      <w:proofErr w:type="spellStart"/>
      <w:r>
        <w:rPr>
          <w:rFonts w:ascii="Arial" w:hAnsi="Arial"/>
          <w:sz w:val="17"/>
        </w:rPr>
        <w:t>indus</w:t>
      </w:r>
      <w:r>
        <w:rPr>
          <w:rFonts w:ascii="Arial" w:hAnsi="Arial"/>
          <w:sz w:val="17"/>
        </w:rPr>
        <w:softHyphen/>
        <w:t>trywide</w:t>
      </w:r>
      <w:proofErr w:type="spellEnd"/>
      <w:r>
        <w:rPr>
          <w:rFonts w:ascii="Arial" w:hAnsi="Arial"/>
          <w:sz w:val="17"/>
        </w:rPr>
        <w:t xml:space="preserve">.  The conditions under which price increases may be granted shall be expressed in bid/proposal documents and contracts or agreements. </w:t>
      </w:r>
    </w:p>
    <w:p w:rsidR="002717CC" w:rsidRDefault="002717CC" w:rsidP="002717CC">
      <w:pPr>
        <w:tabs>
          <w:tab w:val="left" w:pos="1080"/>
        </w:tabs>
        <w:spacing w:line="192" w:lineRule="atLeast"/>
        <w:ind w:left="540"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6.3</w:t>
      </w:r>
      <w:r>
        <w:rPr>
          <w:rFonts w:ascii="Arial" w:hAnsi="Arial"/>
          <w:sz w:val="17"/>
        </w:rPr>
        <w:tab/>
        <w:t>In determination of award, discounts for early payment will only be considered when all other con</w:t>
      </w:r>
      <w:r>
        <w:rPr>
          <w:rFonts w:ascii="Arial" w:hAnsi="Arial"/>
          <w:sz w:val="17"/>
        </w:rPr>
        <w:softHyphen/>
        <w:t xml:space="preserve">ditions are equal and when payment terms allow at least fifteen (15) days, providing the discount terms are deemed favorable.  All payment terms must allow the option of net thirty (30).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7.0</w:t>
      </w:r>
      <w:r>
        <w:rPr>
          <w:rFonts w:ascii="Arial" w:hAnsi="Arial"/>
          <w:b/>
          <w:sz w:val="17"/>
        </w:rPr>
        <w:tab/>
        <w:t>UNFAIR SALES ACT:</w:t>
      </w:r>
      <w:r>
        <w:rPr>
          <w:rFonts w:ascii="Arial" w:hAnsi="Arial"/>
          <w:sz w:val="17"/>
        </w:rPr>
        <w:t xml:space="preserve">  Prices quoted to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are not governed by the Unfair Sales Act.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8.0</w:t>
      </w:r>
      <w:r>
        <w:rPr>
          <w:rFonts w:ascii="Arial" w:hAnsi="Arial"/>
          <w:b/>
          <w:sz w:val="17"/>
        </w:rPr>
        <w:tab/>
        <w:t>ACCEPTANCE-REJECTION:</w:t>
      </w:r>
      <w:r>
        <w:rPr>
          <w:rFonts w:ascii="Arial" w:hAnsi="Arial"/>
          <w:sz w:val="17"/>
        </w:rPr>
        <w:t xml:space="preserve">  The State of </w:t>
      </w:r>
      <w:smartTag w:uri="urn:schemas-microsoft-com:office:smarttags" w:element="State">
        <w:r>
          <w:rPr>
            <w:rFonts w:ascii="Arial" w:hAnsi="Arial"/>
            <w:sz w:val="17"/>
          </w:rPr>
          <w:t>Wisconsin</w:t>
        </w:r>
      </w:smartTag>
      <w:r>
        <w:rPr>
          <w:rFonts w:ascii="Arial" w:hAnsi="Arial"/>
          <w:sz w:val="17"/>
        </w:rPr>
        <w:t xml:space="preserve"> reserves the right to accept or reject any or all bids/proposals, to waive any technicality in any bid/proposal submitted, and to accept any part of a bid/proposal as deemed to be in the best interests of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9.0</w:t>
      </w:r>
      <w:r>
        <w:rPr>
          <w:rFonts w:ascii="Arial" w:hAnsi="Arial"/>
          <w:b/>
          <w:sz w:val="17"/>
        </w:rPr>
        <w:tab/>
        <w:t>METHOD OF AWARD:</w:t>
      </w:r>
      <w:r>
        <w:rPr>
          <w:rFonts w:ascii="Arial" w:hAnsi="Arial"/>
          <w:sz w:val="17"/>
        </w:rPr>
        <w:t xml:space="preserve">  Award shall be made to the lowest responsible, responsive bidder unless otherwise specified.</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10.0</w:t>
      </w:r>
      <w:r>
        <w:rPr>
          <w:rFonts w:ascii="Arial" w:hAnsi="Arial"/>
          <w:b/>
          <w:sz w:val="17"/>
        </w:rPr>
        <w:tab/>
        <w:t>ORDERING:</w:t>
      </w:r>
      <w:r>
        <w:rPr>
          <w:rFonts w:ascii="Arial" w:hAnsi="Arial"/>
          <w:sz w:val="17"/>
        </w:rPr>
        <w:t xml:space="preserve">  Purchase orders or releases via purchasing cards shall be placed directly to the contractor by an authorized agency.  No other purchase orders are authorized.</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11.0</w:t>
      </w:r>
      <w:r>
        <w:rPr>
          <w:rFonts w:ascii="Arial" w:hAnsi="Arial"/>
          <w:b/>
          <w:sz w:val="17"/>
        </w:rPr>
        <w:tab/>
        <w:t>PAYMENT TERMS AND INVOICING:</w:t>
      </w:r>
      <w:r>
        <w:rPr>
          <w:rFonts w:ascii="Arial" w:hAnsi="Arial"/>
          <w:sz w:val="17"/>
        </w:rPr>
        <w:t xml:space="preserve">  The State of Wisconsin normally will pay properly submitted vendor invoices within thirty (30) days of receipt providing goods and/or services have been delivered, installed (if required), and accepted as specified.</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sz w:val="17"/>
        </w:rPr>
        <w:lastRenderedPageBreak/>
        <w:tab/>
        <w:t>Invoices presented for payment must be submitted in accordance with instructions contained on the purchase order including reference to purchase order number and submittal to the correct address for processing.</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sz w:val="17"/>
        </w:rPr>
        <w:tab/>
        <w:t>A good faith dispute creates an exception to prompt payment.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12.0</w:t>
      </w:r>
      <w:r>
        <w:rPr>
          <w:rFonts w:ascii="Arial" w:hAnsi="Arial"/>
          <w:b/>
          <w:sz w:val="17"/>
        </w:rPr>
        <w:tab/>
        <w:t>TAXES:</w:t>
      </w:r>
      <w:r>
        <w:rPr>
          <w:rFonts w:ascii="Arial" w:hAnsi="Arial"/>
          <w:sz w:val="17"/>
        </w:rPr>
        <w:t xml:space="preserve">  The State of </w:t>
      </w:r>
      <w:smartTag w:uri="urn:schemas-microsoft-com:office:smarttags" w:element="State">
        <w:r>
          <w:rPr>
            <w:rFonts w:ascii="Arial" w:hAnsi="Arial"/>
            <w:sz w:val="17"/>
          </w:rPr>
          <w:t>Wisconsin</w:t>
        </w:r>
      </w:smartTag>
      <w:r>
        <w:rPr>
          <w:rFonts w:ascii="Arial" w:hAnsi="Arial"/>
          <w:sz w:val="17"/>
        </w:rPr>
        <w:t xml:space="preserve"> and its agencies are exempt from payment of all federal tax and Wisconsin state and local taxes on its purchases except </w:t>
      </w:r>
      <w:smartTag w:uri="urn:schemas-microsoft-com:office:smarttags" w:element="place">
        <w:r>
          <w:rPr>
            <w:rFonts w:ascii="Arial" w:hAnsi="Arial"/>
            <w:sz w:val="17"/>
          </w:rPr>
          <w:t>Wisconsin</w:t>
        </w:r>
      </w:smartTag>
      <w:r>
        <w:rPr>
          <w:rFonts w:ascii="Arial" w:hAnsi="Arial"/>
          <w:sz w:val="17"/>
        </w:rPr>
        <w:t xml:space="preserve"> excise taxes as described below.</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sz w:val="17"/>
        </w:rPr>
        <w:tab/>
        <w:t xml:space="preserve">The State of Wisconsin, including all its agencies, is required to pay the Wisconsin excise or occupation tax on its purchase of beer, liquor, wine, cigarettes, tobacco products, motor vehicle fuel and general aviation fuel.  However, it is exempt from payment of </w:t>
      </w:r>
      <w:smartTag w:uri="urn:schemas-microsoft-com:office:smarttags" w:element="place">
        <w:r>
          <w:rPr>
            <w:rFonts w:ascii="Arial" w:hAnsi="Arial"/>
            <w:sz w:val="17"/>
          </w:rPr>
          <w:t>Wisconsin</w:t>
        </w:r>
      </w:smartTag>
      <w:r>
        <w:rPr>
          <w:rFonts w:ascii="Arial" w:hAnsi="Arial"/>
          <w:sz w:val="17"/>
        </w:rPr>
        <w:t xml:space="preserve"> sales or use tax on its purchases.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may be subject to other states' taxes on its purchases in that state depending on the laws of that state.  Contractors perform</w:t>
      </w:r>
      <w:r>
        <w:rPr>
          <w:rFonts w:ascii="Arial" w:hAnsi="Arial"/>
          <w:sz w:val="17"/>
        </w:rPr>
        <w:softHyphen/>
        <w:t>ing construction activities are required to pay state use tax on the cost of materials.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13.0</w:t>
      </w:r>
      <w:r>
        <w:rPr>
          <w:rFonts w:ascii="Arial" w:hAnsi="Arial"/>
          <w:b/>
          <w:sz w:val="17"/>
        </w:rPr>
        <w:tab/>
        <w:t>GUARANTEED DELIVERY:</w:t>
      </w:r>
      <w:r>
        <w:rPr>
          <w:rFonts w:ascii="Arial" w:hAnsi="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14.0</w:t>
      </w:r>
      <w:r>
        <w:rPr>
          <w:rFonts w:ascii="Arial" w:hAnsi="Arial"/>
          <w:b/>
          <w:sz w:val="17"/>
        </w:rPr>
        <w:tab/>
        <w:t>ENTIRE AGREEMENT:</w:t>
      </w:r>
      <w:r>
        <w:rPr>
          <w:rFonts w:ascii="Arial" w:hAnsi="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rFonts w:ascii="Arial" w:hAnsi="Arial"/>
          <w:sz w:val="17"/>
        </w:rPr>
        <w:softHyphen/>
        <w:t>ments shall constitute the entire agreement and no other terms and conditions in any document, acceptance, or acknowledgment shall be effective or binding unless expressly agreed to in writing by the contracting authority.</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15.0</w:t>
      </w:r>
      <w:r>
        <w:rPr>
          <w:rFonts w:ascii="Arial" w:hAnsi="Arial"/>
          <w:b/>
          <w:sz w:val="17"/>
        </w:rPr>
        <w:tab/>
        <w:t>APPLICABLE LAW AND COMPLIANCE:</w:t>
      </w:r>
      <w:r>
        <w:rPr>
          <w:rFonts w:ascii="Arial" w:hAnsi="Arial"/>
          <w:sz w:val="17"/>
        </w:rPr>
        <w:t xml:space="preserve"> This contract shall be governed under the laws of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The contractor shall at all times comply with and observe all federal and state laws, local laws, ordinances, and regulations which are in effect during the period of this contract and which in any manner affect the work or its conduct.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reserves the right to cancel this contract if the contractor fails to follow the requirements of s. 77.66, Wis. Stats., and related statutes regarding certification for collection of sales and use tax.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also reserves the right to cancel this contract with any federally debarred contractor or a contractor that is presently identified on the list of parties excluded from federal procurement and non-procurement contracts.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16.0</w:t>
      </w:r>
      <w:r>
        <w:rPr>
          <w:rFonts w:ascii="Arial" w:hAnsi="Arial"/>
          <w:b/>
          <w:sz w:val="17"/>
        </w:rPr>
        <w:tab/>
        <w:t>ANTITRUST ASSIGNMENT:</w:t>
      </w:r>
      <w:r>
        <w:rPr>
          <w:rFonts w:ascii="Arial" w:hAnsi="Arial"/>
          <w:sz w:val="17"/>
        </w:rPr>
        <w:t xml:space="preserve"> The contractor and the State of </w:t>
      </w:r>
      <w:smartTag w:uri="urn:schemas-microsoft-com:office:smarttags" w:element="State">
        <w:r>
          <w:rPr>
            <w:rFonts w:ascii="Arial" w:hAnsi="Arial"/>
            <w:sz w:val="17"/>
          </w:rPr>
          <w:t>Wisconsin</w:t>
        </w:r>
      </w:smartTag>
      <w:r>
        <w:rPr>
          <w:rFonts w:ascii="Arial" w:hAnsi="Arial"/>
          <w:sz w:val="17"/>
        </w:rPr>
        <w:t xml:space="preserve"> recognize that in actual economic practice, overcharges resulting from antitrust violations are in fact usually borne by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(purchaser).  Therefore, the contractor hereby assigns to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any and all claims for such overcharges as to goods, materials or services purchased in connection with this contract.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17.0</w:t>
      </w:r>
      <w:r>
        <w:rPr>
          <w:rFonts w:ascii="Arial" w:hAnsi="Arial"/>
          <w:b/>
          <w:sz w:val="17"/>
        </w:rPr>
        <w:tab/>
        <w:t>ASSIGNMENT:</w:t>
      </w:r>
      <w:r>
        <w:rPr>
          <w:rFonts w:ascii="Arial" w:hAnsi="Arial"/>
          <w:sz w:val="17"/>
        </w:rPr>
        <w:t xml:space="preserve">  No right or duty in whole or in part of the contractor under this contract may be assigned or dele</w:t>
      </w:r>
      <w:r>
        <w:rPr>
          <w:rFonts w:ascii="Arial" w:hAnsi="Arial"/>
          <w:sz w:val="17"/>
        </w:rPr>
        <w:softHyphen/>
        <w:t xml:space="preserve">gated without the prior written consent of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18.0</w:t>
      </w:r>
      <w:r>
        <w:rPr>
          <w:rFonts w:ascii="Arial" w:hAnsi="Arial"/>
          <w:b/>
          <w:sz w:val="17"/>
        </w:rPr>
        <w:tab/>
        <w:t>WORK CENTER CRITERIA:</w:t>
      </w:r>
      <w:r>
        <w:rPr>
          <w:rFonts w:ascii="Arial" w:hAnsi="Arial"/>
          <w:sz w:val="17"/>
        </w:rPr>
        <w:t xml:space="preserve">  A work center must be certi</w:t>
      </w:r>
      <w:r>
        <w:rPr>
          <w:rFonts w:ascii="Arial" w:hAnsi="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19.0</w:t>
      </w:r>
      <w:r>
        <w:rPr>
          <w:rFonts w:ascii="Arial" w:hAnsi="Arial"/>
          <w:b/>
          <w:sz w:val="17"/>
        </w:rPr>
        <w:tab/>
        <w:t>NONDISCRIMINATION / AFFIRMATIVE ACTION:</w:t>
      </w:r>
      <w:r>
        <w:rPr>
          <w:rFonts w:ascii="Arial" w:hAnsi="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rFonts w:ascii="Arial" w:hAnsi="Arial"/>
          <w:sz w:val="17"/>
        </w:rPr>
        <w:softHyphen/>
        <w:t>ticeship.  Except with respect to sexual orientation, the contractor further agrees to take affirmative action to ensure equal employment opportunities.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19.1</w:t>
      </w:r>
      <w:r>
        <w:rPr>
          <w:rFonts w:ascii="Arial" w:hAnsi="Arial"/>
          <w:sz w:val="17"/>
        </w:rPr>
        <w:tab/>
        <w:t>Contracts estimated to be over twent</w:t>
      </w:r>
      <w:r w:rsidR="002D7584">
        <w:rPr>
          <w:rFonts w:ascii="Arial" w:hAnsi="Arial"/>
          <w:sz w:val="17"/>
        </w:rPr>
        <w:t>y-five thousand dollars ($50,000</w:t>
      </w:r>
      <w:r>
        <w:rPr>
          <w:rFonts w:ascii="Arial" w:hAnsi="Arial"/>
          <w:sz w:val="17"/>
        </w:rPr>
        <w:t>) require the submission of a written affirmative action plan by the contractor.  An exemp</w:t>
      </w:r>
      <w:r>
        <w:rPr>
          <w:rFonts w:ascii="Arial" w:hAnsi="Arial"/>
          <w:sz w:val="17"/>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lastRenderedPageBreak/>
        <w:t>19.2</w:t>
      </w:r>
      <w:r>
        <w:rPr>
          <w:rFonts w:ascii="Arial" w:hAnsi="Arial"/>
          <w:sz w:val="17"/>
        </w:rPr>
        <w:tab/>
        <w:t>The contractor agrees to post in conspicuous places, available for employees and applicants for employ</w:t>
      </w:r>
      <w:r>
        <w:rPr>
          <w:rFonts w:ascii="Arial" w:hAnsi="Arial"/>
          <w:sz w:val="17"/>
        </w:rPr>
        <w:softHyphen/>
        <w:t xml:space="preserve">ment, a notice to be provided by the contracting state agency that sets forth the provisions of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's nondiscrimination law.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19.3</w:t>
      </w:r>
      <w:r>
        <w:rPr>
          <w:rFonts w:ascii="Arial" w:hAnsi="Arial"/>
          <w:sz w:val="17"/>
        </w:rPr>
        <w:tab/>
        <w:t xml:space="preserve">Failure to comply with the conditions of this clause may result in the contractor's becoming declared an "ineligible" contractor, termination of the contract, or withholding of payment. </w:t>
      </w:r>
    </w:p>
    <w:p w:rsidR="002717CC" w:rsidRDefault="002717CC" w:rsidP="002717CC">
      <w:pPr>
        <w:tabs>
          <w:tab w:val="left" w:pos="1080"/>
        </w:tabs>
        <w:spacing w:line="192" w:lineRule="atLeast"/>
        <w:ind w:left="540" w:right="72" w:hanging="540"/>
        <w:jc w:val="both"/>
        <w:rPr>
          <w:rFonts w:ascii="Arial" w:hAnsi="Arial"/>
          <w:b/>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20.0</w:t>
      </w:r>
      <w:r>
        <w:rPr>
          <w:rFonts w:ascii="Arial" w:hAnsi="Arial"/>
          <w:b/>
          <w:sz w:val="17"/>
        </w:rPr>
        <w:tab/>
        <w:t>PATENT INFRINGEMENT:</w:t>
      </w:r>
      <w:r>
        <w:rPr>
          <w:rFonts w:ascii="Arial" w:hAnsi="Arial"/>
          <w:sz w:val="17"/>
        </w:rPr>
        <w:t xml:space="preserve"> The contractor selling to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the articles described herein guarantees the articles were manufactured or produced in accordance with applicable federal labor laws.  Further, that the sale or use of the articles described herein will not infringe any </w:t>
      </w:r>
      <w:smartTag w:uri="urn:schemas-microsoft-com:office:smarttags" w:element="country-region">
        <w:smartTag w:uri="urn:schemas-microsoft-com:office:smarttags" w:element="place">
          <w:r>
            <w:rPr>
              <w:rFonts w:ascii="Arial" w:hAnsi="Arial"/>
              <w:sz w:val="17"/>
            </w:rPr>
            <w:t>United States</w:t>
          </w:r>
        </w:smartTag>
      </w:smartTag>
      <w:r>
        <w:rPr>
          <w:rFonts w:ascii="Arial" w:hAnsi="Arial"/>
          <w:sz w:val="17"/>
        </w:rPr>
        <w:t xml:space="preserve">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Pr>
          <w:rFonts w:ascii="Arial" w:hAnsi="Arial"/>
          <w:sz w:val="17"/>
        </w:rPr>
        <w:softHyphen/>
        <w:t>erable in any such suit.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21.0</w:t>
      </w:r>
      <w:r>
        <w:rPr>
          <w:rFonts w:ascii="Arial" w:hAnsi="Arial"/>
          <w:b/>
          <w:sz w:val="17"/>
        </w:rPr>
        <w:tab/>
        <w:t>SAFETY REQUIREMENTS:</w:t>
      </w:r>
      <w:r>
        <w:rPr>
          <w:rFonts w:ascii="Arial" w:hAnsi="Arial"/>
          <w:sz w:val="17"/>
        </w:rPr>
        <w:t xml:space="preserve">  All materials, equipment, and supplies provided to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must comply fully with all safety requirements as set forth by the Wisconsin Administrative Code and all applicable OSHA Standards.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22.0</w:t>
      </w:r>
      <w:r>
        <w:rPr>
          <w:rFonts w:ascii="Arial" w:hAnsi="Arial"/>
          <w:b/>
          <w:sz w:val="17"/>
        </w:rPr>
        <w:tab/>
        <w:t>WARRANTY:</w:t>
      </w:r>
      <w:r>
        <w:rPr>
          <w:rFonts w:ascii="Arial" w:hAnsi="Arial"/>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23.0</w:t>
      </w:r>
      <w:r>
        <w:rPr>
          <w:rFonts w:ascii="Arial" w:hAnsi="Arial"/>
          <w:b/>
          <w:sz w:val="17"/>
        </w:rPr>
        <w:tab/>
        <w:t>INSURANCE RESPONSIBILITY:</w:t>
      </w:r>
      <w:r>
        <w:rPr>
          <w:rFonts w:ascii="Arial" w:hAnsi="Arial"/>
          <w:sz w:val="17"/>
        </w:rPr>
        <w:t xml:space="preserve">  The contractor perform</w:t>
      </w:r>
      <w:r>
        <w:rPr>
          <w:rFonts w:ascii="Arial" w:hAnsi="Arial"/>
          <w:sz w:val="17"/>
        </w:rPr>
        <w:softHyphen/>
        <w:t xml:space="preserve">ing services for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shall:</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23.1</w:t>
      </w:r>
      <w:r>
        <w:rPr>
          <w:rFonts w:ascii="Arial" w:hAnsi="Arial"/>
          <w:sz w:val="17"/>
        </w:rPr>
        <w:tab/>
        <w:t xml:space="preserve">Maintain worker's compensation insurance as required by Wisconsin Statutes, for </w:t>
      </w:r>
      <w:proofErr w:type="gramStart"/>
      <w:r>
        <w:rPr>
          <w:rFonts w:ascii="Arial" w:hAnsi="Arial"/>
          <w:sz w:val="17"/>
        </w:rPr>
        <w:t>all  employees</w:t>
      </w:r>
      <w:proofErr w:type="gramEnd"/>
      <w:r>
        <w:rPr>
          <w:rFonts w:ascii="Arial" w:hAnsi="Arial"/>
          <w:sz w:val="17"/>
        </w:rPr>
        <w:t xml:space="preserve"> engaged in the work.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23.2</w:t>
      </w:r>
      <w:r>
        <w:rPr>
          <w:rFonts w:ascii="Arial" w:hAnsi="Arial"/>
          <w:sz w:val="17"/>
        </w:rPr>
        <w:tab/>
        <w:t>Maintain commercial liability, bodily injury and prop</w:t>
      </w:r>
      <w:r>
        <w:rPr>
          <w:rFonts w:ascii="Arial" w:hAnsi="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23.3</w:t>
      </w:r>
      <w:r>
        <w:rPr>
          <w:rFonts w:ascii="Arial" w:hAnsi="Arial"/>
          <w:sz w:val="17"/>
        </w:rPr>
        <w:tab/>
        <w:t xml:space="preserve">The state reserves the right to require higher or lower limits where warranted.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24.0</w:t>
      </w:r>
      <w:r>
        <w:rPr>
          <w:rFonts w:ascii="Arial" w:hAnsi="Arial"/>
          <w:b/>
          <w:sz w:val="17"/>
        </w:rPr>
        <w:tab/>
        <w:t>CANCELLATION:</w:t>
      </w:r>
      <w:r>
        <w:rPr>
          <w:rFonts w:ascii="Arial" w:hAnsi="Arial"/>
          <w:sz w:val="17"/>
        </w:rPr>
        <w:t xml:space="preserve">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reserves the right to cancel any contract in whole or in part without penalty due to </w:t>
      </w:r>
      <w:proofErr w:type="spellStart"/>
      <w:r>
        <w:rPr>
          <w:rFonts w:ascii="Arial" w:hAnsi="Arial"/>
          <w:sz w:val="17"/>
        </w:rPr>
        <w:t>nonappropriation</w:t>
      </w:r>
      <w:proofErr w:type="spellEnd"/>
      <w:r>
        <w:rPr>
          <w:rFonts w:ascii="Arial" w:hAnsi="Arial"/>
          <w:sz w:val="17"/>
        </w:rPr>
        <w:t xml:space="preserve"> of funds or for failure of the contractor to comply with terms, conditions, and specifica</w:t>
      </w:r>
      <w:r>
        <w:rPr>
          <w:rFonts w:ascii="Arial" w:hAnsi="Arial"/>
          <w:sz w:val="17"/>
        </w:rPr>
        <w:softHyphen/>
        <w:t>tions of this contract.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25.0</w:t>
      </w:r>
      <w:r>
        <w:rPr>
          <w:rFonts w:ascii="Arial" w:hAnsi="Arial"/>
          <w:b/>
          <w:sz w:val="17"/>
        </w:rPr>
        <w:tab/>
        <w:t>VENDOR TAX DELINQUENCY:</w:t>
      </w:r>
      <w:r>
        <w:rPr>
          <w:rFonts w:ascii="Arial" w:hAnsi="Arial"/>
          <w:sz w:val="17"/>
        </w:rPr>
        <w:t xml:space="preserve">  Vendors who have a delinquent Wisconsin tax liability may have their payments offset by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26.0</w:t>
      </w:r>
      <w:r>
        <w:rPr>
          <w:rFonts w:ascii="Arial" w:hAnsi="Arial"/>
          <w:b/>
          <w:sz w:val="17"/>
        </w:rPr>
        <w:tab/>
        <w:t>PUBLIC RECORDS ACCESS:</w:t>
      </w:r>
      <w:r>
        <w:rPr>
          <w:rFonts w:ascii="Arial" w:hAnsi="Arial"/>
          <w:sz w:val="17"/>
        </w:rPr>
        <w:t xml:space="preserve">  It is the intention of the state to maintain an open and public process in the solicita</w:t>
      </w:r>
      <w:r>
        <w:rPr>
          <w:rFonts w:ascii="Arial" w:hAnsi="Arial"/>
          <w:sz w:val="17"/>
        </w:rPr>
        <w:softHyphen/>
        <w:t>tion, submission, review, and approval of procurement activities.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sz w:val="17"/>
        </w:rPr>
        <w:tab/>
        <w:t>Bid/proposal openings are public unless otherwise speci</w:t>
      </w:r>
      <w:r>
        <w:rPr>
          <w:rFonts w:ascii="Arial" w:hAnsi="Arial"/>
          <w:sz w:val="17"/>
        </w:rPr>
        <w:softHyphen/>
        <w:t>fied.  Records may not be available for public inspection prior to issuance of the notice of intent to award or the award of the contract.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27.0</w:t>
      </w:r>
      <w:r>
        <w:rPr>
          <w:rFonts w:ascii="Arial" w:hAnsi="Arial"/>
          <w:b/>
          <w:sz w:val="17"/>
        </w:rPr>
        <w:tab/>
        <w:t>PROPRIETARY INFORMATION:</w:t>
      </w:r>
      <w:r>
        <w:rPr>
          <w:rFonts w:ascii="Arial" w:hAnsi="Arial"/>
          <w:sz w:val="17"/>
        </w:rPr>
        <w:t xml:space="preserve">  Any restrictions on the use of data contained within a request, must be clearly stated in the bid/proposal itself.  Proprietary information submitted in response to a request will be handled in accordance with applicable State of </w:t>
      </w:r>
      <w:smartTag w:uri="urn:schemas-microsoft-com:office:smarttags" w:element="State">
        <w:r>
          <w:rPr>
            <w:rFonts w:ascii="Arial" w:hAnsi="Arial"/>
            <w:sz w:val="17"/>
          </w:rPr>
          <w:t>Wisconsin</w:t>
        </w:r>
      </w:smartTag>
      <w:r>
        <w:rPr>
          <w:rFonts w:ascii="Arial" w:hAnsi="Arial"/>
          <w:sz w:val="17"/>
        </w:rPr>
        <w:t xml:space="preserve"> procurement regulations and the </w:t>
      </w:r>
      <w:smartTag w:uri="urn:schemas-microsoft-com:office:smarttags" w:element="place">
        <w:r>
          <w:rPr>
            <w:rFonts w:ascii="Arial" w:hAnsi="Arial"/>
            <w:sz w:val="17"/>
          </w:rPr>
          <w:t>Wisconsin</w:t>
        </w:r>
      </w:smartTag>
      <w:r>
        <w:rPr>
          <w:rFonts w:ascii="Arial" w:hAnsi="Arial"/>
          <w:sz w:val="17"/>
        </w:rPr>
        <w:t xml:space="preserve"> public records law.  Proprie</w:t>
      </w:r>
      <w:r>
        <w:rPr>
          <w:rFonts w:ascii="Arial" w:hAnsi="Arial"/>
          <w:sz w:val="17"/>
        </w:rPr>
        <w:softHyphen/>
        <w:t>tary restrictions normally are not accepted.  However, when accepted, it is the vendor's responsibility to defend the determination in the event of an appeal or litigation.</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27.1</w:t>
      </w:r>
      <w:r>
        <w:rPr>
          <w:rFonts w:ascii="Arial" w:hAnsi="Arial"/>
          <w:sz w:val="17"/>
        </w:rPr>
        <w:tab/>
        <w:t>Data contained in a bid/proposal, all documentation provided therein, and innovations developed as a result of the contracted commodities or services cannot be copyrighted or patented.  All data, docu</w:t>
      </w:r>
      <w:r>
        <w:rPr>
          <w:rFonts w:ascii="Arial" w:hAnsi="Arial"/>
          <w:sz w:val="17"/>
        </w:rPr>
        <w:softHyphen/>
        <w:t xml:space="preserve">mentation, and innovations become the property of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1080" w:hanging="540"/>
        <w:jc w:val="both"/>
        <w:rPr>
          <w:rFonts w:ascii="Arial" w:hAnsi="Arial"/>
          <w:sz w:val="17"/>
        </w:rPr>
      </w:pPr>
      <w:r>
        <w:rPr>
          <w:rFonts w:ascii="Arial" w:hAnsi="Arial"/>
          <w:b/>
          <w:sz w:val="17"/>
        </w:rPr>
        <w:t>27.2</w:t>
      </w:r>
      <w:r>
        <w:rPr>
          <w:rFonts w:ascii="Arial" w:hAnsi="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rFonts w:ascii="Arial" w:hAnsi="Arial"/>
          <w:sz w:val="17"/>
        </w:rPr>
        <w:softHyphen/>
        <w:t>tion form (DOA-3027).  Bidders/proposers may request the form if it is not part of the Request for Bid/Request for Proposal package.  Bid/proposal prices cannot be held confidential.</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28.0</w:t>
      </w:r>
      <w:r>
        <w:rPr>
          <w:rFonts w:ascii="Arial" w:hAnsi="Arial"/>
          <w:b/>
          <w:sz w:val="17"/>
        </w:rPr>
        <w:tab/>
        <w:t>DISCLOSURE:</w:t>
      </w:r>
      <w:r>
        <w:rPr>
          <w:rFonts w:ascii="Arial" w:hAnsi="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rFonts w:ascii="Arial" w:hAnsi="Arial"/>
          <w:sz w:val="17"/>
        </w:rPr>
        <w:softHyphen/>
        <w:t xml:space="preserve">priate disclosure is made according to s. 19.45(6), Wis. Stats., before signing the contract.  Disclosure must be made to the State of </w:t>
      </w:r>
      <w:smartTag w:uri="urn:schemas-microsoft-com:office:smarttags" w:element="State">
        <w:smartTag w:uri="urn:schemas-microsoft-com:office:smarttags" w:element="place">
          <w:r>
            <w:rPr>
              <w:rFonts w:ascii="Arial" w:hAnsi="Arial"/>
              <w:sz w:val="17"/>
            </w:rPr>
            <w:t>Wisconsin Ethics Board</w:t>
          </w:r>
        </w:smartTag>
      </w:smartTag>
      <w:r>
        <w:rPr>
          <w:rFonts w:ascii="Arial" w:hAnsi="Arial"/>
          <w:sz w:val="17"/>
        </w:rPr>
        <w:t xml:space="preserve">, </w:t>
      </w:r>
      <w:smartTag w:uri="urn:schemas-microsoft-com:office:smarttags" w:element="address">
        <w:smartTag w:uri="urn:schemas-microsoft-com:office:smarttags" w:element="Street">
          <w:r>
            <w:rPr>
              <w:rFonts w:ascii="Arial" w:hAnsi="Arial"/>
              <w:sz w:val="17"/>
            </w:rPr>
            <w:t>44 East Mifflin Street, Suite 601</w:t>
          </w:r>
        </w:smartTag>
        <w:r>
          <w:rPr>
            <w:rFonts w:ascii="Arial" w:hAnsi="Arial"/>
            <w:sz w:val="17"/>
          </w:rPr>
          <w:t xml:space="preserve">, </w:t>
        </w:r>
        <w:smartTag w:uri="urn:schemas-microsoft-com:office:smarttags" w:element="City">
          <w:r>
            <w:rPr>
              <w:rFonts w:ascii="Arial" w:hAnsi="Arial"/>
              <w:sz w:val="17"/>
            </w:rPr>
            <w:t>Madison</w:t>
          </w:r>
        </w:smartTag>
        <w:r>
          <w:rPr>
            <w:rFonts w:ascii="Arial" w:hAnsi="Arial"/>
            <w:sz w:val="17"/>
          </w:rPr>
          <w:t xml:space="preserve">, </w:t>
        </w:r>
        <w:smartTag w:uri="urn:schemas-microsoft-com:office:smarttags" w:element="State">
          <w:r>
            <w:rPr>
              <w:rFonts w:ascii="Arial" w:hAnsi="Arial"/>
              <w:sz w:val="17"/>
            </w:rPr>
            <w:t>Wisconsin</w:t>
          </w:r>
        </w:smartTag>
        <w:r>
          <w:rPr>
            <w:rFonts w:ascii="Arial" w:hAnsi="Arial"/>
            <w:sz w:val="17"/>
          </w:rPr>
          <w:t xml:space="preserve"> </w:t>
        </w:r>
        <w:smartTag w:uri="urn:schemas-microsoft-com:office:smarttags" w:element="PostalCode">
          <w:r>
            <w:rPr>
              <w:rFonts w:ascii="Arial" w:hAnsi="Arial"/>
              <w:sz w:val="17"/>
            </w:rPr>
            <w:t>53703</w:t>
          </w:r>
        </w:smartTag>
      </w:smartTag>
      <w:r>
        <w:rPr>
          <w:rFonts w:ascii="Arial" w:hAnsi="Arial"/>
          <w:sz w:val="17"/>
        </w:rPr>
        <w:t xml:space="preserve"> (Telephone 608-266-8123).</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sz w:val="17"/>
        </w:rPr>
        <w:tab/>
        <w:t xml:space="preserve">State classified and former employees and certain </w:t>
      </w:r>
      <w:smartTag w:uri="urn:schemas-microsoft-com:office:smarttags" w:element="place">
        <w:smartTag w:uri="urn:schemas-microsoft-com:office:smarttags" w:element="PlaceType">
          <w:r>
            <w:rPr>
              <w:rFonts w:ascii="Arial" w:hAnsi="Arial"/>
              <w:sz w:val="17"/>
            </w:rPr>
            <w:t>University</w:t>
          </w:r>
        </w:smartTag>
        <w:r>
          <w:rPr>
            <w:rFonts w:ascii="Arial" w:hAnsi="Arial"/>
            <w:sz w:val="17"/>
          </w:rPr>
          <w:t xml:space="preserve"> of </w:t>
        </w:r>
        <w:smartTag w:uri="urn:schemas-microsoft-com:office:smarttags" w:element="PlaceName">
          <w:r>
            <w:rPr>
              <w:rFonts w:ascii="Arial" w:hAnsi="Arial"/>
              <w:sz w:val="17"/>
            </w:rPr>
            <w:t>Wisconsin</w:t>
          </w:r>
        </w:smartTag>
      </w:smartTag>
      <w:r>
        <w:rPr>
          <w:rFonts w:ascii="Arial" w:hAnsi="Arial"/>
          <w:sz w:val="17"/>
        </w:rPr>
        <w:t xml:space="preserve"> faculty/staff are subject to separate disclosure requirements, s. 16.417, Wis. Stats.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29.0</w:t>
      </w:r>
      <w:r>
        <w:rPr>
          <w:rFonts w:ascii="Arial" w:hAnsi="Arial"/>
          <w:b/>
          <w:sz w:val="17"/>
        </w:rPr>
        <w:tab/>
        <w:t>RECYCLED MATERIALS:</w:t>
      </w:r>
      <w:r>
        <w:rPr>
          <w:rFonts w:ascii="Arial" w:hAnsi="Arial"/>
          <w:sz w:val="17"/>
        </w:rPr>
        <w:t xml:space="preserve">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xml:space="preserve"> is required to purchase products incorporating recycled mate</w:t>
      </w:r>
      <w:r>
        <w:rPr>
          <w:rFonts w:ascii="Arial" w:hAnsi="Arial"/>
          <w:sz w:val="17"/>
        </w:rPr>
        <w:softHyphen/>
        <w:t>rials whenever technically and economically feasible.  Bidders are encouraged to bid products with recycled content which meet specifications.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30.0</w:t>
      </w:r>
      <w:r>
        <w:rPr>
          <w:rFonts w:ascii="Arial" w:hAnsi="Arial"/>
          <w:b/>
          <w:sz w:val="17"/>
        </w:rPr>
        <w:tab/>
        <w:t>MATERIAL SAFETY DATA SHEET:</w:t>
      </w:r>
      <w:r>
        <w:rPr>
          <w:rFonts w:ascii="Arial" w:hAnsi="Arial"/>
          <w:sz w:val="17"/>
        </w:rPr>
        <w:t xml:space="preserve">  If any item(s) on an order(s) resulting from this award(s) is a hazardous chemi</w:t>
      </w:r>
      <w:r>
        <w:rPr>
          <w:rFonts w:ascii="Arial" w:hAnsi="Arial"/>
          <w:sz w:val="17"/>
        </w:rPr>
        <w:softHyphen/>
        <w:t>cal, as defined under 29CFR 1910.1200, provide one (1) copy of a Material Safety Data Sheet for each item with the shipped container(s) and one (1) copy with the invoice(s).</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31.0</w:t>
      </w:r>
      <w:r>
        <w:rPr>
          <w:rFonts w:ascii="Arial" w:hAnsi="Arial"/>
          <w:b/>
          <w:sz w:val="17"/>
        </w:rPr>
        <w:tab/>
        <w:t>PROMOTIONAL ADVERTISING / NEWS RELEASES:</w:t>
      </w:r>
      <w:r>
        <w:rPr>
          <w:rFonts w:ascii="Arial" w:hAnsi="Arial"/>
          <w:sz w:val="17"/>
        </w:rPr>
        <w:t xml:space="preserve">  Reference to or use of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any of its departments, agencies or other subunits, or any state offi</w:t>
      </w:r>
      <w:r>
        <w:rPr>
          <w:rFonts w:ascii="Arial" w:hAnsi="Arial"/>
          <w:sz w:val="17"/>
        </w:rPr>
        <w:softHyphen/>
        <w:t xml:space="preserve">cial or employee for commercial promotion is prohibited.  News releases pertaining to this procurement shall not be made without prior approval of the State of </w:t>
      </w:r>
      <w:smartTag w:uri="urn:schemas-microsoft-com:office:smarttags" w:element="State">
        <w:smartTag w:uri="urn:schemas-microsoft-com:office:smarttags" w:element="place">
          <w:r>
            <w:rPr>
              <w:rFonts w:ascii="Arial" w:hAnsi="Arial"/>
              <w:sz w:val="17"/>
            </w:rPr>
            <w:t>Wisconsin</w:t>
          </w:r>
        </w:smartTag>
      </w:smartTag>
      <w:r>
        <w:rPr>
          <w:rFonts w:ascii="Arial" w:hAnsi="Arial"/>
          <w:sz w:val="17"/>
        </w:rPr>
        <w:t>.  Release of broadcast e-mails pertaining to this procurement shall not be made without prior written authorization of the contracting agency.</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tabs>
          <w:tab w:val="left" w:pos="1080"/>
        </w:tabs>
        <w:spacing w:line="192" w:lineRule="atLeast"/>
        <w:ind w:left="540" w:right="72" w:hanging="540"/>
        <w:jc w:val="both"/>
        <w:rPr>
          <w:rFonts w:ascii="Arial" w:hAnsi="Arial"/>
          <w:sz w:val="17"/>
        </w:rPr>
      </w:pPr>
      <w:r>
        <w:rPr>
          <w:rFonts w:ascii="Arial" w:hAnsi="Arial"/>
          <w:b/>
          <w:sz w:val="17"/>
        </w:rPr>
        <w:t>32.0</w:t>
      </w:r>
      <w:r>
        <w:rPr>
          <w:rFonts w:ascii="Arial" w:hAnsi="Arial"/>
          <w:b/>
          <w:sz w:val="17"/>
        </w:rPr>
        <w:tab/>
        <w:t>HOLD HARMLESS:</w:t>
      </w:r>
      <w:r>
        <w:rPr>
          <w:rFonts w:ascii="Arial" w:hAnsi="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17CC" w:rsidRDefault="002717CC" w:rsidP="002717CC">
      <w:pPr>
        <w:tabs>
          <w:tab w:val="left" w:pos="1080"/>
        </w:tabs>
        <w:spacing w:line="192" w:lineRule="atLeast"/>
        <w:ind w:left="540" w:right="72" w:hanging="540"/>
        <w:jc w:val="both"/>
        <w:rPr>
          <w:rFonts w:ascii="Arial" w:hAnsi="Arial"/>
          <w:sz w:val="17"/>
        </w:rPr>
      </w:pPr>
    </w:p>
    <w:p w:rsidR="002717CC" w:rsidRDefault="002717CC" w:rsidP="002717CC">
      <w:pPr>
        <w:numPr>
          <w:ilvl w:val="0"/>
          <w:numId w:val="5"/>
        </w:numPr>
        <w:tabs>
          <w:tab w:val="left" w:pos="1080"/>
        </w:tabs>
        <w:spacing w:line="192" w:lineRule="atLeast"/>
        <w:ind w:right="72"/>
        <w:jc w:val="both"/>
        <w:rPr>
          <w:rFonts w:ascii="Arial" w:hAnsi="Arial"/>
          <w:sz w:val="17"/>
        </w:rPr>
      </w:pPr>
      <w:r>
        <w:rPr>
          <w:rFonts w:ascii="Arial" w:hAnsi="Arial"/>
          <w:b/>
          <w:caps/>
          <w:sz w:val="17"/>
        </w:rPr>
        <w:t>FOREIGN CORPORATION:</w:t>
      </w:r>
      <w:r>
        <w:rPr>
          <w:rFonts w:ascii="Arial" w:hAnsi="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smartTag w:uri="urn:schemas-microsoft-com:office:smarttags" w:element="address">
        <w:smartTag w:uri="urn:schemas-microsoft-com:office:smarttags" w:element="Street">
          <w:r>
            <w:rPr>
              <w:rFonts w:ascii="Arial" w:hAnsi="Arial"/>
              <w:sz w:val="17"/>
            </w:rPr>
            <w:t>P</w:t>
          </w:r>
          <w:proofErr w:type="gramEnd"/>
          <w:r>
            <w:rPr>
              <w:rFonts w:ascii="Arial" w:hAnsi="Arial"/>
              <w:sz w:val="17"/>
            </w:rPr>
            <w:t>. O. Box 7846</w:t>
          </w:r>
        </w:smartTag>
        <w:r>
          <w:rPr>
            <w:rFonts w:ascii="Arial" w:hAnsi="Arial"/>
            <w:sz w:val="17"/>
          </w:rPr>
          <w:t xml:space="preserve">, </w:t>
        </w:r>
        <w:smartTag w:uri="urn:schemas-microsoft-com:office:smarttags" w:element="City">
          <w:r>
            <w:rPr>
              <w:rFonts w:ascii="Arial" w:hAnsi="Arial"/>
              <w:sz w:val="17"/>
            </w:rPr>
            <w:t>Madison</w:t>
          </w:r>
        </w:smartTag>
        <w:r>
          <w:rPr>
            <w:rFonts w:ascii="Arial" w:hAnsi="Arial"/>
            <w:sz w:val="17"/>
          </w:rPr>
          <w:t xml:space="preserve">, </w:t>
        </w:r>
        <w:smartTag w:uri="urn:schemas-microsoft-com:office:smarttags" w:element="State">
          <w:r>
            <w:rPr>
              <w:rFonts w:ascii="Arial" w:hAnsi="Arial"/>
              <w:sz w:val="17"/>
            </w:rPr>
            <w:t>WI</w:t>
          </w:r>
        </w:smartTag>
        <w:r>
          <w:rPr>
            <w:rFonts w:ascii="Arial" w:hAnsi="Arial"/>
            <w:sz w:val="17"/>
          </w:rPr>
          <w:t xml:space="preserve">  </w:t>
        </w:r>
        <w:smartTag w:uri="urn:schemas-microsoft-com:office:smarttags" w:element="PostalCode">
          <w:r>
            <w:rPr>
              <w:rFonts w:ascii="Arial" w:hAnsi="Arial"/>
              <w:sz w:val="17"/>
            </w:rPr>
            <w:t>53707-7846</w:t>
          </w:r>
        </w:smartTag>
      </w:smartTag>
      <w:r>
        <w:rPr>
          <w:rFonts w:ascii="Arial" w:hAnsi="Arial"/>
          <w:sz w:val="17"/>
        </w:rPr>
        <w:t>; telephone (608) 261-7577.</w:t>
      </w:r>
    </w:p>
    <w:p w:rsidR="002717CC" w:rsidRDefault="002717CC" w:rsidP="002717CC">
      <w:pPr>
        <w:tabs>
          <w:tab w:val="left" w:pos="1080"/>
        </w:tabs>
        <w:spacing w:line="192" w:lineRule="atLeast"/>
        <w:ind w:right="72"/>
        <w:jc w:val="both"/>
        <w:rPr>
          <w:rFonts w:ascii="Arial" w:hAnsi="Arial"/>
          <w:sz w:val="17"/>
        </w:rPr>
      </w:pPr>
    </w:p>
    <w:p w:rsidR="002717CC" w:rsidRDefault="002717CC" w:rsidP="002717CC">
      <w:pPr>
        <w:numPr>
          <w:ilvl w:val="0"/>
          <w:numId w:val="5"/>
        </w:numPr>
        <w:tabs>
          <w:tab w:val="left" w:pos="540"/>
        </w:tabs>
        <w:spacing w:line="192" w:lineRule="atLeast"/>
        <w:ind w:left="547" w:right="72" w:hanging="547"/>
        <w:jc w:val="both"/>
        <w:rPr>
          <w:rFonts w:ascii="Arial" w:hAnsi="Arial"/>
          <w:sz w:val="17"/>
        </w:rPr>
      </w:pPr>
      <w:r>
        <w:rPr>
          <w:rFonts w:ascii="Arial" w:hAnsi="Arial"/>
          <w:b/>
          <w:sz w:val="17"/>
        </w:rPr>
        <w:t>WORK CENTER PROGRAM</w:t>
      </w:r>
      <w:r>
        <w:rPr>
          <w:rFonts w:ascii="Arial" w:hAnsi="Arial"/>
          <w:sz w:val="17"/>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2717CC" w:rsidRDefault="002717CC" w:rsidP="002717CC">
      <w:pPr>
        <w:tabs>
          <w:tab w:val="left" w:pos="1080"/>
        </w:tabs>
        <w:spacing w:line="192" w:lineRule="atLeast"/>
        <w:ind w:right="72"/>
        <w:jc w:val="both"/>
        <w:rPr>
          <w:rFonts w:ascii="Arial" w:hAnsi="Arial"/>
          <w:sz w:val="17"/>
        </w:rPr>
      </w:pPr>
    </w:p>
    <w:p w:rsidR="002717CC" w:rsidRDefault="002717CC" w:rsidP="000A5257">
      <w:pPr>
        <w:numPr>
          <w:ilvl w:val="0"/>
          <w:numId w:val="5"/>
        </w:num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r w:rsidRPr="00110329">
        <w:rPr>
          <w:rFonts w:ascii="Arial" w:hAnsi="Arial" w:cs="Arial"/>
          <w:b/>
          <w:bCs/>
          <w:sz w:val="17"/>
          <w:szCs w:val="17"/>
        </w:rPr>
        <w:t>FORCE MAJEURE</w:t>
      </w:r>
      <w:r w:rsidRPr="00110329">
        <w:rPr>
          <w:rFonts w:ascii="Arial" w:hAnsi="Arial" w:cs="Arial"/>
          <w:sz w:val="17"/>
          <w:szCs w:val="17"/>
        </w:rPr>
        <w:t xml:space="preserve">:  Neither party shall be in default by reason of any failure in performance of this Agreement in accordance with reasonable control and without fault or negligence on their part.  Such causes may include, but are not restricted to, acts of </w:t>
      </w:r>
      <w:r>
        <w:rPr>
          <w:rFonts w:ascii="Arial" w:hAnsi="Arial" w:cs="Arial"/>
          <w:sz w:val="17"/>
          <w:szCs w:val="17"/>
        </w:rPr>
        <w:t>nature</w:t>
      </w:r>
      <w:r w:rsidRPr="00110329">
        <w:rPr>
          <w:rFonts w:ascii="Arial" w:hAnsi="Arial" w:cs="Arial"/>
          <w:sz w:val="17"/>
          <w:szCs w:val="17"/>
        </w:rPr>
        <w:t xml:space="preserv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0A5257" w:rsidRDefault="000A5257" w:rsidP="000A5257">
      <w:pPr>
        <w:pStyle w:val="ListParagraph"/>
        <w:rPr>
          <w:rFonts w:ascii="Arial" w:hAnsi="Arial" w:cs="Arial"/>
          <w:sz w:val="17"/>
          <w:szCs w:val="17"/>
        </w:rPr>
      </w:pPr>
    </w:p>
    <w:p w:rsidR="000A5257"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p w:rsidR="000A5257"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p w:rsidR="000A5257"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p w:rsidR="000A5257"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p w:rsidR="000A5257"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p w:rsidR="000A5257"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p w:rsidR="000A5257"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tbl>
      <w:tblPr>
        <w:tblW w:w="0" w:type="auto"/>
        <w:tblLayout w:type="fixed"/>
        <w:tblLook w:val="0000"/>
      </w:tblPr>
      <w:tblGrid>
        <w:gridCol w:w="3624"/>
        <w:gridCol w:w="3624"/>
        <w:gridCol w:w="3624"/>
      </w:tblGrid>
      <w:tr w:rsidR="000A5257" w:rsidTr="000A5257">
        <w:tc>
          <w:tcPr>
            <w:tcW w:w="3624" w:type="dxa"/>
          </w:tcPr>
          <w:p w:rsidR="000A5257" w:rsidRDefault="000A5257" w:rsidP="000A5257">
            <w:pPr>
              <w:pStyle w:val="Header"/>
              <w:rPr>
                <w:rFonts w:ascii="Arial" w:hAnsi="Arial"/>
                <w:sz w:val="18"/>
              </w:rPr>
            </w:pPr>
            <w:r>
              <w:rPr>
                <w:rFonts w:ascii="Arial" w:hAnsi="Arial"/>
                <w:sz w:val="18"/>
              </w:rPr>
              <w:t>State of Wisconsin</w:t>
            </w:r>
          </w:p>
          <w:p w:rsidR="000A5257" w:rsidRDefault="000A5257" w:rsidP="000A5257">
            <w:pPr>
              <w:pStyle w:val="Header"/>
              <w:rPr>
                <w:rFonts w:ascii="Arial" w:hAnsi="Arial"/>
                <w:sz w:val="18"/>
              </w:rPr>
            </w:pPr>
            <w:r>
              <w:rPr>
                <w:rFonts w:ascii="Arial" w:hAnsi="Arial"/>
                <w:sz w:val="18"/>
              </w:rPr>
              <w:t>Department of Administration</w:t>
            </w:r>
          </w:p>
          <w:p w:rsidR="000A5257" w:rsidRDefault="000A5257" w:rsidP="000A5257">
            <w:pPr>
              <w:pStyle w:val="Header"/>
              <w:rPr>
                <w:rFonts w:ascii="Arial" w:hAnsi="Arial"/>
                <w:sz w:val="18"/>
              </w:rPr>
            </w:pPr>
            <w:r>
              <w:rPr>
                <w:rFonts w:ascii="Arial" w:hAnsi="Arial"/>
                <w:sz w:val="18"/>
              </w:rPr>
              <w:t>Division of Agency  Services</w:t>
            </w:r>
          </w:p>
          <w:p w:rsidR="000A5257" w:rsidRDefault="000A5257" w:rsidP="000A5257">
            <w:pPr>
              <w:pStyle w:val="Header"/>
              <w:rPr>
                <w:rFonts w:ascii="Arial" w:hAnsi="Arial"/>
                <w:sz w:val="18"/>
              </w:rPr>
            </w:pPr>
            <w:r>
              <w:rPr>
                <w:rFonts w:ascii="Arial" w:hAnsi="Arial"/>
                <w:sz w:val="18"/>
              </w:rPr>
              <w:t>Bureau of Procurement</w:t>
            </w:r>
          </w:p>
          <w:p w:rsidR="000A5257" w:rsidRDefault="000A5257" w:rsidP="000A5257">
            <w:pPr>
              <w:pStyle w:val="Header"/>
              <w:rPr>
                <w:rFonts w:ascii="Arial" w:hAnsi="Arial"/>
                <w:sz w:val="16"/>
              </w:rPr>
            </w:pPr>
            <w:r>
              <w:rPr>
                <w:rFonts w:ascii="Arial" w:hAnsi="Arial"/>
                <w:sz w:val="16"/>
              </w:rPr>
              <w:t>DOA-3681 (01/2001)</w:t>
            </w:r>
          </w:p>
          <w:p w:rsidR="000A5257" w:rsidRDefault="000A5257" w:rsidP="000A5257">
            <w:pPr>
              <w:pStyle w:val="Header"/>
              <w:rPr>
                <w:rFonts w:ascii="Arial" w:hAnsi="Arial"/>
                <w:sz w:val="16"/>
              </w:rPr>
            </w:pPr>
            <w:r>
              <w:rPr>
                <w:rFonts w:ascii="Arial" w:hAnsi="Arial"/>
                <w:sz w:val="16"/>
              </w:rPr>
              <w:t>ss. 16, 19 and 51, Wis. Stats.</w:t>
            </w:r>
          </w:p>
        </w:tc>
        <w:tc>
          <w:tcPr>
            <w:tcW w:w="3624" w:type="dxa"/>
          </w:tcPr>
          <w:p w:rsidR="000A5257" w:rsidRDefault="000A5257" w:rsidP="000A5257">
            <w:pPr>
              <w:pStyle w:val="Header"/>
              <w:jc w:val="center"/>
              <w:rPr>
                <w:rFonts w:ascii="Arial" w:hAnsi="Arial"/>
                <w:sz w:val="18"/>
              </w:rPr>
            </w:pPr>
          </w:p>
        </w:tc>
        <w:tc>
          <w:tcPr>
            <w:tcW w:w="3624" w:type="dxa"/>
          </w:tcPr>
          <w:p w:rsidR="000A5257" w:rsidRDefault="000A5257" w:rsidP="000A5257">
            <w:pPr>
              <w:pStyle w:val="Header"/>
              <w:jc w:val="right"/>
              <w:rPr>
                <w:rFonts w:ascii="Arial" w:hAnsi="Arial"/>
                <w:sz w:val="18"/>
              </w:rPr>
            </w:pPr>
          </w:p>
        </w:tc>
      </w:tr>
    </w:tbl>
    <w:p w:rsidR="000A5257" w:rsidRDefault="000A5257" w:rsidP="000A5257">
      <w:pPr>
        <w:pStyle w:val="Header"/>
        <w:spacing w:before="120"/>
        <w:jc w:val="center"/>
        <w:rPr>
          <w:rFonts w:ascii="Arial" w:hAnsi="Arial"/>
          <w:b/>
          <w:sz w:val="24"/>
        </w:rPr>
      </w:pPr>
      <w:r>
        <w:rPr>
          <w:rFonts w:ascii="Arial" w:hAnsi="Arial"/>
          <w:b/>
          <w:sz w:val="24"/>
        </w:rPr>
        <w:lastRenderedPageBreak/>
        <w:t>Supplemental Standard Terms and Conditions</w:t>
      </w:r>
    </w:p>
    <w:p w:rsidR="000A5257" w:rsidRPr="000A5257" w:rsidRDefault="000A5257" w:rsidP="000A5257">
      <w:pPr>
        <w:pStyle w:val="Header"/>
        <w:spacing w:after="240"/>
        <w:jc w:val="center"/>
        <w:rPr>
          <w:rFonts w:ascii="Arial" w:hAnsi="Arial"/>
          <w:b/>
          <w:sz w:val="24"/>
        </w:rPr>
      </w:pPr>
      <w:proofErr w:type="gramStart"/>
      <w:r>
        <w:rPr>
          <w:rFonts w:ascii="Arial" w:hAnsi="Arial"/>
          <w:b/>
          <w:sz w:val="24"/>
        </w:rPr>
        <w:t>for</w:t>
      </w:r>
      <w:proofErr w:type="gramEnd"/>
      <w:r>
        <w:rPr>
          <w:rFonts w:ascii="Arial" w:hAnsi="Arial"/>
          <w:b/>
          <w:sz w:val="24"/>
        </w:rPr>
        <w:t xml:space="preserve"> Procurements for Services</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1.0</w:t>
      </w:r>
      <w:r>
        <w:rPr>
          <w:rFonts w:ascii="Arial" w:hAnsi="Arial"/>
          <w:b/>
          <w:sz w:val="17"/>
        </w:rPr>
        <w:tab/>
        <w:t>ACCEPTANCE OF BID/PROPOSAL CONTENT:</w:t>
      </w:r>
      <w:r>
        <w:rPr>
          <w:rFonts w:ascii="Arial" w:hAnsi="Arial"/>
          <w:sz w:val="17"/>
        </w:rPr>
        <w:t xml:space="preserve">  The con</w:t>
      </w:r>
      <w:r>
        <w:rPr>
          <w:rFonts w:ascii="Arial" w:hAnsi="Arial"/>
          <w:sz w:val="17"/>
        </w:rPr>
        <w:softHyphen/>
        <w:t xml:space="preserve">tents of the bid/proposal of the successful contractor will become contractual obligations if procurement action ensues.  </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2.0</w:t>
      </w:r>
      <w:r>
        <w:rPr>
          <w:rFonts w:ascii="Arial" w:hAnsi="Arial"/>
          <w:b/>
          <w:sz w:val="17"/>
        </w:rPr>
        <w:tab/>
        <w:t>CERTIFICATION OF INDEPENDENT PRICE DETERMINATION:</w:t>
      </w:r>
      <w:r>
        <w:rPr>
          <w:rFonts w:ascii="Arial" w:hAnsi="Arial"/>
          <w:sz w:val="17"/>
        </w:rPr>
        <w:t xml:space="preserve">  By signing this bid/proposal, the bidder/proposer certifies, and in the case of a joint bid/proposal, each party thereto certifies as to its own organi</w:t>
      </w:r>
      <w:r>
        <w:rPr>
          <w:rFonts w:ascii="Arial" w:hAnsi="Arial"/>
          <w:sz w:val="17"/>
        </w:rPr>
        <w:softHyphen/>
        <w:t>zation, that in connection with this procurement:</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2.1</w:t>
      </w:r>
      <w:r>
        <w:rPr>
          <w:rFonts w:ascii="Arial" w:hAnsi="Arial"/>
          <w:sz w:val="17"/>
        </w:rPr>
        <w:tab/>
        <w:t>The prices in this bid/proposal have been arrived at independently, without consultation, communication, or agreement, for the purpose of restricting competi</w:t>
      </w:r>
      <w:r>
        <w:rPr>
          <w:rFonts w:ascii="Arial" w:hAnsi="Arial"/>
          <w:sz w:val="17"/>
        </w:rPr>
        <w:softHyphen/>
        <w:t>tion, as to any matter relating to such prices with any other bidder/proposer or with any competitor;</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2.2</w:t>
      </w:r>
      <w:r>
        <w:rPr>
          <w:rFonts w:ascii="Arial" w:hAnsi="Arial"/>
          <w:sz w:val="17"/>
        </w:rPr>
        <w:tab/>
        <w:t>Unless otherwise required by law, the prices which have been quoted in this bid/proposal have not been knowingly disclosed by the bidder/proposer and will not knowingly be disclosed by the bidder/proposer prior to opening in the case of an advertised procure</w:t>
      </w:r>
      <w:r>
        <w:rPr>
          <w:rFonts w:ascii="Arial" w:hAnsi="Arial"/>
          <w:sz w:val="17"/>
        </w:rPr>
        <w:softHyphen/>
        <w:t>ment or prior to award in the case of a negotiated procurement, directly or indirectly to any other bidder/proposer or to any competitor; and</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2.3</w:t>
      </w:r>
      <w:r>
        <w:rPr>
          <w:rFonts w:ascii="Arial" w:hAnsi="Arial"/>
          <w:sz w:val="17"/>
        </w:rPr>
        <w:tab/>
        <w:t>No attempt has been made or will be made by the bidder/</w:t>
      </w:r>
      <w:proofErr w:type="gramStart"/>
      <w:r>
        <w:rPr>
          <w:rFonts w:ascii="Arial" w:hAnsi="Arial"/>
          <w:sz w:val="17"/>
        </w:rPr>
        <w:t>proposer  to</w:t>
      </w:r>
      <w:proofErr w:type="gramEnd"/>
      <w:r>
        <w:rPr>
          <w:rFonts w:ascii="Arial" w:hAnsi="Arial"/>
          <w:sz w:val="17"/>
        </w:rPr>
        <w:t xml:space="preserve"> induce any other person or firm to submit or not to submit a bid/proposal for the purpose of restricting competition. </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2.4</w:t>
      </w:r>
      <w:r>
        <w:rPr>
          <w:rFonts w:ascii="Arial" w:hAnsi="Arial"/>
          <w:sz w:val="17"/>
        </w:rPr>
        <w:tab/>
        <w:t>Each person signing this bid/proposal certifies that:  He/she is the person in the bidder's/proposer's organi</w:t>
      </w:r>
      <w:r>
        <w:rPr>
          <w:rFonts w:ascii="Arial" w:hAnsi="Arial"/>
          <w:sz w:val="17"/>
        </w:rPr>
        <w:softHyphen/>
        <w:t>zation responsible within that organization for the decision as to the prices being offered herein and that he/she has not participated, and will not participate, in any action contrary to 2.1 through 2.3 above; (or)</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jc w:val="both"/>
        <w:rPr>
          <w:rFonts w:ascii="Arial" w:hAnsi="Arial"/>
          <w:sz w:val="17"/>
        </w:rPr>
      </w:pPr>
      <w:r>
        <w:rPr>
          <w:rFonts w:ascii="Arial" w:hAnsi="Arial"/>
          <w:sz w:val="17"/>
        </w:rPr>
        <w:t>He/she is not the person in the bidder's/proposer's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Pr>
          <w:rFonts w:ascii="Arial" w:hAnsi="Arial"/>
          <w:sz w:val="17"/>
        </w:rPr>
        <w:softHyphen/>
        <w:t xml:space="preserve">pate, in any action contrary to 2.1 through 2.3 above. </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b/>
          <w:sz w:val="17"/>
        </w:rPr>
      </w:pPr>
      <w:r>
        <w:rPr>
          <w:rFonts w:ascii="Arial" w:hAnsi="Arial"/>
          <w:b/>
          <w:sz w:val="17"/>
        </w:rPr>
        <w:t>3.0</w:t>
      </w:r>
      <w:r>
        <w:rPr>
          <w:rFonts w:ascii="Arial" w:hAnsi="Arial"/>
          <w:b/>
          <w:sz w:val="17"/>
        </w:rPr>
        <w:tab/>
        <w:t>DISCLOSURE OF INDEPENDENCE AND RELATIONSHIP:</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3.1</w:t>
      </w:r>
      <w:r>
        <w:rPr>
          <w:rFonts w:ascii="Arial" w:hAnsi="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Pr>
          <w:rFonts w:ascii="Arial" w:hAnsi="Arial"/>
          <w:sz w:val="17"/>
        </w:rPr>
        <w:softHyphen/>
        <w:t>sion, in writing, if those activities of the potential con</w:t>
      </w:r>
      <w:r>
        <w:rPr>
          <w:rFonts w:ascii="Arial" w:hAnsi="Arial"/>
          <w:sz w:val="17"/>
        </w:rPr>
        <w:softHyphen/>
        <w:t>tractor will not be adverse to the interests of the state.</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3.2</w:t>
      </w:r>
      <w:r>
        <w:rPr>
          <w:rFonts w:ascii="Arial" w:hAnsi="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4.0</w:t>
      </w:r>
      <w:r>
        <w:rPr>
          <w:rFonts w:ascii="Arial" w:hAnsi="Arial"/>
          <w:b/>
          <w:sz w:val="17"/>
        </w:rPr>
        <w:tab/>
        <w:t>DUAL EMPLOYMENT:</w:t>
      </w:r>
      <w:r>
        <w:rPr>
          <w:rFonts w:ascii="Arial" w:hAnsi="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5.0</w:t>
      </w:r>
      <w:r>
        <w:rPr>
          <w:rFonts w:ascii="Arial" w:hAnsi="Arial"/>
          <w:b/>
          <w:sz w:val="17"/>
        </w:rPr>
        <w:tab/>
        <w:t>EMPLOYMENT:</w:t>
      </w:r>
      <w:r>
        <w:rPr>
          <w:rFonts w:ascii="Arial" w:hAnsi="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6.0</w:t>
      </w:r>
      <w:r>
        <w:rPr>
          <w:rFonts w:ascii="Arial" w:hAnsi="Arial"/>
          <w:b/>
          <w:sz w:val="17"/>
        </w:rPr>
        <w:tab/>
        <w:t>CONFLICT OF INTEREST:</w:t>
      </w:r>
      <w:r>
        <w:rPr>
          <w:rFonts w:ascii="Arial" w:hAnsi="Arial"/>
          <w:sz w:val="17"/>
        </w:rPr>
        <w:t xml:space="preserve">  Private and </w:t>
      </w:r>
      <w:proofErr w:type="spellStart"/>
      <w:r>
        <w:rPr>
          <w:rFonts w:ascii="Arial" w:hAnsi="Arial"/>
          <w:sz w:val="17"/>
        </w:rPr>
        <w:t>non</w:t>
      </w:r>
      <w:proofErr w:type="spellEnd"/>
      <w:r>
        <w:rPr>
          <w:rFonts w:ascii="Arial" w:hAnsi="Arial"/>
          <w:sz w:val="17"/>
        </w:rPr>
        <w:noBreakHyphen/>
      </w:r>
      <w:proofErr w:type="spellStart"/>
      <w:r>
        <w:rPr>
          <w:rFonts w:ascii="Arial" w:hAnsi="Arial"/>
          <w:sz w:val="17"/>
        </w:rPr>
        <w:t>profit</w:t>
      </w:r>
      <w:proofErr w:type="spellEnd"/>
      <w:r>
        <w:rPr>
          <w:rFonts w:ascii="Arial" w:hAnsi="Arial"/>
          <w:sz w:val="17"/>
        </w:rPr>
        <w:t xml:space="preserve"> corpora</w:t>
      </w:r>
      <w:r>
        <w:rPr>
          <w:rFonts w:ascii="Arial" w:hAnsi="Arial"/>
          <w:sz w:val="17"/>
        </w:rPr>
        <w:softHyphen/>
        <w:t xml:space="preserve">tions are bound by ss. 180.0831, 180.1911(1), and </w:t>
      </w:r>
      <w:r>
        <w:rPr>
          <w:rFonts w:ascii="Arial" w:hAnsi="Arial"/>
          <w:snapToGrid w:val="0"/>
          <w:sz w:val="17"/>
        </w:rPr>
        <w:t>181.0831</w:t>
      </w:r>
      <w:r>
        <w:rPr>
          <w:rFonts w:ascii="Arial" w:hAnsi="Arial"/>
          <w:sz w:val="17"/>
        </w:rPr>
        <w:t xml:space="preserve"> Wis. Stats., regarding conflicts of interests by directors in the conduct of state contracts.</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lastRenderedPageBreak/>
        <w:t>7.0</w:t>
      </w:r>
      <w:r>
        <w:rPr>
          <w:rFonts w:ascii="Arial" w:hAnsi="Arial"/>
          <w:b/>
          <w:sz w:val="17"/>
        </w:rPr>
        <w:tab/>
        <w:t>RECORDKEEPING AND RECORD RETENTION:</w:t>
      </w:r>
      <w:r>
        <w:rPr>
          <w:rFonts w:ascii="Arial" w:hAnsi="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0A5257" w:rsidRDefault="000A5257" w:rsidP="000A5257">
      <w:pPr>
        <w:tabs>
          <w:tab w:val="left" w:pos="1080"/>
          <w:tab w:val="left" w:pos="24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rFonts w:ascii="Arial" w:hAnsi="Arial"/>
          <w:sz w:val="17"/>
        </w:rPr>
      </w:pPr>
      <w:r>
        <w:rPr>
          <w:rFonts w:ascii="Arial" w:hAnsi="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rFonts w:ascii="Arial" w:hAnsi="Arial"/>
          <w:sz w:val="18"/>
        </w:rPr>
      </w:pPr>
    </w:p>
    <w:p w:rsidR="000A5257" w:rsidRDefault="000A5257" w:rsidP="000A5257">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8.0</w:t>
      </w:r>
      <w:r>
        <w:rPr>
          <w:rFonts w:ascii="Arial" w:hAnsi="Arial"/>
          <w:b/>
          <w:sz w:val="17"/>
        </w:rPr>
        <w:tab/>
        <w:t>INDEPENDENT CAPACITY OF CONTRACTOR:</w:t>
      </w:r>
      <w:r>
        <w:rPr>
          <w:rFonts w:ascii="Arial" w:hAnsi="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Pr>
          <w:rFonts w:ascii="Arial" w:hAnsi="Arial"/>
          <w:sz w:val="17"/>
        </w:rPr>
        <w:t>venturer</w:t>
      </w:r>
      <w:proofErr w:type="spellEnd"/>
      <w:r>
        <w:rPr>
          <w:rFonts w:ascii="Arial" w:hAnsi="Arial"/>
          <w:sz w:val="17"/>
        </w:rPr>
        <w:t>, or partner of the state.</w:t>
      </w:r>
    </w:p>
    <w:p w:rsidR="000A5257" w:rsidRPr="00110329" w:rsidRDefault="000A5257" w:rsidP="000A5257">
      <w:pPr>
        <w:tabs>
          <w:tab w:val="left" w:pos="672"/>
          <w:tab w:val="left" w:pos="1200"/>
          <w:tab w:val="left" w:pos="1488"/>
          <w:tab w:val="left" w:pos="1776"/>
        </w:tabs>
        <w:autoSpaceDE w:val="0"/>
        <w:autoSpaceDN w:val="0"/>
        <w:adjustRightInd w:val="0"/>
        <w:spacing w:line="192" w:lineRule="atLeast"/>
        <w:ind w:right="72"/>
        <w:jc w:val="both"/>
        <w:rPr>
          <w:rFonts w:ascii="Arial" w:hAnsi="Arial" w:cs="Arial"/>
          <w:sz w:val="17"/>
          <w:szCs w:val="17"/>
        </w:rPr>
      </w:pPr>
    </w:p>
    <w:p w:rsidR="002717CC" w:rsidRPr="00110329" w:rsidRDefault="002717CC" w:rsidP="002717CC">
      <w:pPr>
        <w:tabs>
          <w:tab w:val="left" w:pos="547"/>
        </w:tabs>
        <w:spacing w:line="192" w:lineRule="atLeast"/>
        <w:ind w:right="72"/>
        <w:jc w:val="both"/>
        <w:rPr>
          <w:rFonts w:ascii="Arial" w:hAnsi="Arial"/>
          <w:sz w:val="17"/>
          <w:szCs w:val="17"/>
        </w:rPr>
      </w:pPr>
    </w:p>
    <w:p w:rsidR="002717CC" w:rsidRDefault="002717CC">
      <w:pPr>
        <w:rPr>
          <w:sz w:val="22"/>
        </w:rPr>
      </w:pPr>
    </w:p>
    <w:sectPr w:rsidR="002717CC" w:rsidSect="00CB1BC1">
      <w:headerReference w:type="default" r:id="rId12"/>
      <w:footerReference w:type="default" r:id="rId13"/>
      <w:pgSz w:w="12240" w:h="15840"/>
      <w:pgMar w:top="144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56" w:rsidRDefault="009E7E56">
      <w:r>
        <w:separator/>
      </w:r>
    </w:p>
  </w:endnote>
  <w:endnote w:type="continuationSeparator" w:id="0">
    <w:p w:rsidR="009E7E56" w:rsidRDefault="009E7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C" w:rsidRDefault="0060305C">
    <w:pPr>
      <w:pStyle w:val="Footer"/>
      <w:jc w:val="center"/>
    </w:pPr>
    <w:r>
      <w:rPr>
        <w:rStyle w:val="PageNumber"/>
      </w:rPr>
      <w:fldChar w:fldCharType="begin"/>
    </w:r>
    <w:r w:rsidR="00EC0DEC">
      <w:rPr>
        <w:rStyle w:val="PageNumber"/>
      </w:rPr>
      <w:instrText xml:space="preserve"> PAGE </w:instrText>
    </w:r>
    <w:r>
      <w:rPr>
        <w:rStyle w:val="PageNumber"/>
      </w:rPr>
      <w:fldChar w:fldCharType="separate"/>
    </w:r>
    <w:r w:rsidR="0062021D">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56" w:rsidRDefault="009E7E56">
      <w:r>
        <w:separator/>
      </w:r>
    </w:p>
  </w:footnote>
  <w:footnote w:type="continuationSeparator" w:id="0">
    <w:p w:rsidR="009E7E56" w:rsidRDefault="009E7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DEC" w:rsidRDefault="00EC0DEC" w:rsidP="00195A88">
    <w:pPr>
      <w:pStyle w:val="Heading1"/>
      <w:jc w:val="center"/>
      <w:rPr>
        <w:rFonts w:cs="Arial"/>
        <w:b/>
        <w:sz w:val="22"/>
        <w:szCs w:val="22"/>
      </w:rPr>
    </w:pPr>
    <w:r w:rsidRPr="00904E86">
      <w:rPr>
        <w:rFonts w:cs="Arial"/>
        <w:b/>
        <w:sz w:val="22"/>
        <w:szCs w:val="22"/>
      </w:rPr>
      <w:t xml:space="preserve">BID DEADLINE: </w:t>
    </w:r>
    <w:r>
      <w:rPr>
        <w:rFonts w:cs="Arial"/>
        <w:b/>
        <w:sz w:val="22"/>
        <w:szCs w:val="22"/>
      </w:rPr>
      <w:t>August 26, 2013</w:t>
    </w:r>
    <w:r w:rsidRPr="00904E86">
      <w:rPr>
        <w:rFonts w:cs="Arial"/>
        <w:b/>
        <w:sz w:val="22"/>
        <w:szCs w:val="22"/>
      </w:rPr>
      <w:t xml:space="preserve">, at 2 </w:t>
    </w:r>
    <w:r w:rsidR="00C411C8">
      <w:rPr>
        <w:rFonts w:cs="Arial"/>
        <w:b/>
        <w:sz w:val="22"/>
        <w:szCs w:val="22"/>
      </w:rPr>
      <w:t>p.m.</w:t>
    </w:r>
    <w:r w:rsidRPr="00904E86">
      <w:rPr>
        <w:rFonts w:cs="Arial"/>
        <w:b/>
        <w:sz w:val="22"/>
        <w:szCs w:val="22"/>
      </w:rPr>
      <w:t xml:space="preserve"> C</w:t>
    </w:r>
    <w:r>
      <w:rPr>
        <w:rFonts w:cs="Arial"/>
        <w:b/>
        <w:sz w:val="22"/>
        <w:szCs w:val="22"/>
      </w:rPr>
      <w:t>D</w:t>
    </w:r>
    <w:r w:rsidRPr="00904E86">
      <w:rPr>
        <w:rFonts w:cs="Arial"/>
        <w:b/>
        <w:sz w:val="22"/>
        <w:szCs w:val="22"/>
      </w:rPr>
      <w:t>T</w:t>
    </w:r>
  </w:p>
  <w:p w:rsidR="00EC0DEC" w:rsidRPr="00904E86" w:rsidRDefault="00EC0DEC" w:rsidP="00195A88">
    <w:pPr>
      <w:pStyle w:val="Heading1"/>
      <w:jc w:val="center"/>
      <w:rPr>
        <w:rFonts w:cs="Arial"/>
        <w:sz w:val="22"/>
        <w:szCs w:val="22"/>
      </w:rPr>
    </w:pPr>
    <w:r w:rsidRPr="00904E86">
      <w:rPr>
        <w:rFonts w:cs="Arial"/>
        <w:b/>
        <w:sz w:val="22"/>
        <w:szCs w:val="22"/>
      </w:rPr>
      <w:t>ET</w:t>
    </w:r>
    <w:r>
      <w:rPr>
        <w:rFonts w:cs="Arial"/>
        <w:b/>
        <w:sz w:val="22"/>
        <w:szCs w:val="22"/>
      </w:rPr>
      <w:t>D</w:t>
    </w:r>
    <w:r w:rsidRPr="00904E86">
      <w:rPr>
        <w:rFonts w:cs="Arial"/>
        <w:b/>
        <w:sz w:val="22"/>
        <w:szCs w:val="22"/>
      </w:rPr>
      <w:t>00</w:t>
    </w:r>
    <w:r>
      <w:rPr>
        <w:rFonts w:cs="Arial"/>
        <w:b/>
        <w:sz w:val="22"/>
        <w:szCs w:val="22"/>
      </w:rPr>
      <w:t>03</w:t>
    </w:r>
    <w:r w:rsidRPr="00904E86">
      <w:rPr>
        <w:rFonts w:cs="Arial"/>
        <w:b/>
        <w:sz w:val="22"/>
        <w:szCs w:val="22"/>
      </w:rPr>
      <w:t xml:space="preserve"> – </w:t>
    </w:r>
    <w:r>
      <w:rPr>
        <w:rFonts w:cs="Arial"/>
        <w:b/>
        <w:sz w:val="22"/>
        <w:szCs w:val="22"/>
      </w:rPr>
      <w:t>Independent Validation of Quality Assurance Review</w:t>
    </w:r>
  </w:p>
  <w:p w:rsidR="00EC0DEC" w:rsidRPr="003922AC" w:rsidRDefault="00EC0DEC" w:rsidP="003922AC">
    <w:pPr>
      <w:pStyle w:val="BodyTex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13"/>
    <w:multiLevelType w:val="multilevel"/>
    <w:tmpl w:val="2C2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12C03"/>
    <w:multiLevelType w:val="hybridMultilevel"/>
    <w:tmpl w:val="B2BC7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55C33"/>
    <w:multiLevelType w:val="hybridMultilevel"/>
    <w:tmpl w:val="9BE8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13319"/>
    <w:multiLevelType w:val="hybridMultilevel"/>
    <w:tmpl w:val="14D47B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3844D3"/>
    <w:multiLevelType w:val="hybridMultilevel"/>
    <w:tmpl w:val="D5F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225D1"/>
    <w:multiLevelType w:val="hybridMultilevel"/>
    <w:tmpl w:val="B830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C7700E"/>
    <w:multiLevelType w:val="multilevel"/>
    <w:tmpl w:val="F752A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8">
    <w:nsid w:val="3B22356D"/>
    <w:multiLevelType w:val="hybridMultilevel"/>
    <w:tmpl w:val="3A74C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0B764D1"/>
    <w:multiLevelType w:val="multilevel"/>
    <w:tmpl w:val="E81E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83188"/>
    <w:multiLevelType w:val="hybridMultilevel"/>
    <w:tmpl w:val="FBC6631A"/>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F84523E"/>
    <w:multiLevelType w:val="multilevel"/>
    <w:tmpl w:val="DAD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B85E49"/>
    <w:multiLevelType w:val="hybridMultilevel"/>
    <w:tmpl w:val="DAB2A2B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3"/>
  </w:num>
  <w:num w:numId="2">
    <w:abstractNumId w:val="1"/>
  </w:num>
  <w:num w:numId="3">
    <w:abstractNumId w:val="5"/>
  </w:num>
  <w:num w:numId="4">
    <w:abstractNumId w:val="8"/>
  </w:num>
  <w:num w:numId="5">
    <w:abstractNumId w:val="7"/>
  </w:num>
  <w:num w:numId="6">
    <w:abstractNumId w:val="6"/>
  </w:num>
  <w:num w:numId="7">
    <w:abstractNumId w:val="11"/>
  </w:num>
  <w:num w:numId="8">
    <w:abstractNumId w:val="9"/>
  </w:num>
  <w:num w:numId="9">
    <w:abstractNumId w:val="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667A5"/>
    <w:rsid w:val="0000462E"/>
    <w:rsid w:val="000062CD"/>
    <w:rsid w:val="000064F0"/>
    <w:rsid w:val="00006F1D"/>
    <w:rsid w:val="00015FEE"/>
    <w:rsid w:val="00016D9A"/>
    <w:rsid w:val="00021D97"/>
    <w:rsid w:val="00022CEC"/>
    <w:rsid w:val="00024ADA"/>
    <w:rsid w:val="00035926"/>
    <w:rsid w:val="00036041"/>
    <w:rsid w:val="00044D17"/>
    <w:rsid w:val="00046E11"/>
    <w:rsid w:val="0005497D"/>
    <w:rsid w:val="0006067D"/>
    <w:rsid w:val="00060E19"/>
    <w:rsid w:val="000660E9"/>
    <w:rsid w:val="00080060"/>
    <w:rsid w:val="00082A1D"/>
    <w:rsid w:val="0008694A"/>
    <w:rsid w:val="00087271"/>
    <w:rsid w:val="00090DA0"/>
    <w:rsid w:val="0009234B"/>
    <w:rsid w:val="00097864"/>
    <w:rsid w:val="00097FF3"/>
    <w:rsid w:val="000A19E5"/>
    <w:rsid w:val="000A2287"/>
    <w:rsid w:val="000A5257"/>
    <w:rsid w:val="000B349E"/>
    <w:rsid w:val="000D27B6"/>
    <w:rsid w:val="000D28CC"/>
    <w:rsid w:val="000F25ED"/>
    <w:rsid w:val="00103C14"/>
    <w:rsid w:val="001146C2"/>
    <w:rsid w:val="00136A11"/>
    <w:rsid w:val="00141E6A"/>
    <w:rsid w:val="0016719E"/>
    <w:rsid w:val="001708D8"/>
    <w:rsid w:val="00172F7F"/>
    <w:rsid w:val="00174B2E"/>
    <w:rsid w:val="00193C97"/>
    <w:rsid w:val="00195A88"/>
    <w:rsid w:val="0019645A"/>
    <w:rsid w:val="001A0DCA"/>
    <w:rsid w:val="001A5853"/>
    <w:rsid w:val="001B62BE"/>
    <w:rsid w:val="001C3622"/>
    <w:rsid w:val="001C4EBC"/>
    <w:rsid w:val="001F5BF2"/>
    <w:rsid w:val="00201E66"/>
    <w:rsid w:val="00206953"/>
    <w:rsid w:val="00215CC5"/>
    <w:rsid w:val="0021704B"/>
    <w:rsid w:val="0023276D"/>
    <w:rsid w:val="00232B02"/>
    <w:rsid w:val="00245FAA"/>
    <w:rsid w:val="0026119D"/>
    <w:rsid w:val="00264CCC"/>
    <w:rsid w:val="002717CC"/>
    <w:rsid w:val="002A25C6"/>
    <w:rsid w:val="002B2F50"/>
    <w:rsid w:val="002C4DD5"/>
    <w:rsid w:val="002D1053"/>
    <w:rsid w:val="002D3D34"/>
    <w:rsid w:val="002D7584"/>
    <w:rsid w:val="002D7962"/>
    <w:rsid w:val="002E5D27"/>
    <w:rsid w:val="002E6A66"/>
    <w:rsid w:val="00304767"/>
    <w:rsid w:val="00307D3E"/>
    <w:rsid w:val="00321F4D"/>
    <w:rsid w:val="003328A6"/>
    <w:rsid w:val="003357A9"/>
    <w:rsid w:val="00336691"/>
    <w:rsid w:val="00342626"/>
    <w:rsid w:val="0035249F"/>
    <w:rsid w:val="003543F5"/>
    <w:rsid w:val="003563F6"/>
    <w:rsid w:val="00360D27"/>
    <w:rsid w:val="00362251"/>
    <w:rsid w:val="00364E0C"/>
    <w:rsid w:val="003667A5"/>
    <w:rsid w:val="003734B4"/>
    <w:rsid w:val="00376BCD"/>
    <w:rsid w:val="00376CBD"/>
    <w:rsid w:val="00382E17"/>
    <w:rsid w:val="0038524B"/>
    <w:rsid w:val="00390D47"/>
    <w:rsid w:val="003920C0"/>
    <w:rsid w:val="003922AC"/>
    <w:rsid w:val="00394F9C"/>
    <w:rsid w:val="00397533"/>
    <w:rsid w:val="003B3491"/>
    <w:rsid w:val="003C4DE0"/>
    <w:rsid w:val="003D54E1"/>
    <w:rsid w:val="003D6E7B"/>
    <w:rsid w:val="003D7B19"/>
    <w:rsid w:val="003E0006"/>
    <w:rsid w:val="003E47CA"/>
    <w:rsid w:val="003E7394"/>
    <w:rsid w:val="003F236F"/>
    <w:rsid w:val="004022AD"/>
    <w:rsid w:val="00406905"/>
    <w:rsid w:val="00411E66"/>
    <w:rsid w:val="004122EF"/>
    <w:rsid w:val="00415E2B"/>
    <w:rsid w:val="00424F74"/>
    <w:rsid w:val="00426A35"/>
    <w:rsid w:val="00434E85"/>
    <w:rsid w:val="00437E5E"/>
    <w:rsid w:val="00474EFE"/>
    <w:rsid w:val="0048181A"/>
    <w:rsid w:val="00484ED7"/>
    <w:rsid w:val="00494DF9"/>
    <w:rsid w:val="004A20CC"/>
    <w:rsid w:val="004A629B"/>
    <w:rsid w:val="004D554A"/>
    <w:rsid w:val="004E319A"/>
    <w:rsid w:val="004E488B"/>
    <w:rsid w:val="004F5850"/>
    <w:rsid w:val="00503580"/>
    <w:rsid w:val="005044E5"/>
    <w:rsid w:val="00543073"/>
    <w:rsid w:val="00554128"/>
    <w:rsid w:val="00560EA4"/>
    <w:rsid w:val="005614F2"/>
    <w:rsid w:val="00567CFD"/>
    <w:rsid w:val="00581BC0"/>
    <w:rsid w:val="005871CA"/>
    <w:rsid w:val="00593974"/>
    <w:rsid w:val="005B5ED8"/>
    <w:rsid w:val="005B7A48"/>
    <w:rsid w:val="005D0361"/>
    <w:rsid w:val="005E21CC"/>
    <w:rsid w:val="005E64C2"/>
    <w:rsid w:val="005F770B"/>
    <w:rsid w:val="00600ABB"/>
    <w:rsid w:val="0060305C"/>
    <w:rsid w:val="00611B73"/>
    <w:rsid w:val="00612DBA"/>
    <w:rsid w:val="0062021D"/>
    <w:rsid w:val="00622A4C"/>
    <w:rsid w:val="00623526"/>
    <w:rsid w:val="00624EAE"/>
    <w:rsid w:val="00631F31"/>
    <w:rsid w:val="006523B9"/>
    <w:rsid w:val="006570CB"/>
    <w:rsid w:val="0066244F"/>
    <w:rsid w:val="00687FE6"/>
    <w:rsid w:val="006A1CAB"/>
    <w:rsid w:val="006A1DCA"/>
    <w:rsid w:val="006B22DC"/>
    <w:rsid w:val="006C3ED1"/>
    <w:rsid w:val="006C4035"/>
    <w:rsid w:val="006C7608"/>
    <w:rsid w:val="006D5059"/>
    <w:rsid w:val="006E4132"/>
    <w:rsid w:val="006E5308"/>
    <w:rsid w:val="006F741A"/>
    <w:rsid w:val="007002DF"/>
    <w:rsid w:val="00704012"/>
    <w:rsid w:val="007101F4"/>
    <w:rsid w:val="00714F8C"/>
    <w:rsid w:val="00725B62"/>
    <w:rsid w:val="00740254"/>
    <w:rsid w:val="0074205E"/>
    <w:rsid w:val="00743F46"/>
    <w:rsid w:val="00747015"/>
    <w:rsid w:val="00767FA5"/>
    <w:rsid w:val="00780204"/>
    <w:rsid w:val="007873A4"/>
    <w:rsid w:val="007915B9"/>
    <w:rsid w:val="00795CE1"/>
    <w:rsid w:val="007A5FC5"/>
    <w:rsid w:val="007B18D5"/>
    <w:rsid w:val="007B579D"/>
    <w:rsid w:val="007E098A"/>
    <w:rsid w:val="007F33B9"/>
    <w:rsid w:val="008015B2"/>
    <w:rsid w:val="00805A27"/>
    <w:rsid w:val="00806677"/>
    <w:rsid w:val="00840937"/>
    <w:rsid w:val="008457F8"/>
    <w:rsid w:val="00845B02"/>
    <w:rsid w:val="008508D0"/>
    <w:rsid w:val="00860A2C"/>
    <w:rsid w:val="00865B21"/>
    <w:rsid w:val="00870302"/>
    <w:rsid w:val="008704A2"/>
    <w:rsid w:val="00876182"/>
    <w:rsid w:val="00891797"/>
    <w:rsid w:val="00895037"/>
    <w:rsid w:val="008A6B47"/>
    <w:rsid w:val="008B0574"/>
    <w:rsid w:val="008C64BF"/>
    <w:rsid w:val="008D2B8A"/>
    <w:rsid w:val="008D4CAE"/>
    <w:rsid w:val="008E1830"/>
    <w:rsid w:val="008E6815"/>
    <w:rsid w:val="008F2F6F"/>
    <w:rsid w:val="008F61D0"/>
    <w:rsid w:val="00901F62"/>
    <w:rsid w:val="009020BA"/>
    <w:rsid w:val="00904E86"/>
    <w:rsid w:val="00922727"/>
    <w:rsid w:val="009407B0"/>
    <w:rsid w:val="009419CB"/>
    <w:rsid w:val="009422E3"/>
    <w:rsid w:val="00957D65"/>
    <w:rsid w:val="00965C54"/>
    <w:rsid w:val="00972438"/>
    <w:rsid w:val="009805B5"/>
    <w:rsid w:val="00983890"/>
    <w:rsid w:val="00985237"/>
    <w:rsid w:val="0099039C"/>
    <w:rsid w:val="00991794"/>
    <w:rsid w:val="009A042A"/>
    <w:rsid w:val="009B345A"/>
    <w:rsid w:val="009B6457"/>
    <w:rsid w:val="009C2CEC"/>
    <w:rsid w:val="009D1783"/>
    <w:rsid w:val="009E7E56"/>
    <w:rsid w:val="009F5D85"/>
    <w:rsid w:val="009F7114"/>
    <w:rsid w:val="00A057A6"/>
    <w:rsid w:val="00A1435F"/>
    <w:rsid w:val="00A14D29"/>
    <w:rsid w:val="00A1617B"/>
    <w:rsid w:val="00A1688C"/>
    <w:rsid w:val="00A26BA3"/>
    <w:rsid w:val="00A31538"/>
    <w:rsid w:val="00A336E2"/>
    <w:rsid w:val="00A341A9"/>
    <w:rsid w:val="00A377B0"/>
    <w:rsid w:val="00A40BCF"/>
    <w:rsid w:val="00A42937"/>
    <w:rsid w:val="00A4702E"/>
    <w:rsid w:val="00A56F13"/>
    <w:rsid w:val="00A64110"/>
    <w:rsid w:val="00A658C1"/>
    <w:rsid w:val="00A90065"/>
    <w:rsid w:val="00A90947"/>
    <w:rsid w:val="00A96A3A"/>
    <w:rsid w:val="00AA34DA"/>
    <w:rsid w:val="00AB34C1"/>
    <w:rsid w:val="00AB58A3"/>
    <w:rsid w:val="00AB65D6"/>
    <w:rsid w:val="00AC25B2"/>
    <w:rsid w:val="00AC307C"/>
    <w:rsid w:val="00AD0413"/>
    <w:rsid w:val="00AD2C6A"/>
    <w:rsid w:val="00AD5348"/>
    <w:rsid w:val="00B02ABF"/>
    <w:rsid w:val="00B04A2B"/>
    <w:rsid w:val="00B05E19"/>
    <w:rsid w:val="00B32510"/>
    <w:rsid w:val="00B3438B"/>
    <w:rsid w:val="00B36249"/>
    <w:rsid w:val="00B57FAE"/>
    <w:rsid w:val="00B64114"/>
    <w:rsid w:val="00B707AB"/>
    <w:rsid w:val="00B76C99"/>
    <w:rsid w:val="00B81D4F"/>
    <w:rsid w:val="00B96ACF"/>
    <w:rsid w:val="00BA0353"/>
    <w:rsid w:val="00BA35E1"/>
    <w:rsid w:val="00BA6E1C"/>
    <w:rsid w:val="00BA6F6D"/>
    <w:rsid w:val="00BC1388"/>
    <w:rsid w:val="00BD3DBE"/>
    <w:rsid w:val="00BD654E"/>
    <w:rsid w:val="00BD690A"/>
    <w:rsid w:val="00BF76FB"/>
    <w:rsid w:val="00C0506D"/>
    <w:rsid w:val="00C15050"/>
    <w:rsid w:val="00C22E49"/>
    <w:rsid w:val="00C25729"/>
    <w:rsid w:val="00C32EF7"/>
    <w:rsid w:val="00C40648"/>
    <w:rsid w:val="00C411C8"/>
    <w:rsid w:val="00C4246D"/>
    <w:rsid w:val="00C42D6A"/>
    <w:rsid w:val="00C46F93"/>
    <w:rsid w:val="00C57F2C"/>
    <w:rsid w:val="00C60C8B"/>
    <w:rsid w:val="00C62B4E"/>
    <w:rsid w:val="00C86720"/>
    <w:rsid w:val="00C87A1D"/>
    <w:rsid w:val="00C9219C"/>
    <w:rsid w:val="00CA127B"/>
    <w:rsid w:val="00CA7290"/>
    <w:rsid w:val="00CA79DC"/>
    <w:rsid w:val="00CB1BC1"/>
    <w:rsid w:val="00CB4D55"/>
    <w:rsid w:val="00CC1D2B"/>
    <w:rsid w:val="00CC6F39"/>
    <w:rsid w:val="00CD0704"/>
    <w:rsid w:val="00CD4C14"/>
    <w:rsid w:val="00CF2B75"/>
    <w:rsid w:val="00D11C19"/>
    <w:rsid w:val="00D535E2"/>
    <w:rsid w:val="00D54AA9"/>
    <w:rsid w:val="00D57651"/>
    <w:rsid w:val="00D67C52"/>
    <w:rsid w:val="00D77B7A"/>
    <w:rsid w:val="00D80E5F"/>
    <w:rsid w:val="00D81353"/>
    <w:rsid w:val="00D815AE"/>
    <w:rsid w:val="00D918B6"/>
    <w:rsid w:val="00D920B4"/>
    <w:rsid w:val="00D95BFF"/>
    <w:rsid w:val="00DA1CA6"/>
    <w:rsid w:val="00DA33ED"/>
    <w:rsid w:val="00DB2606"/>
    <w:rsid w:val="00DB5A2E"/>
    <w:rsid w:val="00DB7434"/>
    <w:rsid w:val="00DC6BF5"/>
    <w:rsid w:val="00DC7F91"/>
    <w:rsid w:val="00DD795E"/>
    <w:rsid w:val="00DE364D"/>
    <w:rsid w:val="00DE5A14"/>
    <w:rsid w:val="00DE7E20"/>
    <w:rsid w:val="00DF1B9E"/>
    <w:rsid w:val="00E01CD3"/>
    <w:rsid w:val="00E12446"/>
    <w:rsid w:val="00E12523"/>
    <w:rsid w:val="00E13F13"/>
    <w:rsid w:val="00E152F2"/>
    <w:rsid w:val="00E21818"/>
    <w:rsid w:val="00E24BB3"/>
    <w:rsid w:val="00E53EF1"/>
    <w:rsid w:val="00E55633"/>
    <w:rsid w:val="00E62FCC"/>
    <w:rsid w:val="00E81AE0"/>
    <w:rsid w:val="00E82197"/>
    <w:rsid w:val="00E825C4"/>
    <w:rsid w:val="00E8411F"/>
    <w:rsid w:val="00E8535D"/>
    <w:rsid w:val="00E90AFF"/>
    <w:rsid w:val="00EA3332"/>
    <w:rsid w:val="00EA4894"/>
    <w:rsid w:val="00EB0CCB"/>
    <w:rsid w:val="00EB53CC"/>
    <w:rsid w:val="00EB57CE"/>
    <w:rsid w:val="00EC093E"/>
    <w:rsid w:val="00EC0DEC"/>
    <w:rsid w:val="00EC634D"/>
    <w:rsid w:val="00ED0055"/>
    <w:rsid w:val="00ED1756"/>
    <w:rsid w:val="00ED1EDF"/>
    <w:rsid w:val="00ED4D4E"/>
    <w:rsid w:val="00EF0411"/>
    <w:rsid w:val="00F1004D"/>
    <w:rsid w:val="00F1561B"/>
    <w:rsid w:val="00F349ED"/>
    <w:rsid w:val="00F34DC9"/>
    <w:rsid w:val="00F50590"/>
    <w:rsid w:val="00F56F02"/>
    <w:rsid w:val="00F61EB6"/>
    <w:rsid w:val="00F67B12"/>
    <w:rsid w:val="00F761D6"/>
    <w:rsid w:val="00FA0361"/>
    <w:rsid w:val="00FB0BFE"/>
    <w:rsid w:val="00FB1C68"/>
    <w:rsid w:val="00FB663D"/>
    <w:rsid w:val="00FD66D3"/>
    <w:rsid w:val="00FD7CBC"/>
    <w:rsid w:val="00FD7FD7"/>
    <w:rsid w:val="00FF5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B8A"/>
  </w:style>
  <w:style w:type="paragraph" w:styleId="Heading1">
    <w:name w:val="heading 1"/>
    <w:basedOn w:val="Normal"/>
    <w:next w:val="Normal"/>
    <w:qFormat/>
    <w:rsid w:val="008D2B8A"/>
    <w:pPr>
      <w:keepNext/>
      <w:outlineLvl w:val="0"/>
    </w:pPr>
    <w:rPr>
      <w:rFonts w:ascii="Arial" w:hAnsi="Arial"/>
      <w:sz w:val="28"/>
    </w:rPr>
  </w:style>
  <w:style w:type="paragraph" w:styleId="Heading2">
    <w:name w:val="heading 2"/>
    <w:basedOn w:val="Normal"/>
    <w:next w:val="Normal"/>
    <w:qFormat/>
    <w:rsid w:val="008D2B8A"/>
    <w:pPr>
      <w:keepNext/>
      <w:outlineLvl w:val="1"/>
    </w:pPr>
    <w:rPr>
      <w:rFonts w:ascii="Arial" w:hAnsi="Arial"/>
      <w:b/>
      <w:sz w:val="24"/>
    </w:rPr>
  </w:style>
  <w:style w:type="paragraph" w:styleId="Heading3">
    <w:name w:val="heading 3"/>
    <w:basedOn w:val="Normal"/>
    <w:next w:val="Normal"/>
    <w:qFormat/>
    <w:rsid w:val="008D2B8A"/>
    <w:pPr>
      <w:keepNext/>
      <w:outlineLvl w:val="2"/>
    </w:pPr>
    <w:rPr>
      <w:rFonts w:ascii="Arial" w:hAnsi="Arial"/>
      <w:sz w:val="24"/>
    </w:rPr>
  </w:style>
  <w:style w:type="paragraph" w:styleId="Heading4">
    <w:name w:val="heading 4"/>
    <w:basedOn w:val="Normal"/>
    <w:next w:val="Normal"/>
    <w:qFormat/>
    <w:rsid w:val="008D2B8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B8A"/>
    <w:rPr>
      <w:color w:val="0000FF"/>
      <w:u w:val="single"/>
    </w:rPr>
  </w:style>
  <w:style w:type="character" w:styleId="FollowedHyperlink">
    <w:name w:val="FollowedHyperlink"/>
    <w:rsid w:val="008D2B8A"/>
    <w:rPr>
      <w:color w:val="800080"/>
      <w:u w:val="single"/>
    </w:rPr>
  </w:style>
  <w:style w:type="paragraph" w:styleId="Header">
    <w:name w:val="header"/>
    <w:basedOn w:val="Normal"/>
    <w:rsid w:val="008D2B8A"/>
    <w:pPr>
      <w:tabs>
        <w:tab w:val="center" w:pos="4320"/>
        <w:tab w:val="right" w:pos="8640"/>
      </w:tabs>
    </w:pPr>
  </w:style>
  <w:style w:type="paragraph" w:styleId="Footer">
    <w:name w:val="footer"/>
    <w:basedOn w:val="Normal"/>
    <w:rsid w:val="008D2B8A"/>
    <w:pPr>
      <w:tabs>
        <w:tab w:val="center" w:pos="4320"/>
        <w:tab w:val="right" w:pos="8640"/>
      </w:tabs>
    </w:pPr>
  </w:style>
  <w:style w:type="character" w:styleId="PageNumber">
    <w:name w:val="page number"/>
    <w:basedOn w:val="DefaultParagraphFont"/>
    <w:rsid w:val="008D2B8A"/>
  </w:style>
  <w:style w:type="paragraph" w:styleId="BodyText">
    <w:name w:val="Body Text"/>
    <w:basedOn w:val="Normal"/>
    <w:link w:val="BodyTextChar"/>
    <w:rsid w:val="008D2B8A"/>
    <w:rPr>
      <w:sz w:val="22"/>
    </w:rPr>
  </w:style>
  <w:style w:type="paragraph" w:styleId="Title">
    <w:name w:val="Title"/>
    <w:basedOn w:val="Normal"/>
    <w:qFormat/>
    <w:rsid w:val="008D2B8A"/>
    <w:pPr>
      <w:jc w:val="center"/>
    </w:pPr>
    <w:rPr>
      <w:rFonts w:ascii="Arial" w:hAnsi="Arial"/>
      <w:b/>
    </w:rPr>
  </w:style>
  <w:style w:type="paragraph" w:styleId="BalloonText">
    <w:name w:val="Balloon Text"/>
    <w:basedOn w:val="Normal"/>
    <w:semiHidden/>
    <w:rsid w:val="00743F46"/>
    <w:rPr>
      <w:rFonts w:ascii="Tahoma" w:hAnsi="Tahoma" w:cs="Tahoma"/>
      <w:sz w:val="16"/>
      <w:szCs w:val="16"/>
    </w:rPr>
  </w:style>
  <w:style w:type="paragraph" w:customStyle="1" w:styleId="reqnox">
    <w:name w:val="reqnox"/>
    <w:basedOn w:val="Normal"/>
    <w:rsid w:val="003922AC"/>
    <w:pPr>
      <w:spacing w:before="100" w:beforeAutospacing="1" w:after="100" w:afterAutospacing="1"/>
    </w:pPr>
    <w:rPr>
      <w:sz w:val="24"/>
      <w:szCs w:val="24"/>
    </w:rPr>
  </w:style>
  <w:style w:type="paragraph" w:customStyle="1" w:styleId="Default">
    <w:name w:val="Default"/>
    <w:rsid w:val="00044D17"/>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022AD"/>
    <w:rPr>
      <w:i/>
      <w:iCs/>
    </w:rPr>
  </w:style>
  <w:style w:type="paragraph" w:styleId="ListParagraph">
    <w:name w:val="List Paragraph"/>
    <w:basedOn w:val="Normal"/>
    <w:uiPriority w:val="34"/>
    <w:qFormat/>
    <w:rsid w:val="000A5257"/>
    <w:pPr>
      <w:ind w:left="720"/>
    </w:pPr>
  </w:style>
  <w:style w:type="paragraph" w:customStyle="1" w:styleId="ReqsNormal">
    <w:name w:val="Reqs Normal"/>
    <w:basedOn w:val="Normal"/>
    <w:rsid w:val="00195A88"/>
    <w:rPr>
      <w:rFonts w:ascii="Arial" w:hAnsi="Arial"/>
      <w:spacing w:val="8"/>
    </w:rPr>
  </w:style>
  <w:style w:type="paragraph" w:styleId="PlainText">
    <w:name w:val="Plain Text"/>
    <w:basedOn w:val="Normal"/>
    <w:link w:val="PlainTextChar"/>
    <w:rsid w:val="004E319A"/>
    <w:rPr>
      <w:rFonts w:ascii="Arial" w:hAnsi="Arial"/>
    </w:rPr>
  </w:style>
  <w:style w:type="character" w:customStyle="1" w:styleId="PlainTextChar">
    <w:name w:val="Plain Text Char"/>
    <w:basedOn w:val="DefaultParagraphFont"/>
    <w:link w:val="PlainText"/>
    <w:rsid w:val="004E319A"/>
    <w:rPr>
      <w:rFonts w:ascii="Arial" w:hAnsi="Arial"/>
    </w:rPr>
  </w:style>
  <w:style w:type="character" w:styleId="Strong">
    <w:name w:val="Strong"/>
    <w:basedOn w:val="DefaultParagraphFont"/>
    <w:uiPriority w:val="22"/>
    <w:qFormat/>
    <w:rsid w:val="008E1830"/>
    <w:rPr>
      <w:b/>
      <w:bCs/>
    </w:rPr>
  </w:style>
  <w:style w:type="character" w:customStyle="1" w:styleId="BodyTextChar">
    <w:name w:val="Body Text Char"/>
    <w:basedOn w:val="DefaultParagraphFont"/>
    <w:link w:val="BodyText"/>
    <w:rsid w:val="00F349ED"/>
    <w:rPr>
      <w:sz w:val="22"/>
    </w:rPr>
  </w:style>
  <w:style w:type="paragraph" w:styleId="Revision">
    <w:name w:val="Revision"/>
    <w:hidden/>
    <w:uiPriority w:val="99"/>
    <w:semiHidden/>
    <w:rsid w:val="00BD654E"/>
  </w:style>
</w:styles>
</file>

<file path=word/webSettings.xml><?xml version="1.0" encoding="utf-8"?>
<w:webSettings xmlns:r="http://schemas.openxmlformats.org/officeDocument/2006/relationships" xmlns:w="http://schemas.openxmlformats.org/wordprocessingml/2006/main">
  <w:divs>
    <w:div w:id="11880661">
      <w:bodyDiv w:val="1"/>
      <w:marLeft w:val="0"/>
      <w:marRight w:val="0"/>
      <w:marTop w:val="0"/>
      <w:marBottom w:val="0"/>
      <w:divBdr>
        <w:top w:val="none" w:sz="0" w:space="0" w:color="auto"/>
        <w:left w:val="none" w:sz="0" w:space="0" w:color="auto"/>
        <w:bottom w:val="none" w:sz="0" w:space="0" w:color="auto"/>
        <w:right w:val="none" w:sz="0" w:space="0" w:color="auto"/>
      </w:divBdr>
    </w:div>
    <w:div w:id="16393174">
      <w:bodyDiv w:val="1"/>
      <w:marLeft w:val="0"/>
      <w:marRight w:val="0"/>
      <w:marTop w:val="0"/>
      <w:marBottom w:val="0"/>
      <w:divBdr>
        <w:top w:val="none" w:sz="0" w:space="0" w:color="auto"/>
        <w:left w:val="none" w:sz="0" w:space="0" w:color="auto"/>
        <w:bottom w:val="none" w:sz="0" w:space="0" w:color="auto"/>
        <w:right w:val="none" w:sz="0" w:space="0" w:color="auto"/>
      </w:divBdr>
    </w:div>
    <w:div w:id="183788357">
      <w:bodyDiv w:val="1"/>
      <w:marLeft w:val="0"/>
      <w:marRight w:val="0"/>
      <w:marTop w:val="0"/>
      <w:marBottom w:val="0"/>
      <w:divBdr>
        <w:top w:val="none" w:sz="0" w:space="0" w:color="auto"/>
        <w:left w:val="none" w:sz="0" w:space="0" w:color="auto"/>
        <w:bottom w:val="none" w:sz="0" w:space="0" w:color="auto"/>
        <w:right w:val="none" w:sz="0" w:space="0" w:color="auto"/>
      </w:divBdr>
    </w:div>
    <w:div w:id="208957987">
      <w:bodyDiv w:val="1"/>
      <w:marLeft w:val="0"/>
      <w:marRight w:val="0"/>
      <w:marTop w:val="0"/>
      <w:marBottom w:val="0"/>
      <w:divBdr>
        <w:top w:val="none" w:sz="0" w:space="0" w:color="auto"/>
        <w:left w:val="none" w:sz="0" w:space="0" w:color="auto"/>
        <w:bottom w:val="none" w:sz="0" w:space="0" w:color="auto"/>
        <w:right w:val="none" w:sz="0" w:space="0" w:color="auto"/>
      </w:divBdr>
    </w:div>
    <w:div w:id="222103072">
      <w:bodyDiv w:val="1"/>
      <w:marLeft w:val="0"/>
      <w:marRight w:val="0"/>
      <w:marTop w:val="0"/>
      <w:marBottom w:val="0"/>
      <w:divBdr>
        <w:top w:val="none" w:sz="0" w:space="0" w:color="auto"/>
        <w:left w:val="none" w:sz="0" w:space="0" w:color="auto"/>
        <w:bottom w:val="none" w:sz="0" w:space="0" w:color="auto"/>
        <w:right w:val="none" w:sz="0" w:space="0" w:color="auto"/>
      </w:divBdr>
    </w:div>
    <w:div w:id="250432280">
      <w:bodyDiv w:val="1"/>
      <w:marLeft w:val="0"/>
      <w:marRight w:val="0"/>
      <w:marTop w:val="0"/>
      <w:marBottom w:val="0"/>
      <w:divBdr>
        <w:top w:val="none" w:sz="0" w:space="0" w:color="auto"/>
        <w:left w:val="none" w:sz="0" w:space="0" w:color="auto"/>
        <w:bottom w:val="none" w:sz="0" w:space="0" w:color="auto"/>
        <w:right w:val="none" w:sz="0" w:space="0" w:color="auto"/>
      </w:divBdr>
    </w:div>
    <w:div w:id="313878654">
      <w:bodyDiv w:val="1"/>
      <w:marLeft w:val="0"/>
      <w:marRight w:val="0"/>
      <w:marTop w:val="0"/>
      <w:marBottom w:val="0"/>
      <w:divBdr>
        <w:top w:val="none" w:sz="0" w:space="0" w:color="auto"/>
        <w:left w:val="none" w:sz="0" w:space="0" w:color="auto"/>
        <w:bottom w:val="none" w:sz="0" w:space="0" w:color="auto"/>
        <w:right w:val="none" w:sz="0" w:space="0" w:color="auto"/>
      </w:divBdr>
    </w:div>
    <w:div w:id="372771191">
      <w:bodyDiv w:val="1"/>
      <w:marLeft w:val="0"/>
      <w:marRight w:val="0"/>
      <w:marTop w:val="0"/>
      <w:marBottom w:val="0"/>
      <w:divBdr>
        <w:top w:val="none" w:sz="0" w:space="0" w:color="auto"/>
        <w:left w:val="none" w:sz="0" w:space="0" w:color="auto"/>
        <w:bottom w:val="none" w:sz="0" w:space="0" w:color="auto"/>
        <w:right w:val="none" w:sz="0" w:space="0" w:color="auto"/>
      </w:divBdr>
    </w:div>
    <w:div w:id="388305190">
      <w:bodyDiv w:val="1"/>
      <w:marLeft w:val="0"/>
      <w:marRight w:val="0"/>
      <w:marTop w:val="0"/>
      <w:marBottom w:val="0"/>
      <w:divBdr>
        <w:top w:val="none" w:sz="0" w:space="0" w:color="auto"/>
        <w:left w:val="none" w:sz="0" w:space="0" w:color="auto"/>
        <w:bottom w:val="none" w:sz="0" w:space="0" w:color="auto"/>
        <w:right w:val="none" w:sz="0" w:space="0" w:color="auto"/>
      </w:divBdr>
    </w:div>
    <w:div w:id="434986268">
      <w:bodyDiv w:val="1"/>
      <w:marLeft w:val="0"/>
      <w:marRight w:val="0"/>
      <w:marTop w:val="0"/>
      <w:marBottom w:val="0"/>
      <w:divBdr>
        <w:top w:val="none" w:sz="0" w:space="0" w:color="auto"/>
        <w:left w:val="none" w:sz="0" w:space="0" w:color="auto"/>
        <w:bottom w:val="none" w:sz="0" w:space="0" w:color="auto"/>
        <w:right w:val="none" w:sz="0" w:space="0" w:color="auto"/>
      </w:divBdr>
    </w:div>
    <w:div w:id="468517497">
      <w:bodyDiv w:val="1"/>
      <w:marLeft w:val="0"/>
      <w:marRight w:val="0"/>
      <w:marTop w:val="0"/>
      <w:marBottom w:val="0"/>
      <w:divBdr>
        <w:top w:val="none" w:sz="0" w:space="0" w:color="auto"/>
        <w:left w:val="none" w:sz="0" w:space="0" w:color="auto"/>
        <w:bottom w:val="none" w:sz="0" w:space="0" w:color="auto"/>
        <w:right w:val="none" w:sz="0" w:space="0" w:color="auto"/>
      </w:divBdr>
    </w:div>
    <w:div w:id="545022393">
      <w:bodyDiv w:val="1"/>
      <w:marLeft w:val="0"/>
      <w:marRight w:val="0"/>
      <w:marTop w:val="0"/>
      <w:marBottom w:val="0"/>
      <w:divBdr>
        <w:top w:val="none" w:sz="0" w:space="0" w:color="auto"/>
        <w:left w:val="none" w:sz="0" w:space="0" w:color="auto"/>
        <w:bottom w:val="none" w:sz="0" w:space="0" w:color="auto"/>
        <w:right w:val="none" w:sz="0" w:space="0" w:color="auto"/>
      </w:divBdr>
      <w:divsChild>
        <w:div w:id="853226737">
          <w:marLeft w:val="0"/>
          <w:marRight w:val="0"/>
          <w:marTop w:val="120"/>
          <w:marBottom w:val="0"/>
          <w:divBdr>
            <w:top w:val="none" w:sz="0" w:space="0" w:color="auto"/>
            <w:left w:val="none" w:sz="0" w:space="0" w:color="auto"/>
            <w:bottom w:val="none" w:sz="0" w:space="0" w:color="auto"/>
            <w:right w:val="none" w:sz="0" w:space="0" w:color="auto"/>
          </w:divBdr>
          <w:divsChild>
            <w:div w:id="1350526751">
              <w:marLeft w:val="0"/>
              <w:marRight w:val="0"/>
              <w:marTop w:val="0"/>
              <w:marBottom w:val="0"/>
              <w:divBdr>
                <w:top w:val="none" w:sz="0" w:space="0" w:color="auto"/>
                <w:left w:val="none" w:sz="0" w:space="0" w:color="auto"/>
                <w:bottom w:val="none" w:sz="0" w:space="0" w:color="auto"/>
                <w:right w:val="none" w:sz="0" w:space="0" w:color="auto"/>
              </w:divBdr>
              <w:divsChild>
                <w:div w:id="2071418094">
                  <w:marLeft w:val="0"/>
                  <w:marRight w:val="0"/>
                  <w:marTop w:val="0"/>
                  <w:marBottom w:val="0"/>
                  <w:divBdr>
                    <w:top w:val="none" w:sz="0" w:space="0" w:color="auto"/>
                    <w:left w:val="none" w:sz="0" w:space="0" w:color="auto"/>
                    <w:bottom w:val="none" w:sz="0" w:space="0" w:color="auto"/>
                    <w:right w:val="none" w:sz="0" w:space="0" w:color="auto"/>
                  </w:divBdr>
                  <w:divsChild>
                    <w:div w:id="1819566243">
                      <w:marLeft w:val="0"/>
                      <w:marRight w:val="0"/>
                      <w:marTop w:val="0"/>
                      <w:marBottom w:val="0"/>
                      <w:divBdr>
                        <w:top w:val="none" w:sz="0" w:space="0" w:color="auto"/>
                        <w:left w:val="none" w:sz="0" w:space="0" w:color="auto"/>
                        <w:bottom w:val="none" w:sz="0" w:space="0" w:color="auto"/>
                        <w:right w:val="none" w:sz="0" w:space="0" w:color="auto"/>
                      </w:divBdr>
                      <w:divsChild>
                        <w:div w:id="1226338535">
                          <w:marLeft w:val="0"/>
                          <w:marRight w:val="0"/>
                          <w:marTop w:val="0"/>
                          <w:marBottom w:val="0"/>
                          <w:divBdr>
                            <w:top w:val="none" w:sz="0" w:space="0" w:color="auto"/>
                            <w:left w:val="none" w:sz="0" w:space="0" w:color="auto"/>
                            <w:bottom w:val="none" w:sz="0" w:space="0" w:color="auto"/>
                            <w:right w:val="none" w:sz="0" w:space="0" w:color="auto"/>
                          </w:divBdr>
                          <w:divsChild>
                            <w:div w:id="1983580409">
                              <w:marLeft w:val="0"/>
                              <w:marRight w:val="0"/>
                              <w:marTop w:val="0"/>
                              <w:marBottom w:val="0"/>
                              <w:divBdr>
                                <w:top w:val="none" w:sz="0" w:space="0" w:color="auto"/>
                                <w:left w:val="none" w:sz="0" w:space="0" w:color="auto"/>
                                <w:bottom w:val="none" w:sz="0" w:space="0" w:color="auto"/>
                                <w:right w:val="none" w:sz="0" w:space="0" w:color="auto"/>
                              </w:divBdr>
                              <w:divsChild>
                                <w:div w:id="1415199744">
                                  <w:marLeft w:val="0"/>
                                  <w:marRight w:val="0"/>
                                  <w:marTop w:val="0"/>
                                  <w:marBottom w:val="0"/>
                                  <w:divBdr>
                                    <w:top w:val="none" w:sz="0" w:space="0" w:color="auto"/>
                                    <w:left w:val="none" w:sz="0" w:space="0" w:color="auto"/>
                                    <w:bottom w:val="none" w:sz="0" w:space="0" w:color="auto"/>
                                    <w:right w:val="none" w:sz="0" w:space="0" w:color="auto"/>
                                  </w:divBdr>
                                  <w:divsChild>
                                    <w:div w:id="58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7035">
      <w:bodyDiv w:val="1"/>
      <w:marLeft w:val="0"/>
      <w:marRight w:val="0"/>
      <w:marTop w:val="0"/>
      <w:marBottom w:val="0"/>
      <w:divBdr>
        <w:top w:val="none" w:sz="0" w:space="0" w:color="auto"/>
        <w:left w:val="none" w:sz="0" w:space="0" w:color="auto"/>
        <w:bottom w:val="none" w:sz="0" w:space="0" w:color="auto"/>
        <w:right w:val="none" w:sz="0" w:space="0" w:color="auto"/>
      </w:divBdr>
    </w:div>
    <w:div w:id="702250542">
      <w:bodyDiv w:val="1"/>
      <w:marLeft w:val="0"/>
      <w:marRight w:val="0"/>
      <w:marTop w:val="0"/>
      <w:marBottom w:val="0"/>
      <w:divBdr>
        <w:top w:val="none" w:sz="0" w:space="0" w:color="auto"/>
        <w:left w:val="none" w:sz="0" w:space="0" w:color="auto"/>
        <w:bottom w:val="none" w:sz="0" w:space="0" w:color="auto"/>
        <w:right w:val="none" w:sz="0" w:space="0" w:color="auto"/>
      </w:divBdr>
    </w:div>
    <w:div w:id="727538065">
      <w:bodyDiv w:val="1"/>
      <w:marLeft w:val="0"/>
      <w:marRight w:val="0"/>
      <w:marTop w:val="0"/>
      <w:marBottom w:val="0"/>
      <w:divBdr>
        <w:top w:val="none" w:sz="0" w:space="0" w:color="auto"/>
        <w:left w:val="none" w:sz="0" w:space="0" w:color="auto"/>
        <w:bottom w:val="none" w:sz="0" w:space="0" w:color="auto"/>
        <w:right w:val="none" w:sz="0" w:space="0" w:color="auto"/>
      </w:divBdr>
    </w:div>
    <w:div w:id="741146986">
      <w:bodyDiv w:val="1"/>
      <w:marLeft w:val="0"/>
      <w:marRight w:val="0"/>
      <w:marTop w:val="0"/>
      <w:marBottom w:val="0"/>
      <w:divBdr>
        <w:top w:val="none" w:sz="0" w:space="0" w:color="auto"/>
        <w:left w:val="none" w:sz="0" w:space="0" w:color="auto"/>
        <w:bottom w:val="none" w:sz="0" w:space="0" w:color="auto"/>
        <w:right w:val="none" w:sz="0" w:space="0" w:color="auto"/>
      </w:divBdr>
    </w:div>
    <w:div w:id="752358589">
      <w:bodyDiv w:val="1"/>
      <w:marLeft w:val="0"/>
      <w:marRight w:val="0"/>
      <w:marTop w:val="0"/>
      <w:marBottom w:val="0"/>
      <w:divBdr>
        <w:top w:val="none" w:sz="0" w:space="0" w:color="auto"/>
        <w:left w:val="none" w:sz="0" w:space="0" w:color="auto"/>
        <w:bottom w:val="none" w:sz="0" w:space="0" w:color="auto"/>
        <w:right w:val="none" w:sz="0" w:space="0" w:color="auto"/>
      </w:divBdr>
      <w:divsChild>
        <w:div w:id="1545945477">
          <w:marLeft w:val="0"/>
          <w:marRight w:val="0"/>
          <w:marTop w:val="120"/>
          <w:marBottom w:val="0"/>
          <w:divBdr>
            <w:top w:val="none" w:sz="0" w:space="0" w:color="auto"/>
            <w:left w:val="none" w:sz="0" w:space="0" w:color="auto"/>
            <w:bottom w:val="none" w:sz="0" w:space="0" w:color="auto"/>
            <w:right w:val="none" w:sz="0" w:space="0" w:color="auto"/>
          </w:divBdr>
          <w:divsChild>
            <w:div w:id="1791392872">
              <w:marLeft w:val="0"/>
              <w:marRight w:val="0"/>
              <w:marTop w:val="0"/>
              <w:marBottom w:val="0"/>
              <w:divBdr>
                <w:top w:val="none" w:sz="0" w:space="0" w:color="auto"/>
                <w:left w:val="none" w:sz="0" w:space="0" w:color="auto"/>
                <w:bottom w:val="none" w:sz="0" w:space="0" w:color="auto"/>
                <w:right w:val="none" w:sz="0" w:space="0" w:color="auto"/>
              </w:divBdr>
              <w:divsChild>
                <w:div w:id="122820135">
                  <w:marLeft w:val="0"/>
                  <w:marRight w:val="0"/>
                  <w:marTop w:val="0"/>
                  <w:marBottom w:val="0"/>
                  <w:divBdr>
                    <w:top w:val="none" w:sz="0" w:space="0" w:color="auto"/>
                    <w:left w:val="none" w:sz="0" w:space="0" w:color="auto"/>
                    <w:bottom w:val="none" w:sz="0" w:space="0" w:color="auto"/>
                    <w:right w:val="none" w:sz="0" w:space="0" w:color="auto"/>
                  </w:divBdr>
                  <w:divsChild>
                    <w:div w:id="174227038">
                      <w:marLeft w:val="0"/>
                      <w:marRight w:val="0"/>
                      <w:marTop w:val="0"/>
                      <w:marBottom w:val="0"/>
                      <w:divBdr>
                        <w:top w:val="none" w:sz="0" w:space="0" w:color="auto"/>
                        <w:left w:val="none" w:sz="0" w:space="0" w:color="auto"/>
                        <w:bottom w:val="none" w:sz="0" w:space="0" w:color="auto"/>
                        <w:right w:val="none" w:sz="0" w:space="0" w:color="auto"/>
                      </w:divBdr>
                      <w:divsChild>
                        <w:div w:id="94137268">
                          <w:marLeft w:val="0"/>
                          <w:marRight w:val="0"/>
                          <w:marTop w:val="0"/>
                          <w:marBottom w:val="0"/>
                          <w:divBdr>
                            <w:top w:val="none" w:sz="0" w:space="0" w:color="auto"/>
                            <w:left w:val="none" w:sz="0" w:space="0" w:color="auto"/>
                            <w:bottom w:val="none" w:sz="0" w:space="0" w:color="auto"/>
                            <w:right w:val="none" w:sz="0" w:space="0" w:color="auto"/>
                          </w:divBdr>
                          <w:divsChild>
                            <w:div w:id="1465352021">
                              <w:marLeft w:val="0"/>
                              <w:marRight w:val="0"/>
                              <w:marTop w:val="0"/>
                              <w:marBottom w:val="0"/>
                              <w:divBdr>
                                <w:top w:val="none" w:sz="0" w:space="0" w:color="auto"/>
                                <w:left w:val="none" w:sz="0" w:space="0" w:color="auto"/>
                                <w:bottom w:val="none" w:sz="0" w:space="0" w:color="auto"/>
                                <w:right w:val="none" w:sz="0" w:space="0" w:color="auto"/>
                              </w:divBdr>
                              <w:divsChild>
                                <w:div w:id="1121457539">
                                  <w:marLeft w:val="0"/>
                                  <w:marRight w:val="0"/>
                                  <w:marTop w:val="0"/>
                                  <w:marBottom w:val="0"/>
                                  <w:divBdr>
                                    <w:top w:val="none" w:sz="0" w:space="0" w:color="auto"/>
                                    <w:left w:val="none" w:sz="0" w:space="0" w:color="auto"/>
                                    <w:bottom w:val="none" w:sz="0" w:space="0" w:color="auto"/>
                                    <w:right w:val="none" w:sz="0" w:space="0" w:color="auto"/>
                                  </w:divBdr>
                                  <w:divsChild>
                                    <w:div w:id="10840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19304">
      <w:bodyDiv w:val="1"/>
      <w:marLeft w:val="0"/>
      <w:marRight w:val="0"/>
      <w:marTop w:val="0"/>
      <w:marBottom w:val="0"/>
      <w:divBdr>
        <w:top w:val="none" w:sz="0" w:space="0" w:color="auto"/>
        <w:left w:val="none" w:sz="0" w:space="0" w:color="auto"/>
        <w:bottom w:val="none" w:sz="0" w:space="0" w:color="auto"/>
        <w:right w:val="none" w:sz="0" w:space="0" w:color="auto"/>
      </w:divBdr>
    </w:div>
    <w:div w:id="817920073">
      <w:bodyDiv w:val="1"/>
      <w:marLeft w:val="0"/>
      <w:marRight w:val="0"/>
      <w:marTop w:val="0"/>
      <w:marBottom w:val="0"/>
      <w:divBdr>
        <w:top w:val="none" w:sz="0" w:space="0" w:color="auto"/>
        <w:left w:val="none" w:sz="0" w:space="0" w:color="auto"/>
        <w:bottom w:val="none" w:sz="0" w:space="0" w:color="auto"/>
        <w:right w:val="none" w:sz="0" w:space="0" w:color="auto"/>
      </w:divBdr>
    </w:div>
    <w:div w:id="1032464116">
      <w:bodyDiv w:val="1"/>
      <w:marLeft w:val="0"/>
      <w:marRight w:val="0"/>
      <w:marTop w:val="0"/>
      <w:marBottom w:val="0"/>
      <w:divBdr>
        <w:top w:val="none" w:sz="0" w:space="0" w:color="auto"/>
        <w:left w:val="none" w:sz="0" w:space="0" w:color="auto"/>
        <w:bottom w:val="none" w:sz="0" w:space="0" w:color="auto"/>
        <w:right w:val="none" w:sz="0" w:space="0" w:color="auto"/>
      </w:divBdr>
    </w:div>
    <w:div w:id="1039629130">
      <w:bodyDiv w:val="1"/>
      <w:marLeft w:val="0"/>
      <w:marRight w:val="0"/>
      <w:marTop w:val="0"/>
      <w:marBottom w:val="0"/>
      <w:divBdr>
        <w:top w:val="none" w:sz="0" w:space="0" w:color="auto"/>
        <w:left w:val="none" w:sz="0" w:space="0" w:color="auto"/>
        <w:bottom w:val="none" w:sz="0" w:space="0" w:color="auto"/>
        <w:right w:val="none" w:sz="0" w:space="0" w:color="auto"/>
      </w:divBdr>
    </w:div>
    <w:div w:id="1079212726">
      <w:bodyDiv w:val="1"/>
      <w:marLeft w:val="0"/>
      <w:marRight w:val="0"/>
      <w:marTop w:val="0"/>
      <w:marBottom w:val="0"/>
      <w:divBdr>
        <w:top w:val="none" w:sz="0" w:space="0" w:color="auto"/>
        <w:left w:val="none" w:sz="0" w:space="0" w:color="auto"/>
        <w:bottom w:val="none" w:sz="0" w:space="0" w:color="auto"/>
        <w:right w:val="none" w:sz="0" w:space="0" w:color="auto"/>
      </w:divBdr>
    </w:div>
    <w:div w:id="1106775939">
      <w:bodyDiv w:val="1"/>
      <w:marLeft w:val="0"/>
      <w:marRight w:val="0"/>
      <w:marTop w:val="0"/>
      <w:marBottom w:val="0"/>
      <w:divBdr>
        <w:top w:val="none" w:sz="0" w:space="0" w:color="auto"/>
        <w:left w:val="none" w:sz="0" w:space="0" w:color="auto"/>
        <w:bottom w:val="none" w:sz="0" w:space="0" w:color="auto"/>
        <w:right w:val="none" w:sz="0" w:space="0" w:color="auto"/>
      </w:divBdr>
    </w:div>
    <w:div w:id="1113087024">
      <w:bodyDiv w:val="1"/>
      <w:marLeft w:val="0"/>
      <w:marRight w:val="0"/>
      <w:marTop w:val="0"/>
      <w:marBottom w:val="0"/>
      <w:divBdr>
        <w:top w:val="none" w:sz="0" w:space="0" w:color="auto"/>
        <w:left w:val="none" w:sz="0" w:space="0" w:color="auto"/>
        <w:bottom w:val="none" w:sz="0" w:space="0" w:color="auto"/>
        <w:right w:val="none" w:sz="0" w:space="0" w:color="auto"/>
      </w:divBdr>
    </w:div>
    <w:div w:id="1157301185">
      <w:bodyDiv w:val="1"/>
      <w:marLeft w:val="0"/>
      <w:marRight w:val="0"/>
      <w:marTop w:val="0"/>
      <w:marBottom w:val="0"/>
      <w:divBdr>
        <w:top w:val="none" w:sz="0" w:space="0" w:color="auto"/>
        <w:left w:val="none" w:sz="0" w:space="0" w:color="auto"/>
        <w:bottom w:val="none" w:sz="0" w:space="0" w:color="auto"/>
        <w:right w:val="none" w:sz="0" w:space="0" w:color="auto"/>
      </w:divBdr>
    </w:div>
    <w:div w:id="1210722096">
      <w:bodyDiv w:val="1"/>
      <w:marLeft w:val="0"/>
      <w:marRight w:val="0"/>
      <w:marTop w:val="0"/>
      <w:marBottom w:val="0"/>
      <w:divBdr>
        <w:top w:val="none" w:sz="0" w:space="0" w:color="auto"/>
        <w:left w:val="none" w:sz="0" w:space="0" w:color="auto"/>
        <w:bottom w:val="none" w:sz="0" w:space="0" w:color="auto"/>
        <w:right w:val="none" w:sz="0" w:space="0" w:color="auto"/>
      </w:divBdr>
    </w:div>
    <w:div w:id="1240991302">
      <w:bodyDiv w:val="1"/>
      <w:marLeft w:val="0"/>
      <w:marRight w:val="0"/>
      <w:marTop w:val="0"/>
      <w:marBottom w:val="0"/>
      <w:divBdr>
        <w:top w:val="none" w:sz="0" w:space="0" w:color="auto"/>
        <w:left w:val="none" w:sz="0" w:space="0" w:color="auto"/>
        <w:bottom w:val="none" w:sz="0" w:space="0" w:color="auto"/>
        <w:right w:val="none" w:sz="0" w:space="0" w:color="auto"/>
      </w:divBdr>
    </w:div>
    <w:div w:id="1322851882">
      <w:bodyDiv w:val="1"/>
      <w:marLeft w:val="0"/>
      <w:marRight w:val="0"/>
      <w:marTop w:val="0"/>
      <w:marBottom w:val="0"/>
      <w:divBdr>
        <w:top w:val="none" w:sz="0" w:space="0" w:color="auto"/>
        <w:left w:val="none" w:sz="0" w:space="0" w:color="auto"/>
        <w:bottom w:val="none" w:sz="0" w:space="0" w:color="auto"/>
        <w:right w:val="none" w:sz="0" w:space="0" w:color="auto"/>
      </w:divBdr>
    </w:div>
    <w:div w:id="1362440926">
      <w:bodyDiv w:val="1"/>
      <w:marLeft w:val="0"/>
      <w:marRight w:val="0"/>
      <w:marTop w:val="0"/>
      <w:marBottom w:val="0"/>
      <w:divBdr>
        <w:top w:val="none" w:sz="0" w:space="0" w:color="auto"/>
        <w:left w:val="none" w:sz="0" w:space="0" w:color="auto"/>
        <w:bottom w:val="none" w:sz="0" w:space="0" w:color="auto"/>
        <w:right w:val="none" w:sz="0" w:space="0" w:color="auto"/>
      </w:divBdr>
    </w:div>
    <w:div w:id="1392727464">
      <w:bodyDiv w:val="1"/>
      <w:marLeft w:val="0"/>
      <w:marRight w:val="0"/>
      <w:marTop w:val="0"/>
      <w:marBottom w:val="0"/>
      <w:divBdr>
        <w:top w:val="none" w:sz="0" w:space="0" w:color="auto"/>
        <w:left w:val="none" w:sz="0" w:space="0" w:color="auto"/>
        <w:bottom w:val="none" w:sz="0" w:space="0" w:color="auto"/>
        <w:right w:val="none" w:sz="0" w:space="0" w:color="auto"/>
      </w:divBdr>
    </w:div>
    <w:div w:id="1485512927">
      <w:bodyDiv w:val="1"/>
      <w:marLeft w:val="0"/>
      <w:marRight w:val="0"/>
      <w:marTop w:val="0"/>
      <w:marBottom w:val="0"/>
      <w:divBdr>
        <w:top w:val="none" w:sz="0" w:space="0" w:color="auto"/>
        <w:left w:val="none" w:sz="0" w:space="0" w:color="auto"/>
        <w:bottom w:val="none" w:sz="0" w:space="0" w:color="auto"/>
        <w:right w:val="none" w:sz="0" w:space="0" w:color="auto"/>
      </w:divBdr>
    </w:div>
    <w:div w:id="1570530804">
      <w:bodyDiv w:val="1"/>
      <w:marLeft w:val="0"/>
      <w:marRight w:val="0"/>
      <w:marTop w:val="0"/>
      <w:marBottom w:val="0"/>
      <w:divBdr>
        <w:top w:val="none" w:sz="0" w:space="0" w:color="auto"/>
        <w:left w:val="none" w:sz="0" w:space="0" w:color="auto"/>
        <w:bottom w:val="none" w:sz="0" w:space="0" w:color="auto"/>
        <w:right w:val="none" w:sz="0" w:space="0" w:color="auto"/>
      </w:divBdr>
    </w:div>
    <w:div w:id="1593126308">
      <w:bodyDiv w:val="1"/>
      <w:marLeft w:val="0"/>
      <w:marRight w:val="0"/>
      <w:marTop w:val="0"/>
      <w:marBottom w:val="0"/>
      <w:divBdr>
        <w:top w:val="none" w:sz="0" w:space="0" w:color="auto"/>
        <w:left w:val="none" w:sz="0" w:space="0" w:color="auto"/>
        <w:bottom w:val="none" w:sz="0" w:space="0" w:color="auto"/>
        <w:right w:val="none" w:sz="0" w:space="0" w:color="auto"/>
      </w:divBdr>
    </w:div>
    <w:div w:id="1627663135">
      <w:bodyDiv w:val="1"/>
      <w:marLeft w:val="0"/>
      <w:marRight w:val="0"/>
      <w:marTop w:val="0"/>
      <w:marBottom w:val="0"/>
      <w:divBdr>
        <w:top w:val="none" w:sz="0" w:space="0" w:color="auto"/>
        <w:left w:val="none" w:sz="0" w:space="0" w:color="auto"/>
        <w:bottom w:val="none" w:sz="0" w:space="0" w:color="auto"/>
        <w:right w:val="none" w:sz="0" w:space="0" w:color="auto"/>
      </w:divBdr>
    </w:div>
    <w:div w:id="1847817053">
      <w:bodyDiv w:val="1"/>
      <w:marLeft w:val="0"/>
      <w:marRight w:val="0"/>
      <w:marTop w:val="0"/>
      <w:marBottom w:val="0"/>
      <w:divBdr>
        <w:top w:val="none" w:sz="0" w:space="0" w:color="auto"/>
        <w:left w:val="none" w:sz="0" w:space="0" w:color="auto"/>
        <w:bottom w:val="none" w:sz="0" w:space="0" w:color="auto"/>
        <w:right w:val="none" w:sz="0" w:space="0" w:color="auto"/>
      </w:divBdr>
    </w:div>
    <w:div w:id="1857382988">
      <w:bodyDiv w:val="1"/>
      <w:marLeft w:val="0"/>
      <w:marRight w:val="0"/>
      <w:marTop w:val="0"/>
      <w:marBottom w:val="0"/>
      <w:divBdr>
        <w:top w:val="none" w:sz="0" w:space="0" w:color="auto"/>
        <w:left w:val="none" w:sz="0" w:space="0" w:color="auto"/>
        <w:bottom w:val="none" w:sz="0" w:space="0" w:color="auto"/>
        <w:right w:val="none" w:sz="0" w:space="0" w:color="auto"/>
      </w:divBdr>
      <w:divsChild>
        <w:div w:id="282687229">
          <w:marLeft w:val="0"/>
          <w:marRight w:val="0"/>
          <w:marTop w:val="150"/>
          <w:marBottom w:val="0"/>
          <w:divBdr>
            <w:top w:val="none" w:sz="0" w:space="0" w:color="auto"/>
            <w:left w:val="none" w:sz="0" w:space="0" w:color="auto"/>
            <w:bottom w:val="none" w:sz="0" w:space="0" w:color="auto"/>
            <w:right w:val="none" w:sz="0" w:space="0" w:color="auto"/>
          </w:divBdr>
          <w:divsChild>
            <w:div w:id="1255895128">
              <w:marLeft w:val="0"/>
              <w:marRight w:val="0"/>
              <w:marTop w:val="0"/>
              <w:marBottom w:val="0"/>
              <w:divBdr>
                <w:top w:val="none" w:sz="0" w:space="0" w:color="auto"/>
                <w:left w:val="none" w:sz="0" w:space="0" w:color="auto"/>
                <w:bottom w:val="none" w:sz="0" w:space="0" w:color="auto"/>
                <w:right w:val="none" w:sz="0" w:space="0" w:color="auto"/>
              </w:divBdr>
              <w:divsChild>
                <w:div w:id="293759869">
                  <w:marLeft w:val="0"/>
                  <w:marRight w:val="0"/>
                  <w:marTop w:val="0"/>
                  <w:marBottom w:val="0"/>
                  <w:divBdr>
                    <w:top w:val="none" w:sz="0" w:space="0" w:color="auto"/>
                    <w:left w:val="none" w:sz="0" w:space="0" w:color="auto"/>
                    <w:bottom w:val="none" w:sz="0" w:space="0" w:color="auto"/>
                    <w:right w:val="none" w:sz="0" w:space="0" w:color="auto"/>
                  </w:divBdr>
                  <w:divsChild>
                    <w:div w:id="774519442">
                      <w:marLeft w:val="0"/>
                      <w:marRight w:val="0"/>
                      <w:marTop w:val="0"/>
                      <w:marBottom w:val="0"/>
                      <w:divBdr>
                        <w:top w:val="none" w:sz="0" w:space="0" w:color="auto"/>
                        <w:left w:val="none" w:sz="0" w:space="0" w:color="auto"/>
                        <w:bottom w:val="none" w:sz="0" w:space="0" w:color="auto"/>
                        <w:right w:val="none" w:sz="0" w:space="0" w:color="auto"/>
                      </w:divBdr>
                      <w:divsChild>
                        <w:div w:id="290786936">
                          <w:marLeft w:val="0"/>
                          <w:marRight w:val="0"/>
                          <w:marTop w:val="0"/>
                          <w:marBottom w:val="0"/>
                          <w:divBdr>
                            <w:top w:val="none" w:sz="0" w:space="0" w:color="auto"/>
                            <w:left w:val="none" w:sz="0" w:space="0" w:color="auto"/>
                            <w:bottom w:val="none" w:sz="0" w:space="0" w:color="auto"/>
                            <w:right w:val="none" w:sz="0" w:space="0" w:color="auto"/>
                          </w:divBdr>
                          <w:divsChild>
                            <w:div w:id="953556824">
                              <w:marLeft w:val="0"/>
                              <w:marRight w:val="0"/>
                              <w:marTop w:val="0"/>
                              <w:marBottom w:val="0"/>
                              <w:divBdr>
                                <w:top w:val="none" w:sz="0" w:space="0" w:color="auto"/>
                                <w:left w:val="none" w:sz="0" w:space="0" w:color="auto"/>
                                <w:bottom w:val="none" w:sz="0" w:space="0" w:color="auto"/>
                                <w:right w:val="none" w:sz="0" w:space="0" w:color="auto"/>
                              </w:divBdr>
                              <w:divsChild>
                                <w:div w:id="1250037886">
                                  <w:marLeft w:val="0"/>
                                  <w:marRight w:val="0"/>
                                  <w:marTop w:val="0"/>
                                  <w:marBottom w:val="0"/>
                                  <w:divBdr>
                                    <w:top w:val="none" w:sz="0" w:space="0" w:color="auto"/>
                                    <w:left w:val="none" w:sz="0" w:space="0" w:color="auto"/>
                                    <w:bottom w:val="none" w:sz="0" w:space="0" w:color="auto"/>
                                    <w:right w:val="none" w:sz="0" w:space="0" w:color="auto"/>
                                  </w:divBdr>
                                  <w:divsChild>
                                    <w:div w:id="10770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621341">
      <w:bodyDiv w:val="1"/>
      <w:marLeft w:val="0"/>
      <w:marRight w:val="0"/>
      <w:marTop w:val="0"/>
      <w:marBottom w:val="0"/>
      <w:divBdr>
        <w:top w:val="none" w:sz="0" w:space="0" w:color="auto"/>
        <w:left w:val="none" w:sz="0" w:space="0" w:color="auto"/>
        <w:bottom w:val="none" w:sz="0" w:space="0" w:color="auto"/>
        <w:right w:val="none" w:sz="0" w:space="0" w:color="auto"/>
      </w:divBdr>
    </w:div>
    <w:div w:id="1885945903">
      <w:bodyDiv w:val="1"/>
      <w:marLeft w:val="0"/>
      <w:marRight w:val="0"/>
      <w:marTop w:val="0"/>
      <w:marBottom w:val="0"/>
      <w:divBdr>
        <w:top w:val="none" w:sz="0" w:space="0" w:color="auto"/>
        <w:left w:val="none" w:sz="0" w:space="0" w:color="auto"/>
        <w:bottom w:val="none" w:sz="0" w:space="0" w:color="auto"/>
        <w:right w:val="none" w:sz="0" w:space="0" w:color="auto"/>
      </w:divBdr>
    </w:div>
    <w:div w:id="1931768424">
      <w:bodyDiv w:val="1"/>
      <w:marLeft w:val="0"/>
      <w:marRight w:val="0"/>
      <w:marTop w:val="0"/>
      <w:marBottom w:val="0"/>
      <w:divBdr>
        <w:top w:val="none" w:sz="0" w:space="0" w:color="auto"/>
        <w:left w:val="none" w:sz="0" w:space="0" w:color="auto"/>
        <w:bottom w:val="none" w:sz="0" w:space="0" w:color="auto"/>
        <w:right w:val="none" w:sz="0" w:space="0" w:color="auto"/>
      </w:divBdr>
    </w:div>
    <w:div w:id="1954625961">
      <w:bodyDiv w:val="1"/>
      <w:marLeft w:val="0"/>
      <w:marRight w:val="0"/>
      <w:marTop w:val="0"/>
      <w:marBottom w:val="0"/>
      <w:divBdr>
        <w:top w:val="none" w:sz="0" w:space="0" w:color="auto"/>
        <w:left w:val="none" w:sz="0" w:space="0" w:color="auto"/>
        <w:bottom w:val="none" w:sz="0" w:space="0" w:color="auto"/>
        <w:right w:val="none" w:sz="0" w:space="0" w:color="auto"/>
      </w:divBdr>
      <w:divsChild>
        <w:div w:id="2025552744">
          <w:marLeft w:val="0"/>
          <w:marRight w:val="0"/>
          <w:marTop w:val="120"/>
          <w:marBottom w:val="0"/>
          <w:divBdr>
            <w:top w:val="none" w:sz="0" w:space="0" w:color="auto"/>
            <w:left w:val="none" w:sz="0" w:space="0" w:color="auto"/>
            <w:bottom w:val="none" w:sz="0" w:space="0" w:color="auto"/>
            <w:right w:val="none" w:sz="0" w:space="0" w:color="auto"/>
          </w:divBdr>
          <w:divsChild>
            <w:div w:id="1709598884">
              <w:marLeft w:val="0"/>
              <w:marRight w:val="0"/>
              <w:marTop w:val="0"/>
              <w:marBottom w:val="0"/>
              <w:divBdr>
                <w:top w:val="none" w:sz="0" w:space="0" w:color="auto"/>
                <w:left w:val="none" w:sz="0" w:space="0" w:color="auto"/>
                <w:bottom w:val="none" w:sz="0" w:space="0" w:color="auto"/>
                <w:right w:val="none" w:sz="0" w:space="0" w:color="auto"/>
              </w:divBdr>
              <w:divsChild>
                <w:div w:id="510923173">
                  <w:marLeft w:val="0"/>
                  <w:marRight w:val="0"/>
                  <w:marTop w:val="0"/>
                  <w:marBottom w:val="0"/>
                  <w:divBdr>
                    <w:top w:val="none" w:sz="0" w:space="0" w:color="auto"/>
                    <w:left w:val="none" w:sz="0" w:space="0" w:color="auto"/>
                    <w:bottom w:val="none" w:sz="0" w:space="0" w:color="auto"/>
                    <w:right w:val="none" w:sz="0" w:space="0" w:color="auto"/>
                  </w:divBdr>
                  <w:divsChild>
                    <w:div w:id="244731763">
                      <w:marLeft w:val="0"/>
                      <w:marRight w:val="0"/>
                      <w:marTop w:val="0"/>
                      <w:marBottom w:val="0"/>
                      <w:divBdr>
                        <w:top w:val="none" w:sz="0" w:space="0" w:color="auto"/>
                        <w:left w:val="none" w:sz="0" w:space="0" w:color="auto"/>
                        <w:bottom w:val="none" w:sz="0" w:space="0" w:color="auto"/>
                        <w:right w:val="none" w:sz="0" w:space="0" w:color="auto"/>
                      </w:divBdr>
                      <w:divsChild>
                        <w:div w:id="1386372203">
                          <w:marLeft w:val="0"/>
                          <w:marRight w:val="0"/>
                          <w:marTop w:val="0"/>
                          <w:marBottom w:val="0"/>
                          <w:divBdr>
                            <w:top w:val="none" w:sz="0" w:space="0" w:color="auto"/>
                            <w:left w:val="none" w:sz="0" w:space="0" w:color="auto"/>
                            <w:bottom w:val="none" w:sz="0" w:space="0" w:color="auto"/>
                            <w:right w:val="none" w:sz="0" w:space="0" w:color="auto"/>
                          </w:divBdr>
                          <w:divsChild>
                            <w:div w:id="805968940">
                              <w:marLeft w:val="0"/>
                              <w:marRight w:val="0"/>
                              <w:marTop w:val="0"/>
                              <w:marBottom w:val="0"/>
                              <w:divBdr>
                                <w:top w:val="none" w:sz="0" w:space="0" w:color="auto"/>
                                <w:left w:val="none" w:sz="0" w:space="0" w:color="auto"/>
                                <w:bottom w:val="none" w:sz="0" w:space="0" w:color="auto"/>
                                <w:right w:val="none" w:sz="0" w:space="0" w:color="auto"/>
                              </w:divBdr>
                              <w:divsChild>
                                <w:div w:id="1764568779">
                                  <w:marLeft w:val="0"/>
                                  <w:marRight w:val="0"/>
                                  <w:marTop w:val="0"/>
                                  <w:marBottom w:val="0"/>
                                  <w:divBdr>
                                    <w:top w:val="none" w:sz="0" w:space="0" w:color="auto"/>
                                    <w:left w:val="none" w:sz="0" w:space="0" w:color="auto"/>
                                    <w:bottom w:val="none" w:sz="0" w:space="0" w:color="auto"/>
                                    <w:right w:val="none" w:sz="0" w:space="0" w:color="auto"/>
                                  </w:divBdr>
                                  <w:divsChild>
                                    <w:div w:id="7434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50322">
      <w:bodyDiv w:val="1"/>
      <w:marLeft w:val="0"/>
      <w:marRight w:val="0"/>
      <w:marTop w:val="0"/>
      <w:marBottom w:val="0"/>
      <w:divBdr>
        <w:top w:val="none" w:sz="0" w:space="0" w:color="auto"/>
        <w:left w:val="none" w:sz="0" w:space="0" w:color="auto"/>
        <w:bottom w:val="none" w:sz="0" w:space="0" w:color="auto"/>
        <w:right w:val="none" w:sz="0" w:space="0" w:color="auto"/>
      </w:divBdr>
    </w:div>
    <w:div w:id="21473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ndornet.state.wi.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extranet.it.state.wi.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Fprocurement@etf.wi.gov" TargetMode="External"/><Relationship Id="rId4" Type="http://schemas.openxmlformats.org/officeDocument/2006/relationships/settings" Target="settings.xml"/><Relationship Id="rId9" Type="http://schemas.openxmlformats.org/officeDocument/2006/relationships/hyperlink" Target="http://etfextranet.it.state.wi.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0C660-3547-422D-AD93-61F12156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5441</Words>
  <Characters>31016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BID AGA00XX  COURIER SERVICES</vt:lpstr>
    </vt:vector>
  </TitlesOfParts>
  <Company/>
  <LinksUpToDate>false</LinksUpToDate>
  <CharactersWithSpaces>36385</CharactersWithSpaces>
  <SharedDoc>false</SharedDoc>
  <HLinks>
    <vt:vector size="24" baseType="variant">
      <vt:variant>
        <vt:i4>6422639</vt:i4>
      </vt:variant>
      <vt:variant>
        <vt:i4>9</vt:i4>
      </vt:variant>
      <vt:variant>
        <vt:i4>0</vt:i4>
      </vt:variant>
      <vt:variant>
        <vt:i4>5</vt:i4>
      </vt:variant>
      <vt:variant>
        <vt:lpwstr>http://etfextranet.it.state.wi.us/</vt:lpwstr>
      </vt:variant>
      <vt:variant>
        <vt:lpwstr/>
      </vt:variant>
      <vt:variant>
        <vt:i4>6488085</vt:i4>
      </vt:variant>
      <vt:variant>
        <vt:i4>6</vt:i4>
      </vt:variant>
      <vt:variant>
        <vt:i4>0</vt:i4>
      </vt:variant>
      <vt:variant>
        <vt:i4>5</vt:i4>
      </vt:variant>
      <vt:variant>
        <vt:lpwstr>mailto:ETFprocurement@etf.wi.gov</vt:lpwstr>
      </vt:variant>
      <vt:variant>
        <vt:lpwstr/>
      </vt:variant>
      <vt:variant>
        <vt:i4>6422639</vt:i4>
      </vt:variant>
      <vt:variant>
        <vt:i4>3</vt:i4>
      </vt:variant>
      <vt:variant>
        <vt:i4>0</vt:i4>
      </vt:variant>
      <vt:variant>
        <vt:i4>5</vt:i4>
      </vt:variant>
      <vt:variant>
        <vt:lpwstr>http://etfextranet.it.state.wi.us/</vt:lpwstr>
      </vt:variant>
      <vt:variant>
        <vt:lpwstr/>
      </vt:variant>
      <vt:variant>
        <vt:i4>1769475</vt:i4>
      </vt:variant>
      <vt:variant>
        <vt:i4>0</vt:i4>
      </vt:variant>
      <vt:variant>
        <vt:i4>0</vt:i4>
      </vt:variant>
      <vt:variant>
        <vt:i4>5</vt:i4>
      </vt:variant>
      <vt:variant>
        <vt:lpwstr>http://vendornet.state.wi.us/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AGA00XX  COURIER SERVICES</dc:title>
  <dc:creator>MANORSM</dc:creator>
  <cp:lastModifiedBy>portec</cp:lastModifiedBy>
  <cp:revision>2</cp:revision>
  <cp:lastPrinted>2013-08-08T14:55:00Z</cp:lastPrinted>
  <dcterms:created xsi:type="dcterms:W3CDTF">2013-08-19T12:27:00Z</dcterms:created>
  <dcterms:modified xsi:type="dcterms:W3CDTF">2013-08-19T12:27:00Z</dcterms:modified>
</cp:coreProperties>
</file>