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8A" w:rsidRDefault="009D7A8A" w:rsidP="009D7A8A">
      <w:pPr>
        <w:tabs>
          <w:tab w:val="left" w:pos="11718"/>
        </w:tabs>
        <w:spacing w:after="40" w:line="160" w:lineRule="exact"/>
        <w:outlineLvl w:val="0"/>
        <w:rPr>
          <w:sz w:val="16"/>
        </w:rPr>
      </w:pPr>
      <w:bookmarkStart w:id="0" w:name="_Toc164579041"/>
      <w:r>
        <w:rPr>
          <w:sz w:val="16"/>
        </w:rPr>
        <w:t>State of Wisconsin</w:t>
      </w:r>
    </w:p>
    <w:p w:rsidR="009D7A8A" w:rsidRDefault="009D7A8A" w:rsidP="009D7A8A">
      <w:pPr>
        <w:tabs>
          <w:tab w:val="left" w:pos="11718"/>
        </w:tabs>
        <w:spacing w:before="20" w:after="40" w:line="160" w:lineRule="exact"/>
        <w:rPr>
          <w:sz w:val="16"/>
        </w:rPr>
      </w:pPr>
      <w:r>
        <w:rPr>
          <w:sz w:val="16"/>
        </w:rPr>
        <w:t>DOA-3261 (R08/2003)</w:t>
      </w:r>
    </w:p>
    <w:p w:rsidR="009D7A8A" w:rsidRDefault="009D7A8A" w:rsidP="009D7A8A">
      <w:pPr>
        <w:tabs>
          <w:tab w:val="left" w:pos="11718"/>
        </w:tabs>
        <w:spacing w:before="20" w:after="40" w:line="160" w:lineRule="exact"/>
        <w:rPr>
          <w:sz w:val="14"/>
        </w:rPr>
      </w:pPr>
      <w:r>
        <w:rPr>
          <w:sz w:val="16"/>
        </w:rPr>
        <w:t>s. 16.75, Wis. Statutes</w:t>
      </w:r>
    </w:p>
    <w:p w:rsidR="009D7A8A" w:rsidRDefault="009D7A8A" w:rsidP="009D7A8A">
      <w:pPr>
        <w:tabs>
          <w:tab w:val="left" w:pos="720"/>
          <w:tab w:val="left" w:pos="5490"/>
          <w:tab w:val="left" w:pos="5760"/>
          <w:tab w:val="left" w:pos="11718"/>
        </w:tabs>
        <w:spacing w:before="240"/>
        <w:rPr>
          <w:sz w:val="13"/>
        </w:rPr>
      </w:pPr>
      <w:r>
        <w:rPr>
          <w:b/>
          <w:sz w:val="18"/>
        </w:rPr>
        <w:t>PROPOSALS MUST BE SEALED AND ADDRESSED TO:</w:t>
      </w:r>
      <w:r>
        <w:rPr>
          <w:sz w:val="18"/>
        </w:rPr>
        <w:tab/>
      </w:r>
      <w:r w:rsidR="000B2CDC">
        <w:rPr>
          <w:sz w:val="16"/>
        </w:rPr>
        <w:fldChar w:fldCharType="begin">
          <w:ffData>
            <w:name w:val="Check11"/>
            <w:enabled/>
            <w:calcOnExit w:val="0"/>
            <w:checkBox>
              <w:sizeAuto/>
              <w:default w:val="0"/>
            </w:checkBox>
          </w:ffData>
        </w:fldChar>
      </w:r>
      <w:bookmarkStart w:id="1" w:name="Check11"/>
      <w:r>
        <w:rPr>
          <w:sz w:val="16"/>
        </w:rPr>
        <w:instrText xml:space="preserve"> FORMCHECKBOX </w:instrText>
      </w:r>
      <w:r w:rsidR="000B2CDC">
        <w:rPr>
          <w:sz w:val="16"/>
        </w:rPr>
      </w:r>
      <w:r w:rsidR="000B2CDC">
        <w:rPr>
          <w:sz w:val="16"/>
        </w:rPr>
        <w:fldChar w:fldCharType="separate"/>
      </w:r>
      <w:r w:rsidR="000B2CDC">
        <w:rPr>
          <w:sz w:val="16"/>
        </w:rPr>
        <w:fldChar w:fldCharType="end"/>
      </w:r>
      <w:bookmarkEnd w:id="1"/>
      <w:r>
        <w:rPr>
          <w:sz w:val="13"/>
        </w:rPr>
        <w:t xml:space="preserve"> </w:t>
      </w:r>
      <w:r>
        <w:rPr>
          <w:sz w:val="13"/>
        </w:rPr>
        <w:tab/>
        <w:t>Remove from vendor list for this commodity/service.</w:t>
      </w:r>
      <w:r w:rsidR="003739CB">
        <w:rPr>
          <w:sz w:val="13"/>
        </w:rPr>
        <w:t xml:space="preserve"> </w:t>
      </w:r>
      <w:r>
        <w:rPr>
          <w:sz w:val="13"/>
        </w:rPr>
        <w:t>(Return this page only.)</w:t>
      </w:r>
    </w:p>
    <w:tbl>
      <w:tblPr>
        <w:tblW w:w="11538" w:type="dxa"/>
        <w:tblInd w:w="-366" w:type="dxa"/>
        <w:tblLayout w:type="fixed"/>
        <w:tblLook w:val="0000"/>
      </w:tblPr>
      <w:tblGrid>
        <w:gridCol w:w="4536"/>
        <w:gridCol w:w="1062"/>
        <w:gridCol w:w="18"/>
        <w:gridCol w:w="792"/>
        <w:gridCol w:w="1728"/>
        <w:gridCol w:w="720"/>
        <w:gridCol w:w="432"/>
        <w:gridCol w:w="360"/>
        <w:gridCol w:w="1890"/>
      </w:tblGrid>
      <w:tr w:rsidR="009D7A8A" w:rsidTr="0085348F">
        <w:trPr>
          <w:cantSplit/>
          <w:trHeight w:val="1965"/>
        </w:trPr>
        <w:tc>
          <w:tcPr>
            <w:tcW w:w="5616" w:type="dxa"/>
            <w:gridSpan w:val="3"/>
          </w:tcPr>
          <w:p w:rsidR="009D7A8A" w:rsidRDefault="009D7A8A" w:rsidP="009D7A8A">
            <w:pPr>
              <w:spacing w:before="40" w:after="80" w:line="192" w:lineRule="exact"/>
              <w:rPr>
                <w:sz w:val="18"/>
              </w:rPr>
            </w:pPr>
            <w:r>
              <w:rPr>
                <w:sz w:val="18"/>
              </w:rPr>
              <w:t>AGENCY ADDRESS:</w:t>
            </w:r>
            <w:r>
              <w:rPr>
                <w:sz w:val="18"/>
              </w:rPr>
              <w:tab/>
            </w:r>
          </w:p>
          <w:p w:rsidR="009D7A8A" w:rsidRDefault="009D7A8A" w:rsidP="009D7A8A">
            <w:pPr>
              <w:spacing w:line="240" w:lineRule="atLeast"/>
              <w:jc w:val="both"/>
            </w:pPr>
            <w:r>
              <w:t>Department of Employee Trust Funds</w:t>
            </w:r>
          </w:p>
          <w:p w:rsidR="009D7A8A" w:rsidRDefault="00E9133C" w:rsidP="009D7A8A">
            <w:pPr>
              <w:spacing w:line="240" w:lineRule="atLeast"/>
              <w:jc w:val="both"/>
            </w:pPr>
            <w:r>
              <w:t xml:space="preserve">801 West Badger Road </w:t>
            </w:r>
          </w:p>
          <w:p w:rsidR="009D7A8A" w:rsidRDefault="009D7A8A" w:rsidP="009D7A8A">
            <w:pPr>
              <w:spacing w:line="240" w:lineRule="atLeast"/>
              <w:jc w:val="both"/>
            </w:pPr>
            <w:r>
              <w:t xml:space="preserve">Madison, WI  </w:t>
            </w:r>
            <w:r w:rsidR="00E9133C">
              <w:t>53713-2526</w:t>
            </w:r>
          </w:p>
        </w:tc>
        <w:tc>
          <w:tcPr>
            <w:tcW w:w="5922" w:type="dxa"/>
            <w:gridSpan w:val="6"/>
            <w:vMerge w:val="restart"/>
            <w:tcBorders>
              <w:top w:val="single" w:sz="6" w:space="0" w:color="auto"/>
              <w:left w:val="single" w:sz="6" w:space="0" w:color="auto"/>
            </w:tcBorders>
          </w:tcPr>
          <w:p w:rsidR="009D7A8A" w:rsidRDefault="009D7A8A" w:rsidP="000D03C6">
            <w:pPr>
              <w:spacing w:line="168" w:lineRule="exact"/>
              <w:ind w:right="144"/>
              <w:rPr>
                <w:sz w:val="13"/>
              </w:rPr>
            </w:pPr>
            <w:r>
              <w:rPr>
                <w:sz w:val="13"/>
              </w:rPr>
              <w:t xml:space="preserve">Proposal envelope must be sealed and plainly marked in lower corner with due date and Request for </w:t>
            </w:r>
            <w:proofErr w:type="gramStart"/>
            <w:r>
              <w:rPr>
                <w:sz w:val="13"/>
              </w:rPr>
              <w:t>Proposal</w:t>
            </w:r>
            <w:r w:rsidR="003739CB">
              <w:rPr>
                <w:sz w:val="13"/>
              </w:rPr>
              <w:t xml:space="preserve"> </w:t>
            </w:r>
            <w:r>
              <w:rPr>
                <w:sz w:val="13"/>
              </w:rPr>
              <w:t xml:space="preserve"> </w:t>
            </w:r>
            <w:r w:rsidR="00534BFD" w:rsidRPr="00534BFD">
              <w:rPr>
                <w:b/>
                <w:sz w:val="18"/>
              </w:rPr>
              <w:t>ETB0032</w:t>
            </w:r>
            <w:proofErr w:type="gramEnd"/>
            <w:r>
              <w:rPr>
                <w:sz w:val="13"/>
              </w:rPr>
              <w:t>.</w:t>
            </w:r>
            <w:r w:rsidR="003739CB">
              <w:rPr>
                <w:sz w:val="13"/>
              </w:rPr>
              <w:t xml:space="preserve"> </w:t>
            </w:r>
            <w:r>
              <w:rPr>
                <w:sz w:val="13"/>
              </w:rPr>
              <w:t>Late proposals shall be rejected.</w:t>
            </w:r>
            <w:r w:rsidR="003739CB">
              <w:rPr>
                <w:sz w:val="13"/>
              </w:rPr>
              <w:t xml:space="preserve"> </w:t>
            </w:r>
            <w:r>
              <w:rPr>
                <w:sz w:val="13"/>
              </w:rPr>
              <w:t>The soliciting purchasing office on or before the date and time that the proposal is due MUST date and time stamp proposals.</w:t>
            </w:r>
            <w:r w:rsidR="003739CB">
              <w:rPr>
                <w:sz w:val="13"/>
              </w:rPr>
              <w:t xml:space="preserve"> </w:t>
            </w:r>
            <w:r>
              <w:rPr>
                <w:sz w:val="13"/>
              </w:rPr>
              <w:t>Proposals dated and time stamped in another office shall be rejected.</w:t>
            </w:r>
            <w:r w:rsidR="003739CB">
              <w:rPr>
                <w:sz w:val="13"/>
              </w:rPr>
              <w:t xml:space="preserve"> </w:t>
            </w:r>
            <w:r>
              <w:rPr>
                <w:sz w:val="13"/>
              </w:rPr>
              <w:t>Receipt of a proposal by the mail system does not constitute receipt of a proposal by the purchasing office.</w:t>
            </w:r>
            <w:r w:rsidR="003739CB">
              <w:rPr>
                <w:sz w:val="13"/>
              </w:rPr>
              <w:t xml:space="preserve"> </w:t>
            </w:r>
            <w:r>
              <w:rPr>
                <w:sz w:val="13"/>
              </w:rPr>
              <w:t>Any proposal that is inadvertently opened as a result of not being properly and clearly marked is subject to rejection.</w:t>
            </w:r>
            <w:r w:rsidR="003739CB">
              <w:rPr>
                <w:sz w:val="13"/>
              </w:rPr>
              <w:t xml:space="preserve"> </w:t>
            </w:r>
            <w:r>
              <w:rPr>
                <w:sz w:val="13"/>
              </w:rPr>
              <w:t>Proposals must be submitted separately, i.e., not included with sample packages or other proposals.</w:t>
            </w:r>
            <w:r w:rsidR="003739CB">
              <w:rPr>
                <w:sz w:val="13"/>
              </w:rPr>
              <w:t xml:space="preserve"> </w:t>
            </w:r>
            <w:r>
              <w:rPr>
                <w:sz w:val="13"/>
              </w:rPr>
              <w:t>Proposal openings are public unless otherwise specified.</w:t>
            </w:r>
            <w:r w:rsidR="003739CB">
              <w:rPr>
                <w:sz w:val="13"/>
              </w:rPr>
              <w:t xml:space="preserve"> </w:t>
            </w:r>
            <w:r>
              <w:rPr>
                <w:sz w:val="13"/>
              </w:rPr>
              <w:t>Records will be available for public inspection after issuance of the notice of intent to award or the award of the contract.</w:t>
            </w:r>
            <w:r w:rsidR="003739CB">
              <w:rPr>
                <w:sz w:val="13"/>
              </w:rPr>
              <w:t xml:space="preserve"> </w:t>
            </w:r>
            <w:r>
              <w:rPr>
                <w:sz w:val="13"/>
              </w:rPr>
              <w:t xml:space="preserve">Vendor should contact person named below for an appointment to view the </w:t>
            </w:r>
            <w:r w:rsidR="00593463">
              <w:rPr>
                <w:sz w:val="13"/>
              </w:rPr>
              <w:t xml:space="preserve">ninety, 90, </w:t>
            </w:r>
            <w:r>
              <w:rPr>
                <w:sz w:val="13"/>
              </w:rPr>
              <w:t>proposal record.</w:t>
            </w:r>
            <w:r w:rsidR="003739CB">
              <w:rPr>
                <w:sz w:val="13"/>
              </w:rPr>
              <w:t xml:space="preserve"> </w:t>
            </w:r>
            <w:r>
              <w:rPr>
                <w:sz w:val="13"/>
              </w:rPr>
              <w:t xml:space="preserve">Proposals shall be firm for acceptance for </w:t>
            </w:r>
            <w:r w:rsidR="00D51402">
              <w:rPr>
                <w:sz w:val="13"/>
              </w:rPr>
              <w:t xml:space="preserve">ninety </w:t>
            </w:r>
            <w:r>
              <w:rPr>
                <w:sz w:val="13"/>
              </w:rPr>
              <w:t>(</w:t>
            </w:r>
            <w:r w:rsidR="00D51402">
              <w:rPr>
                <w:sz w:val="13"/>
              </w:rPr>
              <w:t>9</w:t>
            </w:r>
            <w:r>
              <w:rPr>
                <w:sz w:val="13"/>
              </w:rPr>
              <w:t>0) days from date of proposal opening, unless otherwise noted.</w:t>
            </w:r>
            <w:r w:rsidR="003739CB">
              <w:rPr>
                <w:sz w:val="13"/>
              </w:rPr>
              <w:t xml:space="preserve"> </w:t>
            </w:r>
            <w:r>
              <w:rPr>
                <w:sz w:val="13"/>
              </w:rPr>
              <w:t xml:space="preserve">The attached terms and conditions apply to any subsequent award. </w:t>
            </w:r>
          </w:p>
        </w:tc>
      </w:tr>
      <w:tr w:rsidR="009D7A8A" w:rsidTr="0085348F">
        <w:trPr>
          <w:cantSplit/>
          <w:trHeight w:val="135"/>
        </w:trPr>
        <w:tc>
          <w:tcPr>
            <w:tcW w:w="5616" w:type="dxa"/>
            <w:gridSpan w:val="3"/>
          </w:tcPr>
          <w:p w:rsidR="009D7A8A" w:rsidRDefault="009D7A8A" w:rsidP="009D7A8A">
            <w:pPr>
              <w:spacing w:line="280" w:lineRule="exact"/>
              <w:jc w:val="center"/>
              <w:rPr>
                <w:sz w:val="28"/>
              </w:rPr>
            </w:pPr>
            <w:r>
              <w:rPr>
                <w:sz w:val="28"/>
              </w:rPr>
              <w:t>REQUEST FOR PROPOSAL</w:t>
            </w:r>
          </w:p>
        </w:tc>
        <w:tc>
          <w:tcPr>
            <w:tcW w:w="5922" w:type="dxa"/>
            <w:gridSpan w:val="6"/>
            <w:vMerge/>
            <w:tcBorders>
              <w:left w:val="single" w:sz="6" w:space="0" w:color="auto"/>
            </w:tcBorders>
          </w:tcPr>
          <w:p w:rsidR="009D7A8A" w:rsidRDefault="009D7A8A" w:rsidP="009D7A8A">
            <w:pPr>
              <w:spacing w:line="168" w:lineRule="exact"/>
              <w:ind w:right="144"/>
              <w:jc w:val="both"/>
              <w:rPr>
                <w:sz w:val="13"/>
              </w:rPr>
            </w:pPr>
          </w:p>
        </w:tc>
      </w:tr>
      <w:tr w:rsidR="009D7A8A" w:rsidTr="0085348F">
        <w:trPr>
          <w:cantSplit/>
          <w:trHeight w:val="135"/>
        </w:trPr>
        <w:tc>
          <w:tcPr>
            <w:tcW w:w="5616" w:type="dxa"/>
            <w:gridSpan w:val="3"/>
          </w:tcPr>
          <w:p w:rsidR="009D7A8A" w:rsidRDefault="009D7A8A" w:rsidP="009D7A8A">
            <w:pPr>
              <w:jc w:val="center"/>
              <w:rPr>
                <w:sz w:val="18"/>
              </w:rPr>
            </w:pPr>
            <w:r>
              <w:t>THIS IS NOT</w:t>
            </w:r>
            <w:r>
              <w:rPr>
                <w:sz w:val="18"/>
              </w:rPr>
              <w:t xml:space="preserve"> </w:t>
            </w:r>
            <w:r>
              <w:t>AN ORDER</w:t>
            </w:r>
          </w:p>
        </w:tc>
        <w:tc>
          <w:tcPr>
            <w:tcW w:w="4032" w:type="dxa"/>
            <w:gridSpan w:val="5"/>
            <w:vMerge w:val="restart"/>
            <w:tcBorders>
              <w:top w:val="double" w:sz="6" w:space="0" w:color="auto"/>
              <w:left w:val="single" w:sz="6" w:space="0" w:color="auto"/>
            </w:tcBorders>
          </w:tcPr>
          <w:p w:rsidR="009D7A8A" w:rsidRDefault="009D7A8A" w:rsidP="009D7A8A">
            <w:pPr>
              <w:spacing w:line="192" w:lineRule="atLeast"/>
              <w:rPr>
                <w:sz w:val="16"/>
              </w:rPr>
            </w:pPr>
            <w:r>
              <w:rPr>
                <w:sz w:val="16"/>
              </w:rPr>
              <w:t>Proposals</w:t>
            </w:r>
            <w:r w:rsidR="003739CB">
              <w:rPr>
                <w:sz w:val="16"/>
              </w:rPr>
              <w:t xml:space="preserve"> </w:t>
            </w:r>
            <w:r>
              <w:rPr>
                <w:sz w:val="16"/>
              </w:rPr>
              <w:t>MUST be in this office no later than</w:t>
            </w:r>
          </w:p>
          <w:p w:rsidR="009D7A8A" w:rsidRDefault="00F52B3F" w:rsidP="00F03375">
            <w:pPr>
              <w:spacing w:before="120" w:line="192" w:lineRule="atLeast"/>
              <w:rPr>
                <w:b/>
              </w:rPr>
            </w:pPr>
            <w:r>
              <w:rPr>
                <w:b/>
              </w:rPr>
              <w:t>May 9</w:t>
            </w:r>
            <w:r w:rsidR="004636C4">
              <w:rPr>
                <w:b/>
              </w:rPr>
              <w:t>, 20</w:t>
            </w:r>
            <w:r w:rsidR="00F03375">
              <w:rPr>
                <w:b/>
              </w:rPr>
              <w:t>12</w:t>
            </w:r>
            <w:r w:rsidR="009D7A8A">
              <w:rPr>
                <w:b/>
              </w:rPr>
              <w:t xml:space="preserve">, </w:t>
            </w:r>
            <w:r w:rsidR="00593463">
              <w:rPr>
                <w:b/>
              </w:rPr>
              <w:t>2:00 PM,</w:t>
            </w:r>
            <w:r w:rsidR="003A2861">
              <w:rPr>
                <w:b/>
              </w:rPr>
              <w:t xml:space="preserve"> </w:t>
            </w:r>
            <w:r w:rsidR="009D7A8A">
              <w:rPr>
                <w:b/>
              </w:rPr>
              <w:t>CST</w:t>
            </w:r>
          </w:p>
        </w:tc>
        <w:tc>
          <w:tcPr>
            <w:tcW w:w="1890" w:type="dxa"/>
            <w:tcBorders>
              <w:top w:val="double" w:sz="6" w:space="0" w:color="auto"/>
              <w:left w:val="single" w:sz="6" w:space="0" w:color="auto"/>
            </w:tcBorders>
          </w:tcPr>
          <w:p w:rsidR="009D7A8A" w:rsidRDefault="009D7A8A" w:rsidP="009D7A8A">
            <w:pPr>
              <w:spacing w:before="120" w:line="192" w:lineRule="atLeast"/>
              <w:rPr>
                <w:sz w:val="13"/>
              </w:rPr>
            </w:pPr>
            <w:r>
              <w:rPr>
                <w:sz w:val="16"/>
              </w:rPr>
              <w:t>Public Opening</w:t>
            </w:r>
            <w:r>
              <w:rPr>
                <w:sz w:val="14"/>
              </w:rPr>
              <w:tab/>
            </w:r>
            <w:r w:rsidR="000B2CDC">
              <w:rPr>
                <w:sz w:val="16"/>
              </w:rPr>
              <w:fldChar w:fldCharType="begin">
                <w:ffData>
                  <w:name w:val="Check3"/>
                  <w:enabled/>
                  <w:calcOnExit w:val="0"/>
                  <w:checkBox>
                    <w:sizeAuto/>
                    <w:default w:val="0"/>
                  </w:checkBox>
                </w:ffData>
              </w:fldChar>
            </w:r>
            <w:bookmarkStart w:id="2" w:name="Check3"/>
            <w:r>
              <w:rPr>
                <w:sz w:val="16"/>
              </w:rPr>
              <w:instrText xml:space="preserve"> FORMCHECKBOX </w:instrText>
            </w:r>
            <w:r w:rsidR="000B2CDC">
              <w:rPr>
                <w:sz w:val="16"/>
              </w:rPr>
            </w:r>
            <w:r w:rsidR="000B2CDC">
              <w:rPr>
                <w:sz w:val="16"/>
              </w:rPr>
              <w:fldChar w:fldCharType="separate"/>
            </w:r>
            <w:r w:rsidR="000B2CDC">
              <w:rPr>
                <w:sz w:val="16"/>
              </w:rPr>
              <w:fldChar w:fldCharType="end"/>
            </w:r>
            <w:bookmarkEnd w:id="2"/>
            <w:r w:rsidR="000B2CDC">
              <w:fldChar w:fldCharType="begin"/>
            </w:r>
            <w:r>
              <w:instrText>fillin "Date and time"</w:instrText>
            </w:r>
            <w:r w:rsidR="000B2CDC">
              <w:fldChar w:fldCharType="end"/>
            </w:r>
          </w:p>
        </w:tc>
      </w:tr>
      <w:tr w:rsidR="009D7A8A" w:rsidTr="0085348F">
        <w:trPr>
          <w:cantSplit/>
          <w:trHeight w:val="300"/>
        </w:trPr>
        <w:tc>
          <w:tcPr>
            <w:tcW w:w="5616" w:type="dxa"/>
            <w:gridSpan w:val="3"/>
            <w:vMerge w:val="restart"/>
          </w:tcPr>
          <w:p w:rsidR="009D7A8A" w:rsidRDefault="009D7A8A" w:rsidP="009D7A8A">
            <w:pPr>
              <w:rPr>
                <w:sz w:val="18"/>
              </w:rPr>
            </w:pPr>
            <w:r>
              <w:rPr>
                <w:sz w:val="18"/>
              </w:rPr>
              <w:t>VENDOR (Name and Address)</w:t>
            </w:r>
          </w:p>
          <w:p w:rsidR="009D7A8A" w:rsidRDefault="000B2CDC" w:rsidP="009D7A8A">
            <w:r>
              <w:fldChar w:fldCharType="begin">
                <w:ffData>
                  <w:name w:val="Text2"/>
                  <w:enabled/>
                  <w:calcOnExit w:val="0"/>
                  <w:textInput/>
                </w:ffData>
              </w:fldChar>
            </w:r>
            <w:bookmarkStart w:id="3" w:name="Text2"/>
            <w:r w:rsidR="009D7A8A">
              <w:instrText xml:space="preserve"> FORMTEXT </w:instrText>
            </w:r>
            <w:r>
              <w:fldChar w:fldCharType="separate"/>
            </w:r>
            <w:r w:rsidR="009D7A8A">
              <w:rPr>
                <w:rFonts w:eastAsia="MS Mincho"/>
                <w:noProof/>
              </w:rPr>
              <w:t> </w:t>
            </w:r>
            <w:r w:rsidR="009D7A8A">
              <w:rPr>
                <w:rFonts w:eastAsia="MS Mincho"/>
                <w:noProof/>
              </w:rPr>
              <w:t> </w:t>
            </w:r>
            <w:r w:rsidR="009D7A8A">
              <w:rPr>
                <w:rFonts w:eastAsia="MS Mincho"/>
                <w:noProof/>
              </w:rPr>
              <w:t> </w:t>
            </w:r>
            <w:r w:rsidR="009D7A8A">
              <w:rPr>
                <w:rFonts w:eastAsia="MS Mincho"/>
                <w:noProof/>
              </w:rPr>
              <w:t> </w:t>
            </w:r>
            <w:r>
              <w:fldChar w:fldCharType="end"/>
            </w:r>
            <w:bookmarkEnd w:id="3"/>
          </w:p>
        </w:tc>
        <w:tc>
          <w:tcPr>
            <w:tcW w:w="4032" w:type="dxa"/>
            <w:gridSpan w:val="5"/>
            <w:vMerge/>
            <w:tcBorders>
              <w:left w:val="single" w:sz="6" w:space="0" w:color="auto"/>
              <w:bottom w:val="single" w:sz="6" w:space="0" w:color="auto"/>
            </w:tcBorders>
          </w:tcPr>
          <w:p w:rsidR="009D7A8A" w:rsidRDefault="009D7A8A" w:rsidP="009D7A8A">
            <w:pPr>
              <w:spacing w:line="192" w:lineRule="atLeast"/>
              <w:rPr>
                <w:sz w:val="13"/>
              </w:rPr>
            </w:pPr>
          </w:p>
        </w:tc>
        <w:tc>
          <w:tcPr>
            <w:tcW w:w="1890" w:type="dxa"/>
            <w:tcBorders>
              <w:left w:val="single" w:sz="6" w:space="0" w:color="auto"/>
              <w:bottom w:val="single" w:sz="6" w:space="0" w:color="auto"/>
            </w:tcBorders>
          </w:tcPr>
          <w:p w:rsidR="009D7A8A" w:rsidRDefault="009D7A8A" w:rsidP="009D7A8A">
            <w:pPr>
              <w:spacing w:before="80" w:line="192" w:lineRule="atLeast"/>
              <w:rPr>
                <w:sz w:val="14"/>
              </w:rPr>
            </w:pPr>
            <w:r>
              <w:rPr>
                <w:sz w:val="16"/>
              </w:rPr>
              <w:t>No Public Opening</w:t>
            </w:r>
            <w:r>
              <w:rPr>
                <w:sz w:val="14"/>
              </w:rPr>
              <w:tab/>
            </w:r>
            <w:r>
              <w:rPr>
                <w:b/>
                <w:sz w:val="16"/>
              </w:rPr>
              <w:t>X</w:t>
            </w:r>
          </w:p>
        </w:tc>
      </w:tr>
      <w:tr w:rsidR="009D7A8A" w:rsidTr="0085348F">
        <w:trPr>
          <w:cantSplit/>
          <w:trHeight w:val="615"/>
        </w:trPr>
        <w:tc>
          <w:tcPr>
            <w:tcW w:w="5616" w:type="dxa"/>
            <w:gridSpan w:val="3"/>
            <w:vMerge/>
          </w:tcPr>
          <w:p w:rsidR="009D7A8A" w:rsidRDefault="009D7A8A" w:rsidP="009D7A8A">
            <w:pPr>
              <w:rPr>
                <w:sz w:val="18"/>
              </w:rPr>
            </w:pPr>
          </w:p>
        </w:tc>
        <w:tc>
          <w:tcPr>
            <w:tcW w:w="5922" w:type="dxa"/>
            <w:gridSpan w:val="6"/>
            <w:tcBorders>
              <w:left w:val="single" w:sz="6" w:space="0" w:color="auto"/>
            </w:tcBorders>
          </w:tcPr>
          <w:p w:rsidR="009D7A8A" w:rsidRDefault="009D7A8A" w:rsidP="009D7A8A">
            <w:pPr>
              <w:spacing w:line="192" w:lineRule="atLeast"/>
              <w:rPr>
                <w:sz w:val="16"/>
              </w:rPr>
            </w:pPr>
            <w:r>
              <w:rPr>
                <w:sz w:val="16"/>
              </w:rPr>
              <w:t>Name (Contact for further information)</w:t>
            </w:r>
          </w:p>
          <w:p w:rsidR="009D7A8A" w:rsidRDefault="009D7A8A" w:rsidP="009D7A8A">
            <w:pPr>
              <w:spacing w:before="20" w:after="20" w:line="240" w:lineRule="atLeast"/>
              <w:jc w:val="both"/>
            </w:pPr>
            <w:r>
              <w:t>Mark Blank</w:t>
            </w:r>
            <w:r w:rsidR="000B2CDC">
              <w:fldChar w:fldCharType="begin"/>
            </w:r>
            <w:r>
              <w:instrText>fillin "Contact Person"</w:instrText>
            </w:r>
            <w:r w:rsidR="000B2CDC">
              <w:fldChar w:fldCharType="end"/>
            </w:r>
          </w:p>
        </w:tc>
      </w:tr>
      <w:tr w:rsidR="009D7A8A" w:rsidTr="0085348F">
        <w:trPr>
          <w:cantSplit/>
          <w:trHeight w:val="615"/>
        </w:trPr>
        <w:tc>
          <w:tcPr>
            <w:tcW w:w="5616" w:type="dxa"/>
            <w:gridSpan w:val="3"/>
            <w:vMerge/>
          </w:tcPr>
          <w:p w:rsidR="009D7A8A" w:rsidRDefault="009D7A8A" w:rsidP="009D7A8A">
            <w:pPr>
              <w:rPr>
                <w:sz w:val="18"/>
              </w:rPr>
            </w:pPr>
          </w:p>
        </w:tc>
        <w:tc>
          <w:tcPr>
            <w:tcW w:w="3672" w:type="dxa"/>
            <w:gridSpan w:val="4"/>
            <w:tcBorders>
              <w:top w:val="single" w:sz="6" w:space="0" w:color="auto"/>
              <w:left w:val="single" w:sz="6" w:space="0" w:color="auto"/>
              <w:bottom w:val="single" w:sz="6" w:space="0" w:color="auto"/>
            </w:tcBorders>
          </w:tcPr>
          <w:p w:rsidR="009D7A8A" w:rsidRDefault="009D7A8A" w:rsidP="009D7A8A">
            <w:pPr>
              <w:spacing w:line="192" w:lineRule="atLeast"/>
            </w:pPr>
            <w:r>
              <w:t>Phone</w:t>
            </w:r>
          </w:p>
          <w:p w:rsidR="009D7A8A" w:rsidRDefault="009D7A8A" w:rsidP="009D7A8A">
            <w:pPr>
              <w:spacing w:before="120" w:line="192" w:lineRule="atLeast"/>
            </w:pPr>
            <w:r>
              <w:t>608.266.8989</w:t>
            </w:r>
          </w:p>
        </w:tc>
        <w:tc>
          <w:tcPr>
            <w:tcW w:w="2250" w:type="dxa"/>
            <w:gridSpan w:val="2"/>
            <w:tcBorders>
              <w:top w:val="single" w:sz="6" w:space="0" w:color="auto"/>
            </w:tcBorders>
          </w:tcPr>
          <w:p w:rsidR="009D7A8A" w:rsidRDefault="009D7A8A" w:rsidP="009D7A8A">
            <w:pPr>
              <w:spacing w:line="192" w:lineRule="atLeast"/>
            </w:pPr>
            <w:r>
              <w:t>Date</w:t>
            </w:r>
          </w:p>
          <w:p w:rsidR="009D7A8A" w:rsidRDefault="00CD33D1" w:rsidP="00B94B1F">
            <w:pPr>
              <w:spacing w:before="120" w:line="192" w:lineRule="atLeast"/>
            </w:pPr>
            <w:r>
              <w:t>April 19, 2012</w:t>
            </w:r>
            <w:r w:rsidR="000B2CDC">
              <w:fldChar w:fldCharType="begin"/>
            </w:r>
            <w:r w:rsidR="009D7A8A">
              <w:instrText>fillin "Phone"</w:instrText>
            </w:r>
            <w:r w:rsidR="000B2CDC">
              <w:fldChar w:fldCharType="end"/>
            </w:r>
            <w:r w:rsidR="000B2CDC">
              <w:fldChar w:fldCharType="begin"/>
            </w:r>
            <w:r w:rsidR="009D7A8A">
              <w:instrText>fillin "Date"</w:instrText>
            </w:r>
            <w:r w:rsidR="000B2CDC">
              <w:fldChar w:fldCharType="end"/>
            </w:r>
          </w:p>
        </w:tc>
      </w:tr>
      <w:tr w:rsidR="009D7A8A" w:rsidTr="0085348F">
        <w:trPr>
          <w:cantSplit/>
        </w:trPr>
        <w:tc>
          <w:tcPr>
            <w:tcW w:w="5616" w:type="dxa"/>
            <w:gridSpan w:val="3"/>
            <w:vMerge/>
          </w:tcPr>
          <w:p w:rsidR="009D7A8A" w:rsidRDefault="009D7A8A" w:rsidP="009D7A8A">
            <w:pPr>
              <w:rPr>
                <w:sz w:val="18"/>
              </w:rPr>
            </w:pPr>
          </w:p>
        </w:tc>
        <w:tc>
          <w:tcPr>
            <w:tcW w:w="5922" w:type="dxa"/>
            <w:gridSpan w:val="6"/>
            <w:tcBorders>
              <w:top w:val="single" w:sz="6" w:space="0" w:color="auto"/>
              <w:left w:val="single" w:sz="6" w:space="0" w:color="auto"/>
              <w:bottom w:val="single" w:sz="6" w:space="0" w:color="auto"/>
            </w:tcBorders>
          </w:tcPr>
          <w:p w:rsidR="009D7A8A" w:rsidRDefault="009D7A8A" w:rsidP="009D7A8A">
            <w:pPr>
              <w:spacing w:line="192" w:lineRule="atLeast"/>
              <w:rPr>
                <w:sz w:val="16"/>
              </w:rPr>
            </w:pPr>
            <w:r>
              <w:rPr>
                <w:sz w:val="16"/>
              </w:rPr>
              <w:t>Quote Price and Delivery FOB</w:t>
            </w:r>
          </w:p>
          <w:p w:rsidR="009D7A8A" w:rsidRDefault="009D7A8A" w:rsidP="009D7A8A">
            <w:pPr>
              <w:spacing w:before="120" w:line="192" w:lineRule="atLeast"/>
              <w:rPr>
                <w:sz w:val="13"/>
              </w:rPr>
            </w:pPr>
            <w:r>
              <w:t>Head Quarters – Madison WI</w:t>
            </w:r>
            <w:r w:rsidR="000B2CDC">
              <w:fldChar w:fldCharType="begin">
                <w:ffData>
                  <w:name w:val="Text8"/>
                  <w:enabled/>
                  <w:calcOnExit w:val="0"/>
                  <w:textInput/>
                </w:ffData>
              </w:fldChar>
            </w:r>
            <w:bookmarkStart w:id="4" w:name="Text8"/>
            <w:r>
              <w:instrText xml:space="preserve"> FORMTEXT </w:instrText>
            </w:r>
            <w:r w:rsidR="000B2CDC">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0B2CDC">
              <w:fldChar w:fldCharType="end"/>
            </w:r>
            <w:bookmarkEnd w:id="4"/>
            <w:r w:rsidR="000B2CDC">
              <w:fldChar w:fldCharType="begin"/>
            </w:r>
            <w:r>
              <w:instrText>fillin "F.O.B /Destination"</w:instrText>
            </w:r>
            <w:r w:rsidR="000B2CDC">
              <w:fldChar w:fldCharType="end"/>
            </w:r>
          </w:p>
        </w:tc>
      </w:tr>
      <w:tr w:rsidR="009D7A8A" w:rsidTr="0085348F">
        <w:trPr>
          <w:cantSplit/>
          <w:trHeight w:val="255"/>
        </w:trPr>
        <w:tc>
          <w:tcPr>
            <w:tcW w:w="11538" w:type="dxa"/>
            <w:gridSpan w:val="9"/>
            <w:tcBorders>
              <w:top w:val="single" w:sz="6" w:space="0" w:color="auto"/>
              <w:bottom w:val="single" w:sz="6" w:space="0" w:color="auto"/>
            </w:tcBorders>
          </w:tcPr>
          <w:p w:rsidR="009D7A8A" w:rsidRDefault="009D7A8A" w:rsidP="009D7A8A">
            <w:pPr>
              <w:spacing w:before="120" w:after="60"/>
              <w:jc w:val="center"/>
              <w:rPr>
                <w:sz w:val="16"/>
              </w:rPr>
            </w:pPr>
            <w:r>
              <w:rPr>
                <w:sz w:val="16"/>
              </w:rPr>
              <w:t>Description</w:t>
            </w:r>
          </w:p>
        </w:tc>
      </w:tr>
      <w:tr w:rsidR="009D7A8A" w:rsidTr="0085348F">
        <w:trPr>
          <w:cantSplit/>
          <w:trHeight w:val="2055"/>
        </w:trPr>
        <w:tc>
          <w:tcPr>
            <w:tcW w:w="11538" w:type="dxa"/>
            <w:gridSpan w:val="9"/>
            <w:tcBorders>
              <w:right w:val="single" w:sz="6" w:space="0" w:color="auto"/>
            </w:tcBorders>
          </w:tcPr>
          <w:p w:rsidR="009D7A8A" w:rsidRDefault="009D7A8A" w:rsidP="009D7A8A">
            <w:pPr>
              <w:rPr>
                <w:sz w:val="18"/>
              </w:rPr>
            </w:pPr>
            <w:r>
              <w:rPr>
                <w:sz w:val="18"/>
              </w:rPr>
              <w:t xml:space="preserve">Request for Proposal (RFP) for the Department of Employee Trust Funds (ETF) for the </w:t>
            </w:r>
            <w:r w:rsidR="00647BAF">
              <w:t>Contract Program S</w:t>
            </w:r>
            <w:r w:rsidR="00F60B74">
              <w:t>taff</w:t>
            </w:r>
          </w:p>
          <w:p w:rsidR="009D7A8A" w:rsidRDefault="009D7A8A" w:rsidP="009D7A8A">
            <w:pPr>
              <w:rPr>
                <w:sz w:val="18"/>
              </w:rPr>
            </w:pPr>
            <w:r>
              <w:rPr>
                <w:sz w:val="18"/>
              </w:rPr>
              <w:t xml:space="preserve"> </w:t>
            </w:r>
          </w:p>
          <w:p w:rsidR="009D7A8A" w:rsidRDefault="009D7A8A" w:rsidP="009D7A8A">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sz w:val="18"/>
                <w:highlight w:val="magenta"/>
              </w:rPr>
            </w:pPr>
            <w:r>
              <w:rPr>
                <w:sz w:val="18"/>
              </w:rPr>
              <w:t xml:space="preserve">RFP amendments, questions and answers will be posted on the ETF Website at </w:t>
            </w:r>
            <w:hyperlink r:id="rId8" w:history="1">
              <w:r>
                <w:rPr>
                  <w:rStyle w:val="Hyperlink"/>
                  <w:sz w:val="18"/>
                </w:rPr>
                <w:t>http://etfextranet.it.state.wi.us</w:t>
              </w:r>
            </w:hyperlink>
            <w:r>
              <w:rPr>
                <w:sz w:val="18"/>
              </w:rPr>
              <w:t xml:space="preserve"> and will not be mailed.</w:t>
            </w:r>
          </w:p>
        </w:tc>
      </w:tr>
      <w:tr w:rsidR="009D7A8A" w:rsidTr="0085348F">
        <w:trPr>
          <w:cantSplit/>
          <w:trHeight w:val="320"/>
        </w:trPr>
        <w:tc>
          <w:tcPr>
            <w:tcW w:w="5598" w:type="dxa"/>
            <w:gridSpan w:val="2"/>
            <w:tcBorders>
              <w:top w:val="single" w:sz="6" w:space="0" w:color="auto"/>
              <w:bottom w:val="single" w:sz="6" w:space="0" w:color="auto"/>
              <w:right w:val="single" w:sz="6" w:space="0" w:color="auto"/>
            </w:tcBorders>
            <w:vAlign w:val="bottom"/>
          </w:tcPr>
          <w:p w:rsidR="009D7A8A" w:rsidRDefault="009D7A8A" w:rsidP="009D7A8A">
            <w:pPr>
              <w:rPr>
                <w:sz w:val="16"/>
              </w:rPr>
            </w:pPr>
            <w:r>
              <w:rPr>
                <w:sz w:val="16"/>
              </w:rPr>
              <w:t xml:space="preserve">Payment Terms:  </w:t>
            </w:r>
            <w:r w:rsidR="000B2CDC">
              <w:rPr>
                <w:sz w:val="18"/>
              </w:rPr>
              <w:fldChar w:fldCharType="begin">
                <w:ffData>
                  <w:name w:val="Text18"/>
                  <w:enabled/>
                  <w:calcOnExit w:val="0"/>
                  <w:textInput/>
                </w:ffData>
              </w:fldChar>
            </w:r>
            <w:bookmarkStart w:id="5" w:name="Text18"/>
            <w:r>
              <w:rPr>
                <w:sz w:val="18"/>
              </w:rPr>
              <w:instrText xml:space="preserve"> FORMTEXT </w:instrText>
            </w:r>
            <w:r w:rsidR="000B2CDC">
              <w:rPr>
                <w:sz w:val="18"/>
              </w:rPr>
            </w:r>
            <w:r w:rsidR="000B2CDC">
              <w:rPr>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sidR="000B2CDC">
              <w:rPr>
                <w:sz w:val="18"/>
              </w:rPr>
              <w:fldChar w:fldCharType="end"/>
            </w:r>
            <w:bookmarkEnd w:id="5"/>
          </w:p>
        </w:tc>
        <w:tc>
          <w:tcPr>
            <w:tcW w:w="5940" w:type="dxa"/>
            <w:gridSpan w:val="7"/>
            <w:tcBorders>
              <w:top w:val="single" w:sz="6" w:space="0" w:color="auto"/>
              <w:left w:val="single" w:sz="6" w:space="0" w:color="auto"/>
              <w:bottom w:val="single" w:sz="6" w:space="0" w:color="auto"/>
            </w:tcBorders>
            <w:vAlign w:val="bottom"/>
          </w:tcPr>
          <w:p w:rsidR="009D7A8A" w:rsidRDefault="009D7A8A" w:rsidP="009D7A8A">
            <w:pPr>
              <w:rPr>
                <w:sz w:val="16"/>
              </w:rPr>
            </w:pPr>
            <w:r>
              <w:rPr>
                <w:sz w:val="16"/>
              </w:rPr>
              <w:t xml:space="preserve">Delivery Time:  </w:t>
            </w:r>
            <w:r w:rsidR="000B2CDC">
              <w:rPr>
                <w:sz w:val="18"/>
              </w:rPr>
              <w:fldChar w:fldCharType="begin">
                <w:ffData>
                  <w:name w:val="Text19"/>
                  <w:enabled/>
                  <w:calcOnExit w:val="0"/>
                  <w:textInput/>
                </w:ffData>
              </w:fldChar>
            </w:r>
            <w:bookmarkStart w:id="6" w:name="Text19"/>
            <w:r>
              <w:rPr>
                <w:sz w:val="18"/>
              </w:rPr>
              <w:instrText xml:space="preserve"> FORMTEXT </w:instrText>
            </w:r>
            <w:r w:rsidR="000B2CDC">
              <w:rPr>
                <w:sz w:val="18"/>
              </w:rPr>
            </w:r>
            <w:r w:rsidR="000B2CDC">
              <w:rPr>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sidR="000B2CDC">
              <w:rPr>
                <w:sz w:val="18"/>
              </w:rPr>
              <w:fldChar w:fldCharType="end"/>
            </w:r>
            <w:bookmarkEnd w:id="6"/>
          </w:p>
        </w:tc>
      </w:tr>
      <w:tr w:rsidR="009D7A8A" w:rsidTr="0085348F">
        <w:trPr>
          <w:cantSplit/>
        </w:trPr>
        <w:tc>
          <w:tcPr>
            <w:tcW w:w="11538" w:type="dxa"/>
            <w:gridSpan w:val="9"/>
          </w:tcPr>
          <w:p w:rsidR="009D7A8A" w:rsidRDefault="009D7A8A" w:rsidP="009D7A8A">
            <w:pPr>
              <w:tabs>
                <w:tab w:val="left" w:pos="360"/>
                <w:tab w:val="left" w:pos="6300"/>
                <w:tab w:val="left" w:pos="8100"/>
                <w:tab w:val="left" w:pos="10080"/>
              </w:tabs>
              <w:spacing w:before="40" w:after="20" w:line="144" w:lineRule="exact"/>
              <w:ind w:right="144"/>
              <w:rPr>
                <w:sz w:val="13"/>
              </w:rPr>
            </w:pPr>
            <w:r>
              <w:rPr>
                <w:sz w:val="13"/>
              </w:rPr>
              <w:t>We claim minority bidder preference s. 16.75(3m) Wis. Stats</w:t>
            </w:r>
            <w:proofErr w:type="gramStart"/>
            <w:r>
              <w:rPr>
                <w:sz w:val="13"/>
              </w:rPr>
              <w:t>..</w:t>
            </w:r>
            <w:proofErr w:type="gramEnd"/>
            <w:r>
              <w:rPr>
                <w:sz w:val="13"/>
              </w:rPr>
              <w:t xml:space="preserve">  Under Wisconsin Statutes, a 5% preference may be granted to CERTIFIED Minority Business Enterprises.  The Wisconsin Department of Commerce must certify the bidder.  If you have questions concerning the certification process, contact the Wisconsin Department of Commerce, 5th Floor, 201 W. Washington Ave., Madison, Wisconsin  53702, </w:t>
            </w:r>
            <w:proofErr w:type="gramStart"/>
            <w:r>
              <w:rPr>
                <w:sz w:val="13"/>
              </w:rPr>
              <w:t>(</w:t>
            </w:r>
            <w:proofErr w:type="gramEnd"/>
            <w:r>
              <w:rPr>
                <w:sz w:val="13"/>
              </w:rPr>
              <w:t xml:space="preserve">608) 267-9550. </w:t>
            </w:r>
          </w:p>
          <w:p w:rsidR="009D7A8A" w:rsidRDefault="009D7A8A" w:rsidP="009D7A8A">
            <w:pPr>
              <w:tabs>
                <w:tab w:val="left" w:pos="360"/>
                <w:tab w:val="left" w:pos="5940"/>
                <w:tab w:val="left" w:pos="7920"/>
                <w:tab w:val="left" w:pos="10080"/>
              </w:tabs>
              <w:spacing w:before="40" w:after="20" w:line="144" w:lineRule="exact"/>
              <w:ind w:right="144" w:hanging="274"/>
              <w:rPr>
                <w:sz w:val="13"/>
              </w:rPr>
            </w:pPr>
            <w:r>
              <w:rPr>
                <w:sz w:val="13"/>
              </w:rPr>
              <w:tab/>
            </w:r>
            <w:r>
              <w:rPr>
                <w:sz w:val="13"/>
              </w:rPr>
              <w:tab/>
            </w:r>
            <w:r w:rsidR="000B2CDC">
              <w:rPr>
                <w:sz w:val="16"/>
              </w:rPr>
              <w:fldChar w:fldCharType="begin">
                <w:ffData>
                  <w:name w:val="Check8"/>
                  <w:enabled/>
                  <w:calcOnExit w:val="0"/>
                  <w:checkBox>
                    <w:sizeAuto/>
                    <w:default w:val="0"/>
                  </w:checkBox>
                </w:ffData>
              </w:fldChar>
            </w:r>
            <w:r>
              <w:rPr>
                <w:sz w:val="16"/>
              </w:rPr>
              <w:instrText xml:space="preserve"> FORMCHECKBOX </w:instrText>
            </w:r>
            <w:r w:rsidR="000B2CDC">
              <w:rPr>
                <w:sz w:val="16"/>
              </w:rPr>
            </w:r>
            <w:r w:rsidR="000B2CDC">
              <w:rPr>
                <w:sz w:val="16"/>
              </w:rPr>
              <w:fldChar w:fldCharType="separate"/>
            </w:r>
            <w:r w:rsidR="000B2CDC">
              <w:rPr>
                <w:sz w:val="16"/>
              </w:rPr>
              <w:fldChar w:fldCharType="end"/>
            </w:r>
            <w:r>
              <w:rPr>
                <w:sz w:val="13"/>
              </w:rPr>
              <w:t xml:space="preserve">Yes             </w:t>
            </w:r>
            <w:r w:rsidR="000B2CDC">
              <w:rPr>
                <w:sz w:val="16"/>
              </w:rPr>
              <w:fldChar w:fldCharType="begin">
                <w:ffData>
                  <w:name w:val="Check9"/>
                  <w:enabled/>
                  <w:calcOnExit w:val="0"/>
                  <w:checkBox>
                    <w:sizeAuto/>
                    <w:default w:val="0"/>
                  </w:checkBox>
                </w:ffData>
              </w:fldChar>
            </w:r>
            <w:r>
              <w:rPr>
                <w:sz w:val="16"/>
              </w:rPr>
              <w:instrText xml:space="preserve"> FORMCHECKBOX </w:instrText>
            </w:r>
            <w:r w:rsidR="000B2CDC">
              <w:rPr>
                <w:sz w:val="16"/>
              </w:rPr>
            </w:r>
            <w:r w:rsidR="000B2CDC">
              <w:rPr>
                <w:sz w:val="16"/>
              </w:rPr>
              <w:fldChar w:fldCharType="separate"/>
            </w:r>
            <w:r w:rsidR="000B2CDC">
              <w:rPr>
                <w:sz w:val="16"/>
              </w:rPr>
              <w:fldChar w:fldCharType="end"/>
            </w:r>
            <w:r>
              <w:rPr>
                <w:sz w:val="13"/>
              </w:rPr>
              <w:t xml:space="preserve">No           </w:t>
            </w:r>
            <w:r w:rsidR="000B2CDC">
              <w:rPr>
                <w:sz w:val="16"/>
              </w:rPr>
              <w:fldChar w:fldCharType="begin">
                <w:ffData>
                  <w:name w:val="Check10"/>
                  <w:enabled/>
                  <w:calcOnExit w:val="0"/>
                  <w:checkBox>
                    <w:sizeAuto/>
                    <w:default w:val="0"/>
                  </w:checkBox>
                </w:ffData>
              </w:fldChar>
            </w:r>
            <w:r>
              <w:rPr>
                <w:sz w:val="16"/>
              </w:rPr>
              <w:instrText xml:space="preserve"> FORMCHECKBOX </w:instrText>
            </w:r>
            <w:r w:rsidR="000B2CDC">
              <w:rPr>
                <w:sz w:val="16"/>
              </w:rPr>
            </w:r>
            <w:r w:rsidR="000B2CDC">
              <w:rPr>
                <w:sz w:val="16"/>
              </w:rPr>
              <w:fldChar w:fldCharType="separate"/>
            </w:r>
            <w:r w:rsidR="000B2CDC">
              <w:rPr>
                <w:sz w:val="16"/>
              </w:rPr>
              <w:fldChar w:fldCharType="end"/>
            </w:r>
            <w:r>
              <w:rPr>
                <w:sz w:val="13"/>
              </w:rPr>
              <w:t>Unknown</w:t>
            </w:r>
          </w:p>
        </w:tc>
      </w:tr>
      <w:tr w:rsidR="009D7A8A" w:rsidTr="0085348F">
        <w:trPr>
          <w:cantSplit/>
        </w:trPr>
        <w:tc>
          <w:tcPr>
            <w:tcW w:w="11538" w:type="dxa"/>
            <w:gridSpan w:val="9"/>
            <w:tcBorders>
              <w:top w:val="single" w:sz="4" w:space="0" w:color="auto"/>
            </w:tcBorders>
          </w:tcPr>
          <w:p w:rsidR="009D7A8A" w:rsidRDefault="009D7A8A" w:rsidP="009D7A8A">
            <w:pPr>
              <w:tabs>
                <w:tab w:val="left" w:pos="360"/>
                <w:tab w:val="left" w:pos="6300"/>
                <w:tab w:val="left" w:pos="8100"/>
                <w:tab w:val="left" w:pos="10080"/>
              </w:tabs>
              <w:spacing w:before="40" w:after="20" w:line="144" w:lineRule="exact"/>
              <w:ind w:right="144"/>
              <w:rPr>
                <w:sz w:val="13"/>
              </w:rPr>
            </w:pPr>
            <w:r>
              <w:rPr>
                <w:sz w:val="13"/>
              </w:rPr>
              <w:t xml:space="preserve">We are a work center certified under s. 16.752 Wis. Stats. </w:t>
            </w:r>
            <w:proofErr w:type="gramStart"/>
            <w:r>
              <w:rPr>
                <w:sz w:val="13"/>
              </w:rPr>
              <w:t>employing</w:t>
            </w:r>
            <w:proofErr w:type="gramEnd"/>
            <w:r>
              <w:rPr>
                <w:sz w:val="13"/>
              </w:rPr>
              <w:t xml:space="preserve"> persons with severe disabilities.  Questions concerning the certification process should be addressed to the Work Center Program, State Bureau of Procurement, 6th Floor, 101 E. Wilson St., Madison, Wisconsin  53702, (608) 266-2605. </w:t>
            </w:r>
          </w:p>
          <w:p w:rsidR="009D7A8A" w:rsidRDefault="009D7A8A" w:rsidP="009D7A8A">
            <w:pPr>
              <w:tabs>
                <w:tab w:val="left" w:pos="360"/>
                <w:tab w:val="left" w:pos="5940"/>
                <w:tab w:val="left" w:pos="7920"/>
                <w:tab w:val="left" w:pos="10080"/>
              </w:tabs>
              <w:spacing w:before="40" w:after="20" w:line="144" w:lineRule="exact"/>
              <w:ind w:right="144" w:hanging="274"/>
              <w:rPr>
                <w:sz w:val="13"/>
              </w:rPr>
            </w:pPr>
            <w:r>
              <w:rPr>
                <w:sz w:val="13"/>
              </w:rPr>
              <w:tab/>
            </w:r>
            <w:r>
              <w:rPr>
                <w:sz w:val="13"/>
              </w:rPr>
              <w:tab/>
            </w:r>
            <w:r w:rsidR="000B2CDC">
              <w:rPr>
                <w:sz w:val="16"/>
              </w:rPr>
              <w:fldChar w:fldCharType="begin">
                <w:ffData>
                  <w:name w:val="Check8"/>
                  <w:enabled/>
                  <w:calcOnExit w:val="0"/>
                  <w:checkBox>
                    <w:sizeAuto/>
                    <w:default w:val="0"/>
                  </w:checkBox>
                </w:ffData>
              </w:fldChar>
            </w:r>
            <w:r>
              <w:rPr>
                <w:sz w:val="16"/>
              </w:rPr>
              <w:instrText xml:space="preserve"> FORMCHECKBOX </w:instrText>
            </w:r>
            <w:r w:rsidR="000B2CDC">
              <w:rPr>
                <w:sz w:val="16"/>
              </w:rPr>
            </w:r>
            <w:r w:rsidR="000B2CDC">
              <w:rPr>
                <w:sz w:val="16"/>
              </w:rPr>
              <w:fldChar w:fldCharType="separate"/>
            </w:r>
            <w:r w:rsidR="000B2CDC">
              <w:rPr>
                <w:sz w:val="16"/>
              </w:rPr>
              <w:fldChar w:fldCharType="end"/>
            </w:r>
            <w:r>
              <w:rPr>
                <w:sz w:val="13"/>
              </w:rPr>
              <w:t xml:space="preserve">Yes             </w:t>
            </w:r>
            <w:r w:rsidR="000B2CDC">
              <w:rPr>
                <w:sz w:val="16"/>
              </w:rPr>
              <w:fldChar w:fldCharType="begin">
                <w:ffData>
                  <w:name w:val="Check9"/>
                  <w:enabled/>
                  <w:calcOnExit w:val="0"/>
                  <w:checkBox>
                    <w:sizeAuto/>
                    <w:default w:val="0"/>
                  </w:checkBox>
                </w:ffData>
              </w:fldChar>
            </w:r>
            <w:r>
              <w:rPr>
                <w:sz w:val="16"/>
              </w:rPr>
              <w:instrText xml:space="preserve"> FORMCHECKBOX </w:instrText>
            </w:r>
            <w:r w:rsidR="000B2CDC">
              <w:rPr>
                <w:sz w:val="16"/>
              </w:rPr>
            </w:r>
            <w:r w:rsidR="000B2CDC">
              <w:rPr>
                <w:sz w:val="16"/>
              </w:rPr>
              <w:fldChar w:fldCharType="separate"/>
            </w:r>
            <w:r w:rsidR="000B2CDC">
              <w:rPr>
                <w:sz w:val="16"/>
              </w:rPr>
              <w:fldChar w:fldCharType="end"/>
            </w:r>
            <w:r>
              <w:rPr>
                <w:sz w:val="13"/>
              </w:rPr>
              <w:t xml:space="preserve">No           </w:t>
            </w:r>
            <w:r w:rsidR="000B2CDC">
              <w:rPr>
                <w:sz w:val="16"/>
              </w:rPr>
              <w:fldChar w:fldCharType="begin">
                <w:ffData>
                  <w:name w:val="Check10"/>
                  <w:enabled/>
                  <w:calcOnExit w:val="0"/>
                  <w:checkBox>
                    <w:sizeAuto/>
                    <w:default w:val="0"/>
                  </w:checkBox>
                </w:ffData>
              </w:fldChar>
            </w:r>
            <w:r>
              <w:rPr>
                <w:sz w:val="16"/>
              </w:rPr>
              <w:instrText xml:space="preserve"> FORMCHECKBOX </w:instrText>
            </w:r>
            <w:r w:rsidR="000B2CDC">
              <w:rPr>
                <w:sz w:val="16"/>
              </w:rPr>
            </w:r>
            <w:r w:rsidR="000B2CDC">
              <w:rPr>
                <w:sz w:val="16"/>
              </w:rPr>
              <w:fldChar w:fldCharType="separate"/>
            </w:r>
            <w:r w:rsidR="000B2CDC">
              <w:rPr>
                <w:sz w:val="16"/>
              </w:rPr>
              <w:fldChar w:fldCharType="end"/>
            </w:r>
            <w:r>
              <w:rPr>
                <w:sz w:val="13"/>
              </w:rPr>
              <w:t>Unknown</w:t>
            </w:r>
          </w:p>
        </w:tc>
      </w:tr>
      <w:tr w:rsidR="009D7A8A" w:rsidTr="0085348F">
        <w:trPr>
          <w:cantSplit/>
        </w:trPr>
        <w:tc>
          <w:tcPr>
            <w:tcW w:w="11538" w:type="dxa"/>
            <w:gridSpan w:val="9"/>
            <w:tcBorders>
              <w:top w:val="single" w:sz="4" w:space="0" w:color="auto"/>
              <w:bottom w:val="single" w:sz="4" w:space="0" w:color="auto"/>
            </w:tcBorders>
          </w:tcPr>
          <w:p w:rsidR="009D7A8A" w:rsidRDefault="009D7A8A" w:rsidP="009D7A8A">
            <w:pPr>
              <w:tabs>
                <w:tab w:val="left" w:pos="360"/>
                <w:tab w:val="left" w:pos="6300"/>
                <w:tab w:val="left" w:pos="8100"/>
                <w:tab w:val="left" w:pos="10080"/>
              </w:tabs>
              <w:spacing w:before="40" w:after="20" w:line="144" w:lineRule="exact"/>
              <w:ind w:right="144"/>
              <w:rPr>
                <w:sz w:val="13"/>
              </w:rPr>
            </w:pPr>
            <w:r>
              <w:rPr>
                <w:sz w:val="13"/>
              </w:rPr>
              <w:t xml:space="preserve">Wis. Stats. s. 16.754 </w:t>
            </w:r>
            <w:proofErr w:type="gramStart"/>
            <w:r>
              <w:rPr>
                <w:sz w:val="13"/>
              </w:rPr>
              <w:t>directs</w:t>
            </w:r>
            <w:proofErr w:type="gramEnd"/>
            <w:r>
              <w:rPr>
                <w:sz w:val="13"/>
              </w:rPr>
              <w:t xml:space="preserve"> the State to purchase materials which are manufactured to the greatest extent in the United States when all other factors are substantially equal.  Materials covered in our proposal were manufactured in whole or in substantial part within the United States, or the majority of the component parts thereof were manufactured in whole or in substantial part in the United States.</w:t>
            </w:r>
          </w:p>
          <w:p w:rsidR="009D7A8A" w:rsidRDefault="009D7A8A" w:rsidP="009D7A8A">
            <w:pPr>
              <w:tabs>
                <w:tab w:val="left" w:pos="360"/>
                <w:tab w:val="left" w:pos="6300"/>
                <w:tab w:val="left" w:pos="8100"/>
                <w:tab w:val="left" w:pos="10080"/>
              </w:tabs>
              <w:spacing w:before="20" w:after="20" w:line="144" w:lineRule="exact"/>
              <w:rPr>
                <w:sz w:val="13"/>
              </w:rPr>
            </w:pPr>
            <w:r>
              <w:rPr>
                <w:sz w:val="13"/>
              </w:rPr>
              <w:tab/>
            </w:r>
            <w:r w:rsidR="000B2CDC">
              <w:rPr>
                <w:sz w:val="16"/>
              </w:rPr>
              <w:fldChar w:fldCharType="begin">
                <w:ffData>
                  <w:name w:val="Check8"/>
                  <w:enabled/>
                  <w:calcOnExit w:val="0"/>
                  <w:checkBox>
                    <w:sizeAuto/>
                    <w:default w:val="0"/>
                  </w:checkBox>
                </w:ffData>
              </w:fldChar>
            </w:r>
            <w:bookmarkStart w:id="7" w:name="Check8"/>
            <w:r>
              <w:rPr>
                <w:sz w:val="16"/>
              </w:rPr>
              <w:instrText xml:space="preserve"> FORMCHECKBOX </w:instrText>
            </w:r>
            <w:r w:rsidR="000B2CDC">
              <w:rPr>
                <w:sz w:val="16"/>
              </w:rPr>
            </w:r>
            <w:r w:rsidR="000B2CDC">
              <w:rPr>
                <w:sz w:val="16"/>
              </w:rPr>
              <w:fldChar w:fldCharType="separate"/>
            </w:r>
            <w:r w:rsidR="000B2CDC">
              <w:rPr>
                <w:sz w:val="16"/>
              </w:rPr>
              <w:fldChar w:fldCharType="end"/>
            </w:r>
            <w:bookmarkEnd w:id="7"/>
            <w:r>
              <w:rPr>
                <w:sz w:val="13"/>
              </w:rPr>
              <w:t xml:space="preserve">Yes             </w:t>
            </w:r>
            <w:r w:rsidR="000B2CDC">
              <w:rPr>
                <w:sz w:val="16"/>
              </w:rPr>
              <w:fldChar w:fldCharType="begin">
                <w:ffData>
                  <w:name w:val="Check9"/>
                  <w:enabled/>
                  <w:calcOnExit w:val="0"/>
                  <w:checkBox>
                    <w:sizeAuto/>
                    <w:default w:val="0"/>
                  </w:checkBox>
                </w:ffData>
              </w:fldChar>
            </w:r>
            <w:bookmarkStart w:id="8" w:name="Check9"/>
            <w:r>
              <w:rPr>
                <w:sz w:val="16"/>
              </w:rPr>
              <w:instrText xml:space="preserve"> FORMCHECKBOX </w:instrText>
            </w:r>
            <w:r w:rsidR="000B2CDC">
              <w:rPr>
                <w:sz w:val="16"/>
              </w:rPr>
            </w:r>
            <w:r w:rsidR="000B2CDC">
              <w:rPr>
                <w:sz w:val="16"/>
              </w:rPr>
              <w:fldChar w:fldCharType="separate"/>
            </w:r>
            <w:r w:rsidR="000B2CDC">
              <w:rPr>
                <w:sz w:val="16"/>
              </w:rPr>
              <w:fldChar w:fldCharType="end"/>
            </w:r>
            <w:bookmarkEnd w:id="8"/>
            <w:r>
              <w:rPr>
                <w:sz w:val="13"/>
              </w:rPr>
              <w:t xml:space="preserve">No           </w:t>
            </w:r>
            <w:r w:rsidR="000B2CDC">
              <w:rPr>
                <w:sz w:val="16"/>
              </w:rPr>
              <w:fldChar w:fldCharType="begin">
                <w:ffData>
                  <w:name w:val="Check10"/>
                  <w:enabled/>
                  <w:calcOnExit w:val="0"/>
                  <w:checkBox>
                    <w:sizeAuto/>
                    <w:default w:val="0"/>
                  </w:checkBox>
                </w:ffData>
              </w:fldChar>
            </w:r>
            <w:bookmarkStart w:id="9" w:name="Check10"/>
            <w:r>
              <w:rPr>
                <w:sz w:val="16"/>
              </w:rPr>
              <w:instrText xml:space="preserve"> FORMCHECKBOX </w:instrText>
            </w:r>
            <w:r w:rsidR="000B2CDC">
              <w:rPr>
                <w:sz w:val="16"/>
              </w:rPr>
            </w:r>
            <w:r w:rsidR="000B2CDC">
              <w:rPr>
                <w:sz w:val="16"/>
              </w:rPr>
              <w:fldChar w:fldCharType="separate"/>
            </w:r>
            <w:r w:rsidR="000B2CDC">
              <w:rPr>
                <w:sz w:val="16"/>
              </w:rPr>
              <w:fldChar w:fldCharType="end"/>
            </w:r>
            <w:bookmarkEnd w:id="9"/>
            <w:r>
              <w:rPr>
                <w:sz w:val="13"/>
              </w:rPr>
              <w:t>Unknown</w:t>
            </w:r>
          </w:p>
        </w:tc>
      </w:tr>
      <w:tr w:rsidR="009D7A8A" w:rsidTr="0085348F">
        <w:trPr>
          <w:cantSplit/>
        </w:trPr>
        <w:tc>
          <w:tcPr>
            <w:tcW w:w="11538" w:type="dxa"/>
            <w:gridSpan w:val="9"/>
            <w:tcBorders>
              <w:bottom w:val="single" w:sz="4" w:space="0" w:color="auto"/>
            </w:tcBorders>
          </w:tcPr>
          <w:p w:rsidR="009D7A8A" w:rsidRDefault="009D7A8A" w:rsidP="009D7A8A">
            <w:pPr>
              <w:tabs>
                <w:tab w:val="left" w:pos="360"/>
                <w:tab w:val="left" w:pos="6300"/>
                <w:tab w:val="left" w:pos="8100"/>
                <w:tab w:val="left" w:pos="10080"/>
              </w:tabs>
              <w:spacing w:before="40" w:line="144" w:lineRule="exact"/>
              <w:ind w:right="144"/>
              <w:rPr>
                <w:sz w:val="13"/>
              </w:rPr>
            </w:pPr>
            <w:r>
              <w:rPr>
                <w:sz w:val="13"/>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vendor, competitor or potential competitor; that this proposal has not been knowingly disclosed prior to the opening of proposals to any other vendor or competitor; that the above statement is accurate under penalty of perjury.</w:t>
            </w:r>
          </w:p>
          <w:p w:rsidR="009D7A8A" w:rsidRDefault="009D7A8A" w:rsidP="009D7A8A">
            <w:pPr>
              <w:tabs>
                <w:tab w:val="left" w:pos="360"/>
                <w:tab w:val="left" w:pos="6300"/>
                <w:tab w:val="left" w:pos="8100"/>
                <w:tab w:val="left" w:pos="10080"/>
              </w:tabs>
              <w:spacing w:line="72" w:lineRule="exact"/>
              <w:rPr>
                <w:sz w:val="13"/>
              </w:rPr>
            </w:pPr>
          </w:p>
          <w:p w:rsidR="009D7A8A" w:rsidRDefault="009D7A8A" w:rsidP="009D7A8A">
            <w:pPr>
              <w:tabs>
                <w:tab w:val="left" w:pos="360"/>
                <w:tab w:val="left" w:pos="6300"/>
                <w:tab w:val="left" w:pos="8100"/>
                <w:tab w:val="left" w:pos="10080"/>
              </w:tabs>
              <w:spacing w:after="20" w:line="144" w:lineRule="exact"/>
              <w:rPr>
                <w:sz w:val="13"/>
              </w:rPr>
            </w:pPr>
            <w:r>
              <w:rPr>
                <w:sz w:val="13"/>
              </w:rPr>
              <w:t>We will comply with all terms, conditions and specifications required by the State in this Request for Proposal and all terms of our proposal.</w:t>
            </w:r>
          </w:p>
        </w:tc>
      </w:tr>
      <w:tr w:rsidR="009D7A8A" w:rsidTr="0085348F">
        <w:trPr>
          <w:cantSplit/>
          <w:trHeight w:val="521"/>
        </w:trPr>
        <w:tc>
          <w:tcPr>
            <w:tcW w:w="4536" w:type="dxa"/>
            <w:vMerge w:val="restart"/>
            <w:tcBorders>
              <w:right w:val="single" w:sz="6" w:space="0" w:color="auto"/>
            </w:tcBorders>
          </w:tcPr>
          <w:p w:rsidR="009D7A8A" w:rsidRDefault="009D7A8A" w:rsidP="009D7A8A">
            <w:pPr>
              <w:spacing w:line="192" w:lineRule="atLeast"/>
              <w:rPr>
                <w:sz w:val="14"/>
              </w:rPr>
            </w:pPr>
            <w:r>
              <w:rPr>
                <w:sz w:val="14"/>
              </w:rPr>
              <w:t>Name of Authorized Company Representative (Type or Print)</w:t>
            </w:r>
          </w:p>
          <w:p w:rsidR="009D7A8A" w:rsidRDefault="000B2CDC" w:rsidP="009D7A8A">
            <w:pPr>
              <w:spacing w:before="120" w:line="192" w:lineRule="atLeast"/>
            </w:pPr>
            <w:r>
              <w:fldChar w:fldCharType="begin">
                <w:ffData>
                  <w:name w:val="Text12"/>
                  <w:enabled/>
                  <w:calcOnExit w:val="0"/>
                  <w:textInput/>
                </w:ffData>
              </w:fldChar>
            </w:r>
            <w:bookmarkStart w:id="10" w:name="Text12"/>
            <w:r w:rsidR="009D7A8A">
              <w:instrText xml:space="preserve"> FORMTEXT </w:instrText>
            </w:r>
            <w:r>
              <w:fldChar w:fldCharType="separate"/>
            </w:r>
            <w:r w:rsidR="009D7A8A">
              <w:rPr>
                <w:rFonts w:eastAsia="MS Mincho"/>
                <w:noProof/>
              </w:rPr>
              <w:t> </w:t>
            </w:r>
            <w:r w:rsidR="009D7A8A">
              <w:rPr>
                <w:rFonts w:eastAsia="MS Mincho"/>
                <w:noProof/>
              </w:rPr>
              <w:t> </w:t>
            </w:r>
            <w:r w:rsidR="009D7A8A">
              <w:rPr>
                <w:rFonts w:eastAsia="MS Mincho"/>
                <w:noProof/>
              </w:rPr>
              <w:t> </w:t>
            </w:r>
            <w:r w:rsidR="009D7A8A">
              <w:rPr>
                <w:rFonts w:eastAsia="MS Mincho"/>
                <w:noProof/>
              </w:rPr>
              <w:t> </w:t>
            </w:r>
            <w:r w:rsidR="009D7A8A">
              <w:rPr>
                <w:rFonts w:eastAsia="MS Mincho"/>
                <w:noProof/>
              </w:rPr>
              <w:t> </w:t>
            </w:r>
            <w:r>
              <w:fldChar w:fldCharType="end"/>
            </w:r>
            <w:bookmarkEnd w:id="10"/>
          </w:p>
        </w:tc>
        <w:tc>
          <w:tcPr>
            <w:tcW w:w="3600" w:type="dxa"/>
            <w:gridSpan w:val="4"/>
            <w:vMerge w:val="restart"/>
            <w:tcBorders>
              <w:left w:val="single" w:sz="6" w:space="0" w:color="auto"/>
              <w:right w:val="single" w:sz="6" w:space="0" w:color="auto"/>
            </w:tcBorders>
          </w:tcPr>
          <w:p w:rsidR="009D7A8A" w:rsidRDefault="009D7A8A" w:rsidP="009D7A8A">
            <w:pPr>
              <w:spacing w:line="192" w:lineRule="atLeast"/>
              <w:rPr>
                <w:sz w:val="14"/>
              </w:rPr>
            </w:pPr>
            <w:r>
              <w:rPr>
                <w:sz w:val="14"/>
              </w:rPr>
              <w:t>Title</w:t>
            </w:r>
          </w:p>
          <w:p w:rsidR="009D7A8A" w:rsidRDefault="000B2CDC" w:rsidP="009D7A8A">
            <w:pPr>
              <w:spacing w:before="120" w:line="192" w:lineRule="atLeast"/>
            </w:pPr>
            <w:r>
              <w:fldChar w:fldCharType="begin">
                <w:ffData>
                  <w:name w:val="Text13"/>
                  <w:enabled/>
                  <w:calcOnExit w:val="0"/>
                  <w:textInput/>
                </w:ffData>
              </w:fldChar>
            </w:r>
            <w:bookmarkStart w:id="11" w:name="Text13"/>
            <w:r w:rsidR="009D7A8A">
              <w:instrText xml:space="preserve"> FORMTEXT </w:instrText>
            </w:r>
            <w:r>
              <w:fldChar w:fldCharType="separate"/>
            </w:r>
            <w:r w:rsidR="009D7A8A">
              <w:rPr>
                <w:rFonts w:eastAsia="MS Mincho"/>
                <w:noProof/>
              </w:rPr>
              <w:t> </w:t>
            </w:r>
            <w:r w:rsidR="009D7A8A">
              <w:rPr>
                <w:rFonts w:eastAsia="MS Mincho"/>
                <w:noProof/>
              </w:rPr>
              <w:t> </w:t>
            </w:r>
            <w:r w:rsidR="009D7A8A">
              <w:rPr>
                <w:rFonts w:eastAsia="MS Mincho"/>
                <w:noProof/>
              </w:rPr>
              <w:t> </w:t>
            </w:r>
            <w:r w:rsidR="009D7A8A">
              <w:rPr>
                <w:rFonts w:eastAsia="MS Mincho"/>
                <w:noProof/>
              </w:rPr>
              <w:t> </w:t>
            </w:r>
            <w:r w:rsidR="009D7A8A">
              <w:rPr>
                <w:rFonts w:eastAsia="MS Mincho"/>
                <w:noProof/>
              </w:rPr>
              <w:t> </w:t>
            </w:r>
            <w:r>
              <w:fldChar w:fldCharType="end"/>
            </w:r>
            <w:bookmarkEnd w:id="11"/>
          </w:p>
        </w:tc>
        <w:tc>
          <w:tcPr>
            <w:tcW w:w="3402" w:type="dxa"/>
            <w:gridSpan w:val="4"/>
            <w:tcBorders>
              <w:left w:val="single" w:sz="6" w:space="0" w:color="auto"/>
              <w:bottom w:val="single" w:sz="6" w:space="0" w:color="auto"/>
            </w:tcBorders>
          </w:tcPr>
          <w:p w:rsidR="009D7A8A" w:rsidRDefault="009D7A8A" w:rsidP="009D7A8A">
            <w:pPr>
              <w:tabs>
                <w:tab w:val="left" w:pos="648"/>
                <w:tab w:val="left" w:pos="1224"/>
              </w:tabs>
              <w:spacing w:before="40" w:after="20" w:line="240" w:lineRule="exact"/>
              <w:rPr>
                <w:sz w:val="16"/>
              </w:rPr>
            </w:pPr>
            <w:r>
              <w:rPr>
                <w:sz w:val="14"/>
              </w:rPr>
              <w:t>Phone</w:t>
            </w:r>
            <w:r>
              <w:rPr>
                <w:sz w:val="16"/>
              </w:rPr>
              <w:tab/>
            </w:r>
            <w:r>
              <w:rPr>
                <w:sz w:val="18"/>
              </w:rPr>
              <w:t xml:space="preserve">(  </w:t>
            </w:r>
            <w:r w:rsidR="000B2CDC">
              <w:fldChar w:fldCharType="begin">
                <w:ffData>
                  <w:name w:val="Text10"/>
                  <w:enabled/>
                  <w:calcOnExit w:val="0"/>
                  <w:textInput/>
                </w:ffData>
              </w:fldChar>
            </w:r>
            <w:bookmarkStart w:id="12" w:name="Text10"/>
            <w:r>
              <w:instrText xml:space="preserve"> FORMTEXT </w:instrText>
            </w:r>
            <w:r w:rsidR="000B2CDC">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0B2CDC">
              <w:fldChar w:fldCharType="end"/>
            </w:r>
            <w:bookmarkEnd w:id="12"/>
            <w:r>
              <w:t xml:space="preserve"> </w:t>
            </w:r>
            <w:r>
              <w:rPr>
                <w:sz w:val="18"/>
              </w:rPr>
              <w:t xml:space="preserve"> ) </w:t>
            </w:r>
            <w:r w:rsidR="000B2CDC">
              <w:fldChar w:fldCharType="begin">
                <w:ffData>
                  <w:name w:val="Text11"/>
                  <w:enabled/>
                  <w:calcOnExit w:val="0"/>
                  <w:textInput/>
                </w:ffData>
              </w:fldChar>
            </w:r>
            <w:bookmarkStart w:id="13" w:name="Text11"/>
            <w:r>
              <w:instrText xml:space="preserve"> FORMTEXT </w:instrText>
            </w:r>
            <w:r w:rsidR="000B2CDC">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0B2CDC">
              <w:fldChar w:fldCharType="end"/>
            </w:r>
            <w:bookmarkEnd w:id="13"/>
          </w:p>
        </w:tc>
      </w:tr>
      <w:tr w:rsidR="009D7A8A" w:rsidTr="0085348F">
        <w:trPr>
          <w:cantSplit/>
          <w:trHeight w:val="111"/>
        </w:trPr>
        <w:tc>
          <w:tcPr>
            <w:tcW w:w="4536" w:type="dxa"/>
            <w:vMerge/>
            <w:tcBorders>
              <w:bottom w:val="single" w:sz="6" w:space="0" w:color="auto"/>
              <w:right w:val="single" w:sz="6" w:space="0" w:color="auto"/>
            </w:tcBorders>
          </w:tcPr>
          <w:p w:rsidR="009D7A8A" w:rsidRDefault="009D7A8A" w:rsidP="009D7A8A">
            <w:pPr>
              <w:spacing w:line="192" w:lineRule="atLeast"/>
              <w:rPr>
                <w:sz w:val="13"/>
              </w:rPr>
            </w:pPr>
          </w:p>
        </w:tc>
        <w:tc>
          <w:tcPr>
            <w:tcW w:w="3600" w:type="dxa"/>
            <w:gridSpan w:val="4"/>
            <w:vMerge/>
            <w:tcBorders>
              <w:left w:val="single" w:sz="6" w:space="0" w:color="auto"/>
              <w:bottom w:val="single" w:sz="6" w:space="0" w:color="auto"/>
              <w:right w:val="single" w:sz="6" w:space="0" w:color="auto"/>
            </w:tcBorders>
          </w:tcPr>
          <w:p w:rsidR="009D7A8A" w:rsidRDefault="009D7A8A" w:rsidP="009D7A8A">
            <w:pPr>
              <w:spacing w:line="192" w:lineRule="atLeast"/>
              <w:rPr>
                <w:sz w:val="13"/>
              </w:rPr>
            </w:pPr>
          </w:p>
        </w:tc>
        <w:tc>
          <w:tcPr>
            <w:tcW w:w="3402" w:type="dxa"/>
            <w:gridSpan w:val="4"/>
            <w:tcBorders>
              <w:top w:val="single" w:sz="6" w:space="0" w:color="auto"/>
              <w:left w:val="single" w:sz="6" w:space="0" w:color="auto"/>
              <w:bottom w:val="single" w:sz="6" w:space="0" w:color="auto"/>
            </w:tcBorders>
          </w:tcPr>
          <w:p w:rsidR="009D7A8A" w:rsidRDefault="009D7A8A" w:rsidP="009D7A8A">
            <w:pPr>
              <w:tabs>
                <w:tab w:val="left" w:pos="648"/>
                <w:tab w:val="left" w:pos="1224"/>
              </w:tabs>
              <w:spacing w:before="40" w:after="20" w:line="192" w:lineRule="atLeast"/>
              <w:rPr>
                <w:sz w:val="13"/>
              </w:rPr>
            </w:pPr>
            <w:r>
              <w:rPr>
                <w:sz w:val="14"/>
              </w:rPr>
              <w:t xml:space="preserve">Fax </w:t>
            </w:r>
            <w:r>
              <w:rPr>
                <w:sz w:val="13"/>
              </w:rPr>
              <w:t xml:space="preserve"> </w:t>
            </w:r>
            <w:r>
              <w:rPr>
                <w:sz w:val="13"/>
              </w:rPr>
              <w:tab/>
            </w:r>
            <w:r>
              <w:rPr>
                <w:sz w:val="18"/>
              </w:rPr>
              <w:t xml:space="preserve">(  </w:t>
            </w:r>
            <w:r w:rsidR="000B2CDC">
              <w:fldChar w:fldCharType="begin">
                <w:ffData>
                  <w:name w:val="Text10"/>
                  <w:enabled/>
                  <w:calcOnExit w:val="0"/>
                  <w:textInput/>
                </w:ffData>
              </w:fldChar>
            </w:r>
            <w:r>
              <w:instrText xml:space="preserve"> FORMTEXT </w:instrText>
            </w:r>
            <w:r w:rsidR="000B2CDC">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0B2CDC">
              <w:fldChar w:fldCharType="end"/>
            </w:r>
            <w:r>
              <w:t xml:space="preserve"> </w:t>
            </w:r>
            <w:r>
              <w:rPr>
                <w:sz w:val="18"/>
              </w:rPr>
              <w:t xml:space="preserve"> ) </w:t>
            </w:r>
            <w:r w:rsidR="000B2CDC">
              <w:fldChar w:fldCharType="begin">
                <w:ffData>
                  <w:name w:val="Text11"/>
                  <w:enabled/>
                  <w:calcOnExit w:val="0"/>
                  <w:textInput/>
                </w:ffData>
              </w:fldChar>
            </w:r>
            <w:r>
              <w:instrText xml:space="preserve"> FORMTEXT </w:instrText>
            </w:r>
            <w:r w:rsidR="000B2CDC">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sidR="000B2CDC">
              <w:fldChar w:fldCharType="end"/>
            </w:r>
          </w:p>
        </w:tc>
      </w:tr>
      <w:tr w:rsidR="009D7A8A" w:rsidTr="0085348F">
        <w:trPr>
          <w:cantSplit/>
          <w:trHeight w:hRule="exact" w:val="340"/>
        </w:trPr>
        <w:tc>
          <w:tcPr>
            <w:tcW w:w="4536" w:type="dxa"/>
            <w:vMerge w:val="restart"/>
            <w:tcBorders>
              <w:top w:val="single" w:sz="6" w:space="0" w:color="auto"/>
              <w:right w:val="single" w:sz="6" w:space="0" w:color="auto"/>
            </w:tcBorders>
          </w:tcPr>
          <w:p w:rsidR="009D7A8A" w:rsidRDefault="009D7A8A" w:rsidP="009D7A8A">
            <w:pPr>
              <w:spacing w:line="192" w:lineRule="atLeast"/>
              <w:rPr>
                <w:sz w:val="14"/>
              </w:rPr>
            </w:pPr>
            <w:r>
              <w:rPr>
                <w:sz w:val="14"/>
              </w:rPr>
              <w:t>Signature of Above</w:t>
            </w:r>
          </w:p>
          <w:p w:rsidR="009D7A8A" w:rsidRDefault="009D7A8A" w:rsidP="009D7A8A">
            <w:pPr>
              <w:spacing w:before="120" w:line="200" w:lineRule="atLeast"/>
              <w:rPr>
                <w:sz w:val="13"/>
              </w:rPr>
            </w:pPr>
          </w:p>
        </w:tc>
        <w:tc>
          <w:tcPr>
            <w:tcW w:w="1872" w:type="dxa"/>
            <w:gridSpan w:val="3"/>
            <w:vMerge w:val="restart"/>
            <w:tcBorders>
              <w:top w:val="single" w:sz="6" w:space="0" w:color="auto"/>
              <w:left w:val="single" w:sz="6" w:space="0" w:color="auto"/>
              <w:right w:val="single" w:sz="6" w:space="0" w:color="auto"/>
            </w:tcBorders>
          </w:tcPr>
          <w:p w:rsidR="009D7A8A" w:rsidRDefault="009D7A8A" w:rsidP="009D7A8A">
            <w:pPr>
              <w:spacing w:line="192" w:lineRule="atLeast"/>
              <w:rPr>
                <w:sz w:val="14"/>
              </w:rPr>
            </w:pPr>
            <w:r>
              <w:rPr>
                <w:sz w:val="14"/>
              </w:rPr>
              <w:t>Date</w:t>
            </w:r>
          </w:p>
          <w:p w:rsidR="009D7A8A" w:rsidRDefault="000B2CDC" w:rsidP="009D7A8A">
            <w:pPr>
              <w:spacing w:before="120" w:line="200" w:lineRule="atLeast"/>
            </w:pPr>
            <w:r>
              <w:fldChar w:fldCharType="begin">
                <w:ffData>
                  <w:name w:val="Text15"/>
                  <w:enabled/>
                  <w:calcOnExit w:val="0"/>
                  <w:textInput/>
                </w:ffData>
              </w:fldChar>
            </w:r>
            <w:bookmarkStart w:id="14" w:name="Text15"/>
            <w:r w:rsidR="009D7A8A">
              <w:instrText xml:space="preserve"> FORMTEXT </w:instrText>
            </w:r>
            <w:r>
              <w:fldChar w:fldCharType="separate"/>
            </w:r>
            <w:r w:rsidR="009D7A8A">
              <w:rPr>
                <w:rFonts w:eastAsia="MS Mincho"/>
                <w:noProof/>
              </w:rPr>
              <w:t> </w:t>
            </w:r>
            <w:r w:rsidR="009D7A8A">
              <w:rPr>
                <w:rFonts w:eastAsia="MS Mincho"/>
                <w:noProof/>
              </w:rPr>
              <w:t> </w:t>
            </w:r>
            <w:r w:rsidR="009D7A8A">
              <w:rPr>
                <w:rFonts w:eastAsia="MS Mincho"/>
                <w:noProof/>
              </w:rPr>
              <w:t> </w:t>
            </w:r>
            <w:r w:rsidR="009D7A8A">
              <w:rPr>
                <w:rFonts w:eastAsia="MS Mincho"/>
                <w:noProof/>
              </w:rPr>
              <w:t> </w:t>
            </w:r>
            <w:r w:rsidR="009D7A8A">
              <w:rPr>
                <w:rFonts w:eastAsia="MS Mincho"/>
                <w:noProof/>
              </w:rPr>
              <w:t> </w:t>
            </w:r>
            <w:r>
              <w:fldChar w:fldCharType="end"/>
            </w:r>
            <w:bookmarkEnd w:id="14"/>
          </w:p>
        </w:tc>
        <w:tc>
          <w:tcPr>
            <w:tcW w:w="2448" w:type="dxa"/>
            <w:gridSpan w:val="2"/>
            <w:vMerge w:val="restart"/>
            <w:tcBorders>
              <w:top w:val="single" w:sz="6" w:space="0" w:color="auto"/>
              <w:left w:val="single" w:sz="6" w:space="0" w:color="auto"/>
            </w:tcBorders>
          </w:tcPr>
          <w:p w:rsidR="009D7A8A" w:rsidRDefault="009D7A8A" w:rsidP="009D7A8A">
            <w:pPr>
              <w:spacing w:line="192" w:lineRule="atLeast"/>
              <w:rPr>
                <w:sz w:val="14"/>
              </w:rPr>
            </w:pPr>
            <w:r>
              <w:rPr>
                <w:sz w:val="14"/>
              </w:rPr>
              <w:t>Federal Employer Identification No.</w:t>
            </w:r>
          </w:p>
          <w:p w:rsidR="009D7A8A" w:rsidRDefault="000B2CDC" w:rsidP="009D7A8A">
            <w:pPr>
              <w:spacing w:before="120" w:line="200" w:lineRule="atLeast"/>
            </w:pPr>
            <w:r>
              <w:fldChar w:fldCharType="begin">
                <w:ffData>
                  <w:name w:val="Text16"/>
                  <w:enabled/>
                  <w:calcOnExit w:val="0"/>
                  <w:textInput/>
                </w:ffData>
              </w:fldChar>
            </w:r>
            <w:bookmarkStart w:id="15" w:name="Text16"/>
            <w:r w:rsidR="009D7A8A">
              <w:instrText xml:space="preserve"> FORMTEXT </w:instrText>
            </w:r>
            <w:r>
              <w:fldChar w:fldCharType="separate"/>
            </w:r>
            <w:r w:rsidR="009D7A8A">
              <w:rPr>
                <w:rFonts w:eastAsia="MS Mincho"/>
                <w:noProof/>
              </w:rPr>
              <w:t> </w:t>
            </w:r>
            <w:r w:rsidR="009D7A8A">
              <w:rPr>
                <w:rFonts w:eastAsia="MS Mincho"/>
                <w:noProof/>
              </w:rPr>
              <w:t> </w:t>
            </w:r>
            <w:r w:rsidR="009D7A8A">
              <w:rPr>
                <w:rFonts w:eastAsia="MS Mincho"/>
                <w:noProof/>
              </w:rPr>
              <w:t> </w:t>
            </w:r>
            <w:r w:rsidR="009D7A8A">
              <w:rPr>
                <w:rFonts w:eastAsia="MS Mincho"/>
                <w:noProof/>
              </w:rPr>
              <w:t> </w:t>
            </w:r>
            <w:r w:rsidR="009D7A8A">
              <w:rPr>
                <w:rFonts w:eastAsia="MS Mincho"/>
                <w:noProof/>
              </w:rPr>
              <w:t> </w:t>
            </w:r>
            <w:r>
              <w:fldChar w:fldCharType="end"/>
            </w:r>
            <w:bookmarkEnd w:id="15"/>
          </w:p>
        </w:tc>
        <w:tc>
          <w:tcPr>
            <w:tcW w:w="2682" w:type="dxa"/>
            <w:gridSpan w:val="3"/>
            <w:tcBorders>
              <w:left w:val="single" w:sz="6" w:space="0" w:color="auto"/>
            </w:tcBorders>
          </w:tcPr>
          <w:p w:rsidR="009D7A8A" w:rsidRDefault="009D7A8A" w:rsidP="009D7A8A">
            <w:pPr>
              <w:spacing w:line="180" w:lineRule="atLeast"/>
              <w:rPr>
                <w:sz w:val="13"/>
              </w:rPr>
            </w:pPr>
            <w:r>
              <w:rPr>
                <w:sz w:val="13"/>
              </w:rPr>
              <w:t>Social Security No. if Sole</w:t>
            </w:r>
          </w:p>
          <w:p w:rsidR="009D7A8A" w:rsidRDefault="009D7A8A" w:rsidP="009D7A8A">
            <w:pPr>
              <w:spacing w:line="180" w:lineRule="atLeast"/>
              <w:rPr>
                <w:sz w:val="13"/>
              </w:rPr>
            </w:pPr>
            <w:r>
              <w:rPr>
                <w:sz w:val="13"/>
              </w:rPr>
              <w:t>Proprietor (Voluntary)</w:t>
            </w:r>
          </w:p>
        </w:tc>
      </w:tr>
      <w:tr w:rsidR="009D7A8A" w:rsidTr="0085348F">
        <w:trPr>
          <w:cantSplit/>
          <w:trHeight w:val="450"/>
        </w:trPr>
        <w:tc>
          <w:tcPr>
            <w:tcW w:w="4536" w:type="dxa"/>
            <w:vMerge/>
            <w:tcBorders>
              <w:bottom w:val="single" w:sz="6" w:space="0" w:color="auto"/>
              <w:right w:val="single" w:sz="6" w:space="0" w:color="auto"/>
            </w:tcBorders>
          </w:tcPr>
          <w:p w:rsidR="009D7A8A" w:rsidRDefault="009D7A8A" w:rsidP="009D7A8A">
            <w:pPr>
              <w:spacing w:line="192" w:lineRule="atLeast"/>
              <w:rPr>
                <w:sz w:val="13"/>
              </w:rPr>
            </w:pPr>
          </w:p>
        </w:tc>
        <w:tc>
          <w:tcPr>
            <w:tcW w:w="1872" w:type="dxa"/>
            <w:gridSpan w:val="3"/>
            <w:vMerge/>
            <w:tcBorders>
              <w:left w:val="single" w:sz="6" w:space="0" w:color="auto"/>
              <w:bottom w:val="single" w:sz="6" w:space="0" w:color="auto"/>
              <w:right w:val="single" w:sz="6" w:space="0" w:color="auto"/>
            </w:tcBorders>
          </w:tcPr>
          <w:p w:rsidR="009D7A8A" w:rsidRDefault="009D7A8A" w:rsidP="009D7A8A">
            <w:pPr>
              <w:spacing w:line="192" w:lineRule="atLeast"/>
              <w:rPr>
                <w:sz w:val="13"/>
              </w:rPr>
            </w:pPr>
          </w:p>
        </w:tc>
        <w:tc>
          <w:tcPr>
            <w:tcW w:w="2448" w:type="dxa"/>
            <w:gridSpan w:val="2"/>
            <w:vMerge/>
            <w:tcBorders>
              <w:left w:val="single" w:sz="6" w:space="0" w:color="auto"/>
              <w:bottom w:val="single" w:sz="6" w:space="0" w:color="auto"/>
            </w:tcBorders>
          </w:tcPr>
          <w:p w:rsidR="009D7A8A" w:rsidRDefault="009D7A8A" w:rsidP="009D7A8A">
            <w:pPr>
              <w:spacing w:line="192" w:lineRule="atLeast"/>
              <w:rPr>
                <w:sz w:val="13"/>
              </w:rPr>
            </w:pPr>
          </w:p>
        </w:tc>
        <w:tc>
          <w:tcPr>
            <w:tcW w:w="2682" w:type="dxa"/>
            <w:gridSpan w:val="3"/>
            <w:tcBorders>
              <w:left w:val="single" w:sz="6" w:space="0" w:color="auto"/>
              <w:bottom w:val="single" w:sz="6" w:space="0" w:color="auto"/>
            </w:tcBorders>
          </w:tcPr>
          <w:p w:rsidR="009D7A8A" w:rsidRDefault="000B2CDC" w:rsidP="009D7A8A">
            <w:pPr>
              <w:spacing w:line="192" w:lineRule="atLeast"/>
            </w:pPr>
            <w:r>
              <w:fldChar w:fldCharType="begin">
                <w:ffData>
                  <w:name w:val="Text17"/>
                  <w:enabled/>
                  <w:calcOnExit w:val="0"/>
                  <w:textInput/>
                </w:ffData>
              </w:fldChar>
            </w:r>
            <w:bookmarkStart w:id="16" w:name="Text17"/>
            <w:r w:rsidR="009D7A8A">
              <w:instrText xml:space="preserve"> FORMTEXT </w:instrText>
            </w:r>
            <w:r>
              <w:fldChar w:fldCharType="separate"/>
            </w:r>
            <w:r w:rsidR="009D7A8A">
              <w:rPr>
                <w:rFonts w:eastAsia="MS Mincho"/>
                <w:noProof/>
              </w:rPr>
              <w:t> </w:t>
            </w:r>
            <w:r w:rsidR="009D7A8A">
              <w:rPr>
                <w:rFonts w:eastAsia="MS Mincho"/>
                <w:noProof/>
              </w:rPr>
              <w:t> </w:t>
            </w:r>
            <w:r w:rsidR="009D7A8A">
              <w:rPr>
                <w:rFonts w:eastAsia="MS Mincho"/>
                <w:noProof/>
              </w:rPr>
              <w:t> </w:t>
            </w:r>
            <w:r w:rsidR="009D7A8A">
              <w:rPr>
                <w:rFonts w:eastAsia="MS Mincho"/>
                <w:noProof/>
              </w:rPr>
              <w:t> </w:t>
            </w:r>
            <w:r w:rsidR="009D7A8A">
              <w:rPr>
                <w:rFonts w:eastAsia="MS Mincho"/>
                <w:noProof/>
              </w:rPr>
              <w:t> </w:t>
            </w:r>
            <w:r>
              <w:fldChar w:fldCharType="end"/>
            </w:r>
            <w:bookmarkEnd w:id="16"/>
          </w:p>
        </w:tc>
      </w:tr>
    </w:tbl>
    <w:p w:rsidR="0085348F" w:rsidRDefault="009D7A8A" w:rsidP="0085348F">
      <w:pPr>
        <w:rPr>
          <w:sz w:val="16"/>
        </w:rPr>
      </w:pPr>
      <w:r>
        <w:rPr>
          <w:sz w:val="16"/>
        </w:rPr>
        <w:t>This form can be made available in accessible formats upon request to qualified individuals with disabilities.</w:t>
      </w:r>
    </w:p>
    <w:p w:rsidR="0085348F" w:rsidRDefault="0085348F" w:rsidP="0085348F"/>
    <w:p w:rsidR="00633493" w:rsidRPr="0085348F" w:rsidRDefault="00633493" w:rsidP="0085348F">
      <w:pPr>
        <w:sectPr w:rsidR="00633493" w:rsidRPr="0085348F" w:rsidSect="009D7A8A">
          <w:footerReference w:type="even" r:id="rId9"/>
          <w:footerReference w:type="first" r:id="rId10"/>
          <w:pgSz w:w="12240" w:h="15840" w:code="1"/>
          <w:pgMar w:top="720" w:right="720" w:bottom="720" w:left="720" w:header="720" w:footer="720" w:gutter="0"/>
          <w:cols w:space="720"/>
          <w:titlePg/>
          <w:docGrid w:linePitch="272"/>
        </w:sectPr>
      </w:pPr>
    </w:p>
    <w:p w:rsidR="00797FC7" w:rsidRDefault="00647BAF" w:rsidP="00797FC7">
      <w:pPr>
        <w:jc w:val="center"/>
        <w:rPr>
          <w:b/>
          <w:sz w:val="36"/>
        </w:rPr>
      </w:pPr>
      <w:r>
        <w:rPr>
          <w:b/>
          <w:sz w:val="36"/>
        </w:rPr>
        <w:lastRenderedPageBreak/>
        <w:t xml:space="preserve">Request for Proposal </w:t>
      </w:r>
      <w:r w:rsidR="00797FC7">
        <w:rPr>
          <w:b/>
          <w:sz w:val="36"/>
        </w:rPr>
        <w:t>ET</w:t>
      </w:r>
      <w:r w:rsidR="00002FF6">
        <w:rPr>
          <w:b/>
          <w:sz w:val="36"/>
        </w:rPr>
        <w:t>B</w:t>
      </w:r>
      <w:r w:rsidR="00797FC7">
        <w:rPr>
          <w:b/>
          <w:sz w:val="36"/>
        </w:rPr>
        <w:t>00</w:t>
      </w:r>
      <w:r w:rsidR="00E9133C">
        <w:rPr>
          <w:b/>
          <w:sz w:val="36"/>
        </w:rPr>
        <w:t>32</w:t>
      </w:r>
    </w:p>
    <w:p w:rsidR="00797FC7" w:rsidRDefault="00797FC7" w:rsidP="00797FC7">
      <w:pPr>
        <w:jc w:val="center"/>
        <w:rPr>
          <w:b/>
          <w:sz w:val="36"/>
        </w:rPr>
      </w:pPr>
    </w:p>
    <w:p w:rsidR="004636C4" w:rsidRDefault="004636C4" w:rsidP="00797FC7">
      <w:pPr>
        <w:jc w:val="center"/>
        <w:rPr>
          <w:b/>
          <w:caps/>
          <w:sz w:val="36"/>
        </w:rPr>
      </w:pPr>
    </w:p>
    <w:p w:rsidR="004636C4" w:rsidRPr="00A05819" w:rsidRDefault="00227F9E" w:rsidP="00797FC7">
      <w:pPr>
        <w:jc w:val="center"/>
        <w:rPr>
          <w:b/>
          <w:caps/>
          <w:sz w:val="36"/>
        </w:rPr>
      </w:pPr>
      <w:r>
        <w:rPr>
          <w:b/>
          <w:caps/>
          <w:sz w:val="36"/>
        </w:rPr>
        <w:t>C</w:t>
      </w:r>
      <w:r w:rsidR="00F156B4">
        <w:rPr>
          <w:b/>
          <w:caps/>
          <w:sz w:val="36"/>
        </w:rPr>
        <w:t>ontract</w:t>
      </w:r>
      <w:r>
        <w:rPr>
          <w:b/>
          <w:caps/>
          <w:sz w:val="36"/>
        </w:rPr>
        <w:t xml:space="preserve"> </w:t>
      </w:r>
      <w:r w:rsidR="00647BAF">
        <w:rPr>
          <w:b/>
          <w:caps/>
          <w:sz w:val="36"/>
        </w:rPr>
        <w:t xml:space="preserve">PROGRAM </w:t>
      </w:r>
      <w:r>
        <w:rPr>
          <w:b/>
          <w:caps/>
          <w:sz w:val="36"/>
        </w:rPr>
        <w:t>S</w:t>
      </w:r>
      <w:r w:rsidR="00F156B4">
        <w:rPr>
          <w:b/>
          <w:caps/>
          <w:sz w:val="36"/>
        </w:rPr>
        <w:t>taff</w:t>
      </w:r>
      <w:r>
        <w:rPr>
          <w:b/>
          <w:caps/>
          <w:sz w:val="36"/>
        </w:rPr>
        <w:t xml:space="preserve"> </w:t>
      </w:r>
    </w:p>
    <w:p w:rsidR="00797FC7" w:rsidRDefault="00B11165" w:rsidP="00797FC7">
      <w:pPr>
        <w:jc w:val="center"/>
      </w:pPr>
      <w:r>
        <w:rPr>
          <w:noProof/>
        </w:rPr>
        <w:drawing>
          <wp:anchor distT="0" distB="0" distL="114300" distR="114300" simplePos="0" relativeHeight="251657728" behindDoc="0" locked="0" layoutInCell="0" allowOverlap="1">
            <wp:simplePos x="0" y="0"/>
            <wp:positionH relativeFrom="column">
              <wp:posOffset>182880</wp:posOffset>
            </wp:positionH>
            <wp:positionV relativeFrom="paragraph">
              <wp:posOffset>163195</wp:posOffset>
            </wp:positionV>
            <wp:extent cx="5486400" cy="33997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p>
    <w:p w:rsidR="00797FC7" w:rsidRPr="00797FC7" w:rsidRDefault="00797FC7" w:rsidP="001D7842">
      <w:pPr>
        <w:pStyle w:val="Heading5"/>
      </w:pPr>
      <w:r w:rsidRPr="00797FC7">
        <w:t>Issued by the Department of Employee Trust Funds</w:t>
      </w:r>
    </w:p>
    <w:p w:rsidR="00797FC7" w:rsidRPr="00797FC7" w:rsidRDefault="00797FC7" w:rsidP="00797FC7">
      <w:pPr>
        <w:jc w:val="center"/>
        <w:rPr>
          <w:rFonts w:cs="Arial"/>
          <w:sz w:val="28"/>
          <w:szCs w:val="28"/>
        </w:rPr>
      </w:pPr>
    </w:p>
    <w:p w:rsidR="00797FC7" w:rsidRPr="00797FC7" w:rsidRDefault="00797FC7" w:rsidP="00797FC7">
      <w:pPr>
        <w:pStyle w:val="Heading7"/>
        <w:ind w:right="900"/>
        <w:jc w:val="center"/>
        <w:rPr>
          <w:rFonts w:ascii="Arial" w:hAnsi="Arial" w:cs="Arial"/>
          <w:b/>
          <w:i w:val="0"/>
          <w:color w:val="auto"/>
          <w:sz w:val="28"/>
          <w:szCs w:val="28"/>
        </w:rPr>
      </w:pPr>
    </w:p>
    <w:p w:rsidR="00797FC7" w:rsidRPr="00797FC7" w:rsidRDefault="00797FC7" w:rsidP="00797FC7">
      <w:pPr>
        <w:pStyle w:val="Heading7"/>
        <w:ind w:right="900"/>
        <w:jc w:val="center"/>
        <w:rPr>
          <w:rFonts w:ascii="Arial" w:hAnsi="Arial" w:cs="Arial"/>
          <w:b/>
          <w:i w:val="0"/>
          <w:color w:val="auto"/>
          <w:sz w:val="28"/>
          <w:szCs w:val="28"/>
        </w:rPr>
      </w:pPr>
      <w:r w:rsidRPr="00797FC7">
        <w:rPr>
          <w:rFonts w:ascii="Arial" w:hAnsi="Arial" w:cs="Arial"/>
          <w:i w:val="0"/>
          <w:color w:val="auto"/>
          <w:sz w:val="28"/>
          <w:szCs w:val="28"/>
        </w:rPr>
        <w:t xml:space="preserve">Release Date: </w:t>
      </w:r>
      <w:r w:rsidR="00CD33D1">
        <w:rPr>
          <w:rFonts w:ascii="Arial" w:hAnsi="Arial" w:cs="Arial"/>
          <w:i w:val="0"/>
          <w:color w:val="auto"/>
          <w:sz w:val="28"/>
          <w:szCs w:val="28"/>
        </w:rPr>
        <w:t>April 19</w:t>
      </w:r>
      <w:r w:rsidRPr="00797FC7">
        <w:rPr>
          <w:rFonts w:ascii="Arial" w:hAnsi="Arial" w:cs="Arial"/>
          <w:i w:val="0"/>
          <w:color w:val="auto"/>
          <w:sz w:val="28"/>
          <w:szCs w:val="28"/>
        </w:rPr>
        <w:t>, 20</w:t>
      </w:r>
      <w:r w:rsidR="00227F9E">
        <w:rPr>
          <w:rFonts w:ascii="Arial" w:hAnsi="Arial" w:cs="Arial"/>
          <w:i w:val="0"/>
          <w:color w:val="auto"/>
          <w:sz w:val="28"/>
          <w:szCs w:val="28"/>
        </w:rPr>
        <w:t>1</w:t>
      </w:r>
      <w:r w:rsidR="00F156B4">
        <w:rPr>
          <w:rFonts w:ascii="Arial" w:hAnsi="Arial" w:cs="Arial"/>
          <w:i w:val="0"/>
          <w:color w:val="auto"/>
          <w:sz w:val="28"/>
          <w:szCs w:val="28"/>
        </w:rPr>
        <w:t>2</w:t>
      </w:r>
    </w:p>
    <w:p w:rsidR="00797FC7" w:rsidRDefault="00797FC7" w:rsidP="00797FC7">
      <w:r>
        <w:br w:type="page"/>
      </w:r>
    </w:p>
    <w:p w:rsidR="000D03C6" w:rsidRPr="000D03C6" w:rsidRDefault="000D03C6" w:rsidP="000D03C6">
      <w:pPr>
        <w:jc w:val="center"/>
        <w:rPr>
          <w:rFonts w:cs="Arial"/>
        </w:rPr>
      </w:pPr>
    </w:p>
    <w:p w:rsidR="00633493" w:rsidRPr="000D03C6" w:rsidRDefault="00633493" w:rsidP="001D7842">
      <w:pPr>
        <w:pStyle w:val="Heading5"/>
      </w:pPr>
      <w:r w:rsidRPr="000D03C6">
        <w:t>TABLE OF CONTENTS</w:t>
      </w:r>
    </w:p>
    <w:p w:rsidR="00633493" w:rsidRDefault="00633493" w:rsidP="00633493"/>
    <w:p w:rsidR="000B1ECF" w:rsidRDefault="000B2CDC">
      <w:pPr>
        <w:pStyle w:val="TOC1"/>
        <w:rPr>
          <w:rFonts w:asciiTheme="minorHAnsi" w:eastAsiaTheme="minorEastAsia" w:hAnsiTheme="minorHAnsi" w:cstheme="minorBidi"/>
          <w:b w:val="0"/>
          <w:caps w:val="0"/>
          <w:noProof/>
          <w:szCs w:val="22"/>
        </w:rPr>
      </w:pPr>
      <w:r>
        <w:rPr>
          <w:sz w:val="28"/>
        </w:rPr>
        <w:fldChar w:fldCharType="begin"/>
      </w:r>
      <w:r w:rsidR="0004082B">
        <w:rPr>
          <w:sz w:val="28"/>
        </w:rPr>
        <w:instrText xml:space="preserve"> TOC \o "1-2" </w:instrText>
      </w:r>
      <w:r>
        <w:rPr>
          <w:sz w:val="28"/>
        </w:rPr>
        <w:fldChar w:fldCharType="separate"/>
      </w:r>
      <w:r w:rsidR="000B1ECF">
        <w:rPr>
          <w:noProof/>
        </w:rPr>
        <w:t>SECTION A BIDDING PROCEDURES AND REQUIREMENTS</w:t>
      </w:r>
      <w:r w:rsidR="000B1ECF">
        <w:rPr>
          <w:noProof/>
        </w:rPr>
        <w:tab/>
      </w:r>
      <w:r>
        <w:rPr>
          <w:noProof/>
        </w:rPr>
        <w:fldChar w:fldCharType="begin"/>
      </w:r>
      <w:r w:rsidR="000B1ECF">
        <w:rPr>
          <w:noProof/>
        </w:rPr>
        <w:instrText xml:space="preserve"> PAGEREF _Toc321829105 \h </w:instrText>
      </w:r>
      <w:r>
        <w:rPr>
          <w:noProof/>
        </w:rPr>
      </w:r>
      <w:r>
        <w:rPr>
          <w:noProof/>
        </w:rPr>
        <w:fldChar w:fldCharType="separate"/>
      </w:r>
      <w:r w:rsidR="001C0174">
        <w:rPr>
          <w:noProof/>
        </w:rPr>
        <w:t>5</w:t>
      </w:r>
      <w:r>
        <w:rPr>
          <w:noProof/>
        </w:rPr>
        <w:fldChar w:fldCharType="end"/>
      </w:r>
    </w:p>
    <w:p w:rsidR="000B1ECF" w:rsidRDefault="000B1ECF">
      <w:pPr>
        <w:pStyle w:val="TOC2"/>
        <w:rPr>
          <w:rFonts w:asciiTheme="minorHAnsi" w:eastAsiaTheme="minorEastAsia" w:hAnsiTheme="minorHAnsi" w:cstheme="minorBidi"/>
          <w:smallCaps w:val="0"/>
          <w:noProof/>
          <w:szCs w:val="22"/>
        </w:rPr>
      </w:pPr>
      <w:r>
        <w:rPr>
          <w:noProof/>
        </w:rPr>
        <w:t>Part 1.0   RFP Information</w:t>
      </w:r>
      <w:r>
        <w:rPr>
          <w:noProof/>
        </w:rPr>
        <w:tab/>
      </w:r>
      <w:r w:rsidR="000B2CDC">
        <w:rPr>
          <w:noProof/>
        </w:rPr>
        <w:fldChar w:fldCharType="begin"/>
      </w:r>
      <w:r>
        <w:rPr>
          <w:noProof/>
        </w:rPr>
        <w:instrText xml:space="preserve"> PAGEREF _Toc321829106 \h </w:instrText>
      </w:r>
      <w:r w:rsidR="000B2CDC">
        <w:rPr>
          <w:noProof/>
        </w:rPr>
      </w:r>
      <w:r w:rsidR="000B2CDC">
        <w:rPr>
          <w:noProof/>
        </w:rPr>
        <w:fldChar w:fldCharType="separate"/>
      </w:r>
      <w:r w:rsidR="001C0174">
        <w:rPr>
          <w:noProof/>
        </w:rPr>
        <w:t>5</w:t>
      </w:r>
      <w:r w:rsidR="000B2CDC">
        <w:rPr>
          <w:noProof/>
        </w:rPr>
        <w:fldChar w:fldCharType="end"/>
      </w:r>
    </w:p>
    <w:p w:rsidR="000B1ECF" w:rsidRDefault="000B1ECF">
      <w:pPr>
        <w:pStyle w:val="TOC2"/>
        <w:rPr>
          <w:rFonts w:asciiTheme="minorHAnsi" w:eastAsiaTheme="minorEastAsia" w:hAnsiTheme="minorHAnsi" w:cstheme="minorBidi"/>
          <w:smallCaps w:val="0"/>
          <w:noProof/>
          <w:szCs w:val="22"/>
        </w:rPr>
      </w:pPr>
      <w:r>
        <w:rPr>
          <w:noProof/>
        </w:rPr>
        <w:t>Part 2.0  Preparing and Submitting a Proposal</w:t>
      </w:r>
      <w:r>
        <w:rPr>
          <w:noProof/>
        </w:rPr>
        <w:tab/>
      </w:r>
      <w:r w:rsidR="000B2CDC">
        <w:rPr>
          <w:noProof/>
        </w:rPr>
        <w:fldChar w:fldCharType="begin"/>
      </w:r>
      <w:r>
        <w:rPr>
          <w:noProof/>
        </w:rPr>
        <w:instrText xml:space="preserve"> PAGEREF _Toc321829107 \h </w:instrText>
      </w:r>
      <w:r w:rsidR="000B2CDC">
        <w:rPr>
          <w:noProof/>
        </w:rPr>
      </w:r>
      <w:r w:rsidR="000B2CDC">
        <w:rPr>
          <w:noProof/>
        </w:rPr>
        <w:fldChar w:fldCharType="separate"/>
      </w:r>
      <w:r w:rsidR="001C0174">
        <w:rPr>
          <w:noProof/>
        </w:rPr>
        <w:t>9</w:t>
      </w:r>
      <w:r w:rsidR="000B2CDC">
        <w:rPr>
          <w:noProof/>
        </w:rPr>
        <w:fldChar w:fldCharType="end"/>
      </w:r>
    </w:p>
    <w:p w:rsidR="000B1ECF" w:rsidRDefault="000B1ECF">
      <w:pPr>
        <w:pStyle w:val="TOC2"/>
        <w:rPr>
          <w:rFonts w:asciiTheme="minorHAnsi" w:eastAsiaTheme="minorEastAsia" w:hAnsiTheme="minorHAnsi" w:cstheme="minorBidi"/>
          <w:smallCaps w:val="0"/>
          <w:noProof/>
          <w:szCs w:val="22"/>
        </w:rPr>
      </w:pPr>
      <w:r>
        <w:rPr>
          <w:noProof/>
        </w:rPr>
        <w:t>Part 3.0  Proposal Review and Award Process</w:t>
      </w:r>
      <w:r>
        <w:rPr>
          <w:noProof/>
        </w:rPr>
        <w:tab/>
      </w:r>
      <w:r w:rsidR="000B2CDC">
        <w:rPr>
          <w:noProof/>
        </w:rPr>
        <w:fldChar w:fldCharType="begin"/>
      </w:r>
      <w:r>
        <w:rPr>
          <w:noProof/>
        </w:rPr>
        <w:instrText xml:space="preserve"> PAGEREF _Toc321829108 \h </w:instrText>
      </w:r>
      <w:r w:rsidR="000B2CDC">
        <w:rPr>
          <w:noProof/>
        </w:rPr>
      </w:r>
      <w:r w:rsidR="000B2CDC">
        <w:rPr>
          <w:noProof/>
        </w:rPr>
        <w:fldChar w:fldCharType="separate"/>
      </w:r>
      <w:r w:rsidR="001C0174">
        <w:rPr>
          <w:noProof/>
        </w:rPr>
        <w:t>11</w:t>
      </w:r>
      <w:r w:rsidR="000B2CDC">
        <w:rPr>
          <w:noProof/>
        </w:rPr>
        <w:fldChar w:fldCharType="end"/>
      </w:r>
    </w:p>
    <w:p w:rsidR="000B1ECF" w:rsidRDefault="000B1ECF">
      <w:pPr>
        <w:pStyle w:val="TOC1"/>
        <w:rPr>
          <w:rFonts w:asciiTheme="minorHAnsi" w:eastAsiaTheme="minorEastAsia" w:hAnsiTheme="minorHAnsi" w:cstheme="minorBidi"/>
          <w:b w:val="0"/>
          <w:caps w:val="0"/>
          <w:noProof/>
          <w:szCs w:val="22"/>
        </w:rPr>
      </w:pPr>
      <w:r>
        <w:rPr>
          <w:noProof/>
        </w:rPr>
        <w:t>Section B Proposer Qualifications</w:t>
      </w:r>
      <w:r>
        <w:rPr>
          <w:noProof/>
        </w:rPr>
        <w:tab/>
      </w:r>
      <w:r w:rsidR="000B2CDC">
        <w:rPr>
          <w:noProof/>
        </w:rPr>
        <w:fldChar w:fldCharType="begin"/>
      </w:r>
      <w:r>
        <w:rPr>
          <w:noProof/>
        </w:rPr>
        <w:instrText xml:space="preserve"> PAGEREF _Toc321829109 \h </w:instrText>
      </w:r>
      <w:r w:rsidR="000B2CDC">
        <w:rPr>
          <w:noProof/>
        </w:rPr>
      </w:r>
      <w:r w:rsidR="000B2CDC">
        <w:rPr>
          <w:noProof/>
        </w:rPr>
        <w:fldChar w:fldCharType="separate"/>
      </w:r>
      <w:r w:rsidR="001C0174">
        <w:rPr>
          <w:noProof/>
        </w:rPr>
        <w:t>15</w:t>
      </w:r>
      <w:r w:rsidR="000B2CDC">
        <w:rPr>
          <w:noProof/>
        </w:rPr>
        <w:fldChar w:fldCharType="end"/>
      </w:r>
    </w:p>
    <w:p w:rsidR="000B1ECF" w:rsidRDefault="000B1ECF">
      <w:pPr>
        <w:pStyle w:val="TOC2"/>
        <w:rPr>
          <w:rFonts w:asciiTheme="minorHAnsi" w:eastAsiaTheme="minorEastAsia" w:hAnsiTheme="minorHAnsi" w:cstheme="minorBidi"/>
          <w:smallCaps w:val="0"/>
          <w:noProof/>
          <w:szCs w:val="22"/>
        </w:rPr>
      </w:pPr>
      <w:r>
        <w:rPr>
          <w:noProof/>
        </w:rPr>
        <w:t>Part 1.0 Organization Capabilities</w:t>
      </w:r>
      <w:r>
        <w:rPr>
          <w:noProof/>
        </w:rPr>
        <w:tab/>
      </w:r>
      <w:r w:rsidR="000B2CDC">
        <w:rPr>
          <w:noProof/>
        </w:rPr>
        <w:fldChar w:fldCharType="begin"/>
      </w:r>
      <w:r>
        <w:rPr>
          <w:noProof/>
        </w:rPr>
        <w:instrText xml:space="preserve"> PAGEREF _Toc321829110 \h </w:instrText>
      </w:r>
      <w:r w:rsidR="000B2CDC">
        <w:rPr>
          <w:noProof/>
        </w:rPr>
      </w:r>
      <w:r w:rsidR="000B2CDC">
        <w:rPr>
          <w:noProof/>
        </w:rPr>
        <w:fldChar w:fldCharType="separate"/>
      </w:r>
      <w:r w:rsidR="001C0174">
        <w:rPr>
          <w:noProof/>
        </w:rPr>
        <w:t>15</w:t>
      </w:r>
      <w:r w:rsidR="000B2CDC">
        <w:rPr>
          <w:noProof/>
        </w:rPr>
        <w:fldChar w:fldCharType="end"/>
      </w:r>
    </w:p>
    <w:p w:rsidR="000B1ECF" w:rsidRDefault="000B1ECF">
      <w:pPr>
        <w:pStyle w:val="TOC2"/>
        <w:rPr>
          <w:rFonts w:asciiTheme="minorHAnsi" w:eastAsiaTheme="minorEastAsia" w:hAnsiTheme="minorHAnsi" w:cstheme="minorBidi"/>
          <w:smallCaps w:val="0"/>
          <w:noProof/>
          <w:szCs w:val="22"/>
        </w:rPr>
      </w:pPr>
      <w:r>
        <w:rPr>
          <w:noProof/>
        </w:rPr>
        <w:t>Part 2.0 Staff Qualifications</w:t>
      </w:r>
      <w:r>
        <w:rPr>
          <w:noProof/>
        </w:rPr>
        <w:tab/>
      </w:r>
      <w:r w:rsidR="000B2CDC">
        <w:rPr>
          <w:noProof/>
        </w:rPr>
        <w:fldChar w:fldCharType="begin"/>
      </w:r>
      <w:r>
        <w:rPr>
          <w:noProof/>
        </w:rPr>
        <w:instrText xml:space="preserve"> PAGEREF _Toc321829111 \h </w:instrText>
      </w:r>
      <w:r w:rsidR="000B2CDC">
        <w:rPr>
          <w:noProof/>
        </w:rPr>
      </w:r>
      <w:r w:rsidR="000B2CDC">
        <w:rPr>
          <w:noProof/>
        </w:rPr>
        <w:fldChar w:fldCharType="separate"/>
      </w:r>
      <w:r w:rsidR="001C0174">
        <w:rPr>
          <w:noProof/>
        </w:rPr>
        <w:t>15</w:t>
      </w:r>
      <w:r w:rsidR="000B2CDC">
        <w:rPr>
          <w:noProof/>
        </w:rPr>
        <w:fldChar w:fldCharType="end"/>
      </w:r>
    </w:p>
    <w:p w:rsidR="000B1ECF" w:rsidRDefault="000B1ECF">
      <w:pPr>
        <w:pStyle w:val="TOC2"/>
        <w:rPr>
          <w:rFonts w:asciiTheme="minorHAnsi" w:eastAsiaTheme="minorEastAsia" w:hAnsiTheme="minorHAnsi" w:cstheme="minorBidi"/>
          <w:smallCaps w:val="0"/>
          <w:noProof/>
          <w:szCs w:val="22"/>
        </w:rPr>
      </w:pPr>
      <w:r>
        <w:rPr>
          <w:noProof/>
        </w:rPr>
        <w:t>Part 3.0 Vendor References</w:t>
      </w:r>
      <w:r>
        <w:rPr>
          <w:noProof/>
        </w:rPr>
        <w:tab/>
      </w:r>
      <w:r w:rsidR="000B2CDC">
        <w:rPr>
          <w:noProof/>
        </w:rPr>
        <w:fldChar w:fldCharType="begin"/>
      </w:r>
      <w:r>
        <w:rPr>
          <w:noProof/>
        </w:rPr>
        <w:instrText xml:space="preserve"> PAGEREF _Toc321829112 \h </w:instrText>
      </w:r>
      <w:r w:rsidR="000B2CDC">
        <w:rPr>
          <w:noProof/>
        </w:rPr>
      </w:r>
      <w:r w:rsidR="000B2CDC">
        <w:rPr>
          <w:noProof/>
        </w:rPr>
        <w:fldChar w:fldCharType="separate"/>
      </w:r>
      <w:r w:rsidR="001C0174">
        <w:rPr>
          <w:noProof/>
        </w:rPr>
        <w:t>16</w:t>
      </w:r>
      <w:r w:rsidR="000B2CDC">
        <w:rPr>
          <w:noProof/>
        </w:rPr>
        <w:fldChar w:fldCharType="end"/>
      </w:r>
    </w:p>
    <w:p w:rsidR="000B1ECF" w:rsidRDefault="000B1ECF">
      <w:pPr>
        <w:pStyle w:val="TOC2"/>
        <w:rPr>
          <w:rFonts w:asciiTheme="minorHAnsi" w:eastAsiaTheme="minorEastAsia" w:hAnsiTheme="minorHAnsi" w:cstheme="minorBidi"/>
          <w:smallCaps w:val="0"/>
          <w:noProof/>
          <w:szCs w:val="22"/>
        </w:rPr>
      </w:pPr>
      <w:r>
        <w:rPr>
          <w:noProof/>
        </w:rPr>
        <w:t>Part 4.0  Key Personnel and Personnel Changes</w:t>
      </w:r>
      <w:r>
        <w:rPr>
          <w:noProof/>
        </w:rPr>
        <w:tab/>
      </w:r>
      <w:r w:rsidR="000B2CDC">
        <w:rPr>
          <w:noProof/>
        </w:rPr>
        <w:fldChar w:fldCharType="begin"/>
      </w:r>
      <w:r>
        <w:rPr>
          <w:noProof/>
        </w:rPr>
        <w:instrText xml:space="preserve"> PAGEREF _Toc321829113 \h </w:instrText>
      </w:r>
      <w:r w:rsidR="000B2CDC">
        <w:rPr>
          <w:noProof/>
        </w:rPr>
      </w:r>
      <w:r w:rsidR="000B2CDC">
        <w:rPr>
          <w:noProof/>
        </w:rPr>
        <w:fldChar w:fldCharType="separate"/>
      </w:r>
      <w:r w:rsidR="001C0174">
        <w:rPr>
          <w:noProof/>
        </w:rPr>
        <w:t>16</w:t>
      </w:r>
      <w:r w:rsidR="000B2CDC">
        <w:rPr>
          <w:noProof/>
        </w:rPr>
        <w:fldChar w:fldCharType="end"/>
      </w:r>
    </w:p>
    <w:p w:rsidR="000B1ECF" w:rsidRDefault="000B1ECF">
      <w:pPr>
        <w:pStyle w:val="TOC1"/>
        <w:rPr>
          <w:rFonts w:asciiTheme="minorHAnsi" w:eastAsiaTheme="minorEastAsia" w:hAnsiTheme="minorHAnsi" w:cstheme="minorBidi"/>
          <w:b w:val="0"/>
          <w:caps w:val="0"/>
          <w:noProof/>
          <w:szCs w:val="22"/>
        </w:rPr>
      </w:pPr>
      <w:r>
        <w:rPr>
          <w:noProof/>
        </w:rPr>
        <w:t>Section C Position Requirements</w:t>
      </w:r>
      <w:r>
        <w:rPr>
          <w:noProof/>
        </w:rPr>
        <w:tab/>
      </w:r>
      <w:r w:rsidR="000B2CDC">
        <w:rPr>
          <w:noProof/>
        </w:rPr>
        <w:fldChar w:fldCharType="begin"/>
      </w:r>
      <w:r>
        <w:rPr>
          <w:noProof/>
        </w:rPr>
        <w:instrText xml:space="preserve"> PAGEREF _Toc321829114 \h </w:instrText>
      </w:r>
      <w:r w:rsidR="000B2CDC">
        <w:rPr>
          <w:noProof/>
        </w:rPr>
      </w:r>
      <w:r w:rsidR="000B2CDC">
        <w:rPr>
          <w:noProof/>
        </w:rPr>
        <w:fldChar w:fldCharType="separate"/>
      </w:r>
      <w:r w:rsidR="001C0174">
        <w:rPr>
          <w:noProof/>
        </w:rPr>
        <w:t>17</w:t>
      </w:r>
      <w:r w:rsidR="000B2CDC">
        <w:rPr>
          <w:noProof/>
        </w:rPr>
        <w:fldChar w:fldCharType="end"/>
      </w:r>
    </w:p>
    <w:p w:rsidR="000B1ECF" w:rsidRDefault="000B1ECF">
      <w:pPr>
        <w:pStyle w:val="TOC1"/>
        <w:rPr>
          <w:rFonts w:asciiTheme="minorHAnsi" w:eastAsiaTheme="minorEastAsia" w:hAnsiTheme="minorHAnsi" w:cstheme="minorBidi"/>
          <w:b w:val="0"/>
          <w:caps w:val="0"/>
          <w:noProof/>
          <w:szCs w:val="22"/>
        </w:rPr>
      </w:pPr>
      <w:r>
        <w:rPr>
          <w:noProof/>
        </w:rPr>
        <w:t>Section D Cost Proposal</w:t>
      </w:r>
      <w:r>
        <w:rPr>
          <w:noProof/>
        </w:rPr>
        <w:tab/>
      </w:r>
      <w:r w:rsidR="000B2CDC">
        <w:rPr>
          <w:noProof/>
        </w:rPr>
        <w:fldChar w:fldCharType="begin"/>
      </w:r>
      <w:r>
        <w:rPr>
          <w:noProof/>
        </w:rPr>
        <w:instrText xml:space="preserve"> PAGEREF _Toc321829115 \h </w:instrText>
      </w:r>
      <w:r w:rsidR="000B2CDC">
        <w:rPr>
          <w:noProof/>
        </w:rPr>
      </w:r>
      <w:r w:rsidR="000B2CDC">
        <w:rPr>
          <w:noProof/>
        </w:rPr>
        <w:fldChar w:fldCharType="separate"/>
      </w:r>
      <w:r w:rsidR="001C0174">
        <w:rPr>
          <w:noProof/>
        </w:rPr>
        <w:t>18</w:t>
      </w:r>
      <w:r w:rsidR="000B2CDC">
        <w:rPr>
          <w:noProof/>
        </w:rPr>
        <w:fldChar w:fldCharType="end"/>
      </w:r>
    </w:p>
    <w:p w:rsidR="000B1ECF" w:rsidRDefault="000B1ECF">
      <w:pPr>
        <w:pStyle w:val="TOC1"/>
        <w:rPr>
          <w:rFonts w:asciiTheme="minorHAnsi" w:eastAsiaTheme="minorEastAsia" w:hAnsiTheme="minorHAnsi" w:cstheme="minorBidi"/>
          <w:b w:val="0"/>
          <w:caps w:val="0"/>
          <w:noProof/>
          <w:szCs w:val="22"/>
        </w:rPr>
      </w:pPr>
      <w:r>
        <w:rPr>
          <w:noProof/>
        </w:rPr>
        <w:t>Section E Program Information</w:t>
      </w:r>
      <w:r>
        <w:rPr>
          <w:noProof/>
        </w:rPr>
        <w:tab/>
      </w:r>
      <w:r w:rsidR="000B2CDC">
        <w:rPr>
          <w:noProof/>
        </w:rPr>
        <w:fldChar w:fldCharType="begin"/>
      </w:r>
      <w:r>
        <w:rPr>
          <w:noProof/>
        </w:rPr>
        <w:instrText xml:space="preserve"> PAGEREF _Toc321829116 \h </w:instrText>
      </w:r>
      <w:r w:rsidR="000B2CDC">
        <w:rPr>
          <w:noProof/>
        </w:rPr>
      </w:r>
      <w:r w:rsidR="000B2CDC">
        <w:rPr>
          <w:noProof/>
        </w:rPr>
        <w:fldChar w:fldCharType="separate"/>
      </w:r>
      <w:r w:rsidR="001C0174">
        <w:rPr>
          <w:noProof/>
        </w:rPr>
        <w:t>19</w:t>
      </w:r>
      <w:r w:rsidR="000B2CDC">
        <w:rPr>
          <w:noProof/>
        </w:rPr>
        <w:fldChar w:fldCharType="end"/>
      </w:r>
    </w:p>
    <w:p w:rsidR="000B1ECF" w:rsidRDefault="000B1ECF">
      <w:pPr>
        <w:pStyle w:val="TOC1"/>
        <w:rPr>
          <w:rFonts w:asciiTheme="minorHAnsi" w:eastAsiaTheme="minorEastAsia" w:hAnsiTheme="minorHAnsi" w:cstheme="minorBidi"/>
          <w:b w:val="0"/>
          <w:caps w:val="0"/>
          <w:noProof/>
          <w:szCs w:val="22"/>
        </w:rPr>
      </w:pPr>
      <w:r>
        <w:rPr>
          <w:noProof/>
        </w:rPr>
        <w:t>Appendix A Proposer’s Checklist</w:t>
      </w:r>
      <w:r>
        <w:rPr>
          <w:noProof/>
        </w:rPr>
        <w:tab/>
      </w:r>
      <w:r w:rsidR="000B2CDC">
        <w:rPr>
          <w:noProof/>
        </w:rPr>
        <w:fldChar w:fldCharType="begin"/>
      </w:r>
      <w:r>
        <w:rPr>
          <w:noProof/>
        </w:rPr>
        <w:instrText xml:space="preserve"> PAGEREF _Toc321829117 \h </w:instrText>
      </w:r>
      <w:r w:rsidR="000B2CDC">
        <w:rPr>
          <w:noProof/>
        </w:rPr>
      </w:r>
      <w:r w:rsidR="000B2CDC">
        <w:rPr>
          <w:noProof/>
        </w:rPr>
        <w:fldChar w:fldCharType="separate"/>
      </w:r>
      <w:r w:rsidR="001C0174">
        <w:rPr>
          <w:noProof/>
        </w:rPr>
        <w:t>20</w:t>
      </w:r>
      <w:r w:rsidR="000B2CDC">
        <w:rPr>
          <w:noProof/>
        </w:rPr>
        <w:fldChar w:fldCharType="end"/>
      </w:r>
    </w:p>
    <w:p w:rsidR="000B1ECF" w:rsidRDefault="000B1ECF">
      <w:pPr>
        <w:pStyle w:val="TOC1"/>
        <w:rPr>
          <w:rFonts w:asciiTheme="minorHAnsi" w:eastAsiaTheme="minorEastAsia" w:hAnsiTheme="minorHAnsi" w:cstheme="minorBidi"/>
          <w:b w:val="0"/>
          <w:caps w:val="0"/>
          <w:noProof/>
          <w:szCs w:val="22"/>
        </w:rPr>
      </w:pPr>
      <w:r>
        <w:rPr>
          <w:noProof/>
        </w:rPr>
        <w:t>Appendix B Mandatory Requirements</w:t>
      </w:r>
      <w:r>
        <w:rPr>
          <w:noProof/>
        </w:rPr>
        <w:tab/>
      </w:r>
      <w:r w:rsidR="000B2CDC">
        <w:rPr>
          <w:noProof/>
        </w:rPr>
        <w:fldChar w:fldCharType="begin"/>
      </w:r>
      <w:r>
        <w:rPr>
          <w:noProof/>
        </w:rPr>
        <w:instrText xml:space="preserve"> PAGEREF _Toc321829118 \h </w:instrText>
      </w:r>
      <w:r w:rsidR="000B2CDC">
        <w:rPr>
          <w:noProof/>
        </w:rPr>
      </w:r>
      <w:r w:rsidR="000B2CDC">
        <w:rPr>
          <w:noProof/>
        </w:rPr>
        <w:fldChar w:fldCharType="separate"/>
      </w:r>
      <w:r w:rsidR="001C0174">
        <w:rPr>
          <w:noProof/>
        </w:rPr>
        <w:t>21</w:t>
      </w:r>
      <w:r w:rsidR="000B2CDC">
        <w:rPr>
          <w:noProof/>
        </w:rPr>
        <w:fldChar w:fldCharType="end"/>
      </w:r>
    </w:p>
    <w:p w:rsidR="000B1ECF" w:rsidRDefault="000B1ECF">
      <w:pPr>
        <w:pStyle w:val="TOC1"/>
        <w:rPr>
          <w:rFonts w:asciiTheme="minorHAnsi" w:eastAsiaTheme="minorEastAsia" w:hAnsiTheme="minorHAnsi" w:cstheme="minorBidi"/>
          <w:b w:val="0"/>
          <w:caps w:val="0"/>
          <w:noProof/>
          <w:szCs w:val="22"/>
        </w:rPr>
      </w:pPr>
      <w:r>
        <w:rPr>
          <w:noProof/>
        </w:rPr>
        <w:t>Appendix C Designation of Confidential and Proprietary Information</w:t>
      </w:r>
      <w:r>
        <w:rPr>
          <w:noProof/>
        </w:rPr>
        <w:tab/>
      </w:r>
      <w:r w:rsidR="000B2CDC">
        <w:rPr>
          <w:noProof/>
        </w:rPr>
        <w:fldChar w:fldCharType="begin"/>
      </w:r>
      <w:r>
        <w:rPr>
          <w:noProof/>
        </w:rPr>
        <w:instrText xml:space="preserve"> PAGEREF _Toc321829119 \h </w:instrText>
      </w:r>
      <w:r w:rsidR="000B2CDC">
        <w:rPr>
          <w:noProof/>
        </w:rPr>
      </w:r>
      <w:r w:rsidR="000B2CDC">
        <w:rPr>
          <w:noProof/>
        </w:rPr>
        <w:fldChar w:fldCharType="separate"/>
      </w:r>
      <w:r w:rsidR="001C0174">
        <w:rPr>
          <w:noProof/>
        </w:rPr>
        <w:t>22</w:t>
      </w:r>
      <w:r w:rsidR="000B2CDC">
        <w:rPr>
          <w:noProof/>
        </w:rPr>
        <w:fldChar w:fldCharType="end"/>
      </w:r>
    </w:p>
    <w:p w:rsidR="000B1ECF" w:rsidRDefault="000B1ECF">
      <w:pPr>
        <w:pStyle w:val="TOC1"/>
        <w:rPr>
          <w:rFonts w:asciiTheme="minorHAnsi" w:eastAsiaTheme="minorEastAsia" w:hAnsiTheme="minorHAnsi" w:cstheme="minorBidi"/>
          <w:b w:val="0"/>
          <w:caps w:val="0"/>
          <w:noProof/>
          <w:szCs w:val="22"/>
        </w:rPr>
      </w:pPr>
      <w:r>
        <w:rPr>
          <w:noProof/>
        </w:rPr>
        <w:t>Appendix D Standard Terms and Conditions</w:t>
      </w:r>
      <w:r>
        <w:rPr>
          <w:noProof/>
        </w:rPr>
        <w:tab/>
      </w:r>
      <w:r w:rsidR="000B2CDC">
        <w:rPr>
          <w:noProof/>
        </w:rPr>
        <w:fldChar w:fldCharType="begin"/>
      </w:r>
      <w:r>
        <w:rPr>
          <w:noProof/>
        </w:rPr>
        <w:instrText xml:space="preserve"> PAGEREF _Toc321829120 \h </w:instrText>
      </w:r>
      <w:r w:rsidR="000B2CDC">
        <w:rPr>
          <w:noProof/>
        </w:rPr>
      </w:r>
      <w:r w:rsidR="000B2CDC">
        <w:rPr>
          <w:noProof/>
        </w:rPr>
        <w:fldChar w:fldCharType="separate"/>
      </w:r>
      <w:r w:rsidR="001C0174">
        <w:rPr>
          <w:noProof/>
        </w:rPr>
        <w:t>24</w:t>
      </w:r>
      <w:r w:rsidR="000B2CDC">
        <w:rPr>
          <w:noProof/>
        </w:rPr>
        <w:fldChar w:fldCharType="end"/>
      </w:r>
    </w:p>
    <w:p w:rsidR="000B1ECF" w:rsidRDefault="000B1ECF">
      <w:pPr>
        <w:pStyle w:val="TOC1"/>
        <w:rPr>
          <w:rFonts w:asciiTheme="minorHAnsi" w:eastAsiaTheme="minorEastAsia" w:hAnsiTheme="minorHAnsi" w:cstheme="minorBidi"/>
          <w:b w:val="0"/>
          <w:caps w:val="0"/>
          <w:noProof/>
          <w:szCs w:val="22"/>
        </w:rPr>
      </w:pPr>
      <w:r>
        <w:rPr>
          <w:noProof/>
        </w:rPr>
        <w:t>Appendix E Vendor Information and Reference Sheets</w:t>
      </w:r>
      <w:r>
        <w:rPr>
          <w:noProof/>
        </w:rPr>
        <w:tab/>
      </w:r>
      <w:r w:rsidR="000B2CDC">
        <w:rPr>
          <w:noProof/>
        </w:rPr>
        <w:fldChar w:fldCharType="begin"/>
      </w:r>
      <w:r>
        <w:rPr>
          <w:noProof/>
        </w:rPr>
        <w:instrText xml:space="preserve"> PAGEREF _Toc321829121 \h </w:instrText>
      </w:r>
      <w:r w:rsidR="000B2CDC">
        <w:rPr>
          <w:noProof/>
        </w:rPr>
      </w:r>
      <w:r w:rsidR="000B2CDC">
        <w:rPr>
          <w:noProof/>
        </w:rPr>
        <w:fldChar w:fldCharType="separate"/>
      </w:r>
      <w:r w:rsidR="001C0174">
        <w:rPr>
          <w:noProof/>
        </w:rPr>
        <w:t>31</w:t>
      </w:r>
      <w:r w:rsidR="000B2CDC">
        <w:rPr>
          <w:noProof/>
        </w:rPr>
        <w:fldChar w:fldCharType="end"/>
      </w:r>
    </w:p>
    <w:p w:rsidR="000B1ECF" w:rsidRDefault="000B1ECF">
      <w:pPr>
        <w:pStyle w:val="TOC1"/>
        <w:rPr>
          <w:rFonts w:asciiTheme="minorHAnsi" w:eastAsiaTheme="minorEastAsia" w:hAnsiTheme="minorHAnsi" w:cstheme="minorBidi"/>
          <w:b w:val="0"/>
          <w:caps w:val="0"/>
          <w:noProof/>
          <w:szCs w:val="22"/>
        </w:rPr>
      </w:pPr>
      <w:r>
        <w:rPr>
          <w:noProof/>
        </w:rPr>
        <w:t>Appendix F Privacy of Personal Data and Mitigation of Privacy Breach</w:t>
      </w:r>
      <w:r>
        <w:rPr>
          <w:noProof/>
        </w:rPr>
        <w:tab/>
      </w:r>
      <w:r w:rsidR="000B2CDC">
        <w:rPr>
          <w:noProof/>
        </w:rPr>
        <w:fldChar w:fldCharType="begin"/>
      </w:r>
      <w:r>
        <w:rPr>
          <w:noProof/>
        </w:rPr>
        <w:instrText xml:space="preserve"> PAGEREF _Toc321829122 \h </w:instrText>
      </w:r>
      <w:r w:rsidR="000B2CDC">
        <w:rPr>
          <w:noProof/>
        </w:rPr>
      </w:r>
      <w:r w:rsidR="000B2CDC">
        <w:rPr>
          <w:noProof/>
        </w:rPr>
        <w:fldChar w:fldCharType="separate"/>
      </w:r>
      <w:r w:rsidR="001C0174">
        <w:rPr>
          <w:noProof/>
        </w:rPr>
        <w:t>34</w:t>
      </w:r>
      <w:r w:rsidR="000B2CDC">
        <w:rPr>
          <w:noProof/>
        </w:rPr>
        <w:fldChar w:fldCharType="end"/>
      </w:r>
    </w:p>
    <w:p w:rsidR="000B1ECF" w:rsidRDefault="000B1ECF">
      <w:pPr>
        <w:pStyle w:val="TOC1"/>
        <w:rPr>
          <w:rFonts w:asciiTheme="minorHAnsi" w:eastAsiaTheme="minorEastAsia" w:hAnsiTheme="minorHAnsi" w:cstheme="minorBidi"/>
          <w:b w:val="0"/>
          <w:caps w:val="0"/>
          <w:noProof/>
          <w:szCs w:val="22"/>
        </w:rPr>
      </w:pPr>
      <w:r>
        <w:rPr>
          <w:noProof/>
        </w:rPr>
        <w:t>Appendix G Position Requirements</w:t>
      </w:r>
      <w:r>
        <w:rPr>
          <w:noProof/>
        </w:rPr>
        <w:tab/>
      </w:r>
      <w:r w:rsidR="000B2CDC">
        <w:rPr>
          <w:noProof/>
        </w:rPr>
        <w:fldChar w:fldCharType="begin"/>
      </w:r>
      <w:r>
        <w:rPr>
          <w:noProof/>
        </w:rPr>
        <w:instrText xml:space="preserve"> PAGEREF _Toc321829123 \h </w:instrText>
      </w:r>
      <w:r w:rsidR="000B2CDC">
        <w:rPr>
          <w:noProof/>
        </w:rPr>
      </w:r>
      <w:r w:rsidR="000B2CDC">
        <w:rPr>
          <w:noProof/>
        </w:rPr>
        <w:fldChar w:fldCharType="separate"/>
      </w:r>
      <w:r w:rsidR="001C0174">
        <w:rPr>
          <w:noProof/>
        </w:rPr>
        <w:t>37</w:t>
      </w:r>
      <w:r w:rsidR="000B2CDC">
        <w:rPr>
          <w:noProof/>
        </w:rPr>
        <w:fldChar w:fldCharType="end"/>
      </w:r>
    </w:p>
    <w:p w:rsidR="000B1ECF" w:rsidRDefault="000B1ECF">
      <w:pPr>
        <w:pStyle w:val="TOC2"/>
        <w:rPr>
          <w:rFonts w:asciiTheme="minorHAnsi" w:eastAsiaTheme="minorEastAsia" w:hAnsiTheme="minorHAnsi" w:cstheme="minorBidi"/>
          <w:smallCaps w:val="0"/>
          <w:noProof/>
          <w:szCs w:val="22"/>
        </w:rPr>
      </w:pPr>
      <w:r>
        <w:rPr>
          <w:noProof/>
        </w:rPr>
        <w:t>Part 1.0 Position Summary – Health Insurance Program Coordinator</w:t>
      </w:r>
      <w:r>
        <w:rPr>
          <w:noProof/>
        </w:rPr>
        <w:tab/>
      </w:r>
      <w:r w:rsidR="000B2CDC">
        <w:rPr>
          <w:noProof/>
        </w:rPr>
        <w:fldChar w:fldCharType="begin"/>
      </w:r>
      <w:r>
        <w:rPr>
          <w:noProof/>
        </w:rPr>
        <w:instrText xml:space="preserve"> PAGEREF _Toc321829124 \h </w:instrText>
      </w:r>
      <w:r w:rsidR="000B2CDC">
        <w:rPr>
          <w:noProof/>
        </w:rPr>
      </w:r>
      <w:r w:rsidR="000B2CDC">
        <w:rPr>
          <w:noProof/>
        </w:rPr>
        <w:fldChar w:fldCharType="separate"/>
      </w:r>
      <w:r w:rsidR="001C0174">
        <w:rPr>
          <w:noProof/>
        </w:rPr>
        <w:t>38</w:t>
      </w:r>
      <w:r w:rsidR="000B2CDC">
        <w:rPr>
          <w:noProof/>
        </w:rPr>
        <w:fldChar w:fldCharType="end"/>
      </w:r>
    </w:p>
    <w:p w:rsidR="000B1ECF" w:rsidRDefault="000B1ECF">
      <w:pPr>
        <w:pStyle w:val="TOC2"/>
        <w:rPr>
          <w:rFonts w:asciiTheme="minorHAnsi" w:eastAsiaTheme="minorEastAsia" w:hAnsiTheme="minorHAnsi" w:cstheme="minorBidi"/>
          <w:smallCaps w:val="0"/>
          <w:noProof/>
          <w:szCs w:val="22"/>
        </w:rPr>
      </w:pPr>
      <w:r>
        <w:rPr>
          <w:noProof/>
        </w:rPr>
        <w:t>Part 2.0 Position Summary – Health Insurance Program Specialist</w:t>
      </w:r>
      <w:r>
        <w:rPr>
          <w:noProof/>
        </w:rPr>
        <w:tab/>
      </w:r>
      <w:r w:rsidR="000B2CDC">
        <w:rPr>
          <w:noProof/>
        </w:rPr>
        <w:fldChar w:fldCharType="begin"/>
      </w:r>
      <w:r>
        <w:rPr>
          <w:noProof/>
        </w:rPr>
        <w:instrText xml:space="preserve"> PAGEREF _Toc321829125 \h </w:instrText>
      </w:r>
      <w:r w:rsidR="000B2CDC">
        <w:rPr>
          <w:noProof/>
        </w:rPr>
      </w:r>
      <w:r w:rsidR="000B2CDC">
        <w:rPr>
          <w:noProof/>
        </w:rPr>
        <w:fldChar w:fldCharType="separate"/>
      </w:r>
      <w:r w:rsidR="001C0174">
        <w:rPr>
          <w:noProof/>
        </w:rPr>
        <w:t>39</w:t>
      </w:r>
      <w:r w:rsidR="000B2CDC">
        <w:rPr>
          <w:noProof/>
        </w:rPr>
        <w:fldChar w:fldCharType="end"/>
      </w:r>
    </w:p>
    <w:p w:rsidR="000B1ECF" w:rsidRDefault="000B1ECF">
      <w:pPr>
        <w:pStyle w:val="TOC2"/>
        <w:rPr>
          <w:rFonts w:asciiTheme="minorHAnsi" w:eastAsiaTheme="minorEastAsia" w:hAnsiTheme="minorHAnsi" w:cstheme="minorBidi"/>
          <w:smallCaps w:val="0"/>
          <w:noProof/>
          <w:szCs w:val="22"/>
        </w:rPr>
      </w:pPr>
      <w:r>
        <w:rPr>
          <w:noProof/>
        </w:rPr>
        <w:t>Part 3.0 Position Summary – Coordinator</w:t>
      </w:r>
      <w:r>
        <w:rPr>
          <w:noProof/>
        </w:rPr>
        <w:tab/>
      </w:r>
      <w:r w:rsidR="000B2CDC">
        <w:rPr>
          <w:noProof/>
        </w:rPr>
        <w:fldChar w:fldCharType="begin"/>
      </w:r>
      <w:r>
        <w:rPr>
          <w:noProof/>
        </w:rPr>
        <w:instrText xml:space="preserve"> PAGEREF _Toc321829126 \h </w:instrText>
      </w:r>
      <w:r w:rsidR="000B2CDC">
        <w:rPr>
          <w:noProof/>
        </w:rPr>
      </w:r>
      <w:r w:rsidR="000B2CDC">
        <w:rPr>
          <w:noProof/>
        </w:rPr>
        <w:fldChar w:fldCharType="separate"/>
      </w:r>
      <w:r w:rsidR="001C0174">
        <w:rPr>
          <w:noProof/>
        </w:rPr>
        <w:t>40</w:t>
      </w:r>
      <w:r w:rsidR="000B2CDC">
        <w:rPr>
          <w:noProof/>
        </w:rPr>
        <w:fldChar w:fldCharType="end"/>
      </w:r>
    </w:p>
    <w:p w:rsidR="000B1ECF" w:rsidRDefault="000B1ECF">
      <w:pPr>
        <w:pStyle w:val="TOC2"/>
        <w:rPr>
          <w:rFonts w:asciiTheme="minorHAnsi" w:eastAsiaTheme="minorEastAsia" w:hAnsiTheme="minorHAnsi" w:cstheme="minorBidi"/>
          <w:smallCaps w:val="0"/>
          <w:noProof/>
          <w:szCs w:val="22"/>
        </w:rPr>
      </w:pPr>
      <w:r>
        <w:rPr>
          <w:noProof/>
        </w:rPr>
        <w:t>Part 4.0 Position Summary –Specialist</w:t>
      </w:r>
      <w:r>
        <w:rPr>
          <w:noProof/>
        </w:rPr>
        <w:tab/>
      </w:r>
      <w:r w:rsidR="000B2CDC">
        <w:rPr>
          <w:noProof/>
        </w:rPr>
        <w:fldChar w:fldCharType="begin"/>
      </w:r>
      <w:r>
        <w:rPr>
          <w:noProof/>
        </w:rPr>
        <w:instrText xml:space="preserve"> PAGEREF _Toc321829127 \h </w:instrText>
      </w:r>
      <w:r w:rsidR="000B2CDC">
        <w:rPr>
          <w:noProof/>
        </w:rPr>
      </w:r>
      <w:r w:rsidR="000B2CDC">
        <w:rPr>
          <w:noProof/>
        </w:rPr>
        <w:fldChar w:fldCharType="separate"/>
      </w:r>
      <w:r w:rsidR="001C0174">
        <w:rPr>
          <w:noProof/>
        </w:rPr>
        <w:t>41</w:t>
      </w:r>
      <w:r w:rsidR="000B2CDC">
        <w:rPr>
          <w:noProof/>
        </w:rPr>
        <w:fldChar w:fldCharType="end"/>
      </w:r>
    </w:p>
    <w:p w:rsidR="000B1ECF" w:rsidRDefault="000B1ECF">
      <w:pPr>
        <w:pStyle w:val="TOC2"/>
        <w:rPr>
          <w:rFonts w:asciiTheme="minorHAnsi" w:eastAsiaTheme="minorEastAsia" w:hAnsiTheme="minorHAnsi" w:cstheme="minorBidi"/>
          <w:smallCaps w:val="0"/>
          <w:noProof/>
          <w:szCs w:val="22"/>
        </w:rPr>
      </w:pPr>
      <w:r>
        <w:rPr>
          <w:noProof/>
        </w:rPr>
        <w:t>Part 5.0 Position Summary –</w:t>
      </w:r>
      <w:r w:rsidRPr="009373A2">
        <w:rPr>
          <w:rFonts w:cs="Arial"/>
          <w:noProof/>
        </w:rPr>
        <w:t xml:space="preserve"> Board Liaison</w:t>
      </w:r>
      <w:r>
        <w:rPr>
          <w:noProof/>
        </w:rPr>
        <w:tab/>
      </w:r>
      <w:r w:rsidR="000B2CDC">
        <w:rPr>
          <w:noProof/>
        </w:rPr>
        <w:fldChar w:fldCharType="begin"/>
      </w:r>
      <w:r>
        <w:rPr>
          <w:noProof/>
        </w:rPr>
        <w:instrText xml:space="preserve"> PAGEREF _Toc321829128 \h </w:instrText>
      </w:r>
      <w:r w:rsidR="000B2CDC">
        <w:rPr>
          <w:noProof/>
        </w:rPr>
      </w:r>
      <w:r w:rsidR="000B2CDC">
        <w:rPr>
          <w:noProof/>
        </w:rPr>
        <w:fldChar w:fldCharType="separate"/>
      </w:r>
      <w:r w:rsidR="001C0174">
        <w:rPr>
          <w:noProof/>
        </w:rPr>
        <w:t>42</w:t>
      </w:r>
      <w:r w:rsidR="000B2CDC">
        <w:rPr>
          <w:noProof/>
        </w:rPr>
        <w:fldChar w:fldCharType="end"/>
      </w:r>
    </w:p>
    <w:p w:rsidR="000B1ECF" w:rsidRDefault="000B1ECF">
      <w:pPr>
        <w:pStyle w:val="TOC2"/>
        <w:rPr>
          <w:rFonts w:asciiTheme="minorHAnsi" w:eastAsiaTheme="minorEastAsia" w:hAnsiTheme="minorHAnsi" w:cstheme="minorBidi"/>
          <w:smallCaps w:val="0"/>
          <w:noProof/>
          <w:szCs w:val="22"/>
        </w:rPr>
      </w:pPr>
      <w:r>
        <w:rPr>
          <w:noProof/>
        </w:rPr>
        <w:t>Part 6.0 Position Summary –</w:t>
      </w:r>
      <w:r w:rsidRPr="009373A2">
        <w:rPr>
          <w:rFonts w:cs="Arial"/>
          <w:noProof/>
        </w:rPr>
        <w:t xml:space="preserve"> Employer Education</w:t>
      </w:r>
      <w:r>
        <w:rPr>
          <w:noProof/>
        </w:rPr>
        <w:tab/>
      </w:r>
      <w:r w:rsidR="000B2CDC">
        <w:rPr>
          <w:noProof/>
        </w:rPr>
        <w:fldChar w:fldCharType="begin"/>
      </w:r>
      <w:r>
        <w:rPr>
          <w:noProof/>
        </w:rPr>
        <w:instrText xml:space="preserve"> PAGEREF _Toc321829129 \h </w:instrText>
      </w:r>
      <w:r w:rsidR="000B2CDC">
        <w:rPr>
          <w:noProof/>
        </w:rPr>
      </w:r>
      <w:r w:rsidR="000B2CDC">
        <w:rPr>
          <w:noProof/>
        </w:rPr>
        <w:fldChar w:fldCharType="separate"/>
      </w:r>
      <w:r w:rsidR="001C0174">
        <w:rPr>
          <w:noProof/>
        </w:rPr>
        <w:t>43</w:t>
      </w:r>
      <w:r w:rsidR="000B2CDC">
        <w:rPr>
          <w:noProof/>
        </w:rPr>
        <w:fldChar w:fldCharType="end"/>
      </w:r>
    </w:p>
    <w:p w:rsidR="000B1ECF" w:rsidRDefault="000B1ECF">
      <w:pPr>
        <w:pStyle w:val="TOC2"/>
        <w:rPr>
          <w:rFonts w:asciiTheme="minorHAnsi" w:eastAsiaTheme="minorEastAsia" w:hAnsiTheme="minorHAnsi" w:cstheme="minorBidi"/>
          <w:smallCaps w:val="0"/>
          <w:noProof/>
          <w:szCs w:val="22"/>
        </w:rPr>
      </w:pPr>
      <w:r>
        <w:rPr>
          <w:noProof/>
        </w:rPr>
        <w:t>Part 7.0 Position Summary –</w:t>
      </w:r>
      <w:r w:rsidRPr="009373A2">
        <w:rPr>
          <w:rFonts w:cs="Arial"/>
          <w:noProof/>
        </w:rPr>
        <w:t xml:space="preserve"> Program Assistant</w:t>
      </w:r>
      <w:r>
        <w:rPr>
          <w:noProof/>
        </w:rPr>
        <w:tab/>
      </w:r>
      <w:r w:rsidR="000B2CDC">
        <w:rPr>
          <w:noProof/>
        </w:rPr>
        <w:fldChar w:fldCharType="begin"/>
      </w:r>
      <w:r>
        <w:rPr>
          <w:noProof/>
        </w:rPr>
        <w:instrText xml:space="preserve"> PAGEREF _Toc321829130 \h </w:instrText>
      </w:r>
      <w:r w:rsidR="000B2CDC">
        <w:rPr>
          <w:noProof/>
        </w:rPr>
      </w:r>
      <w:r w:rsidR="000B2CDC">
        <w:rPr>
          <w:noProof/>
        </w:rPr>
        <w:fldChar w:fldCharType="separate"/>
      </w:r>
      <w:r w:rsidR="001C0174">
        <w:rPr>
          <w:noProof/>
        </w:rPr>
        <w:t>44</w:t>
      </w:r>
      <w:r w:rsidR="000B2CDC">
        <w:rPr>
          <w:noProof/>
        </w:rPr>
        <w:fldChar w:fldCharType="end"/>
      </w:r>
    </w:p>
    <w:p w:rsidR="000B1ECF" w:rsidRDefault="000B1ECF">
      <w:pPr>
        <w:pStyle w:val="TOC2"/>
        <w:rPr>
          <w:rFonts w:asciiTheme="minorHAnsi" w:eastAsiaTheme="minorEastAsia" w:hAnsiTheme="minorHAnsi" w:cstheme="minorBidi"/>
          <w:smallCaps w:val="0"/>
          <w:noProof/>
          <w:szCs w:val="22"/>
        </w:rPr>
      </w:pPr>
      <w:r>
        <w:rPr>
          <w:noProof/>
        </w:rPr>
        <w:t>Part 8.0 Position Summary –</w:t>
      </w:r>
      <w:r w:rsidRPr="009373A2">
        <w:rPr>
          <w:rFonts w:cs="Arial"/>
          <w:noProof/>
        </w:rPr>
        <w:t xml:space="preserve"> Employer Services Program Assistant</w:t>
      </w:r>
      <w:r>
        <w:rPr>
          <w:noProof/>
        </w:rPr>
        <w:tab/>
      </w:r>
      <w:r w:rsidR="000B2CDC">
        <w:rPr>
          <w:noProof/>
        </w:rPr>
        <w:fldChar w:fldCharType="begin"/>
      </w:r>
      <w:r>
        <w:rPr>
          <w:noProof/>
        </w:rPr>
        <w:instrText xml:space="preserve"> PAGEREF _Toc321829131 \h </w:instrText>
      </w:r>
      <w:r w:rsidR="000B2CDC">
        <w:rPr>
          <w:noProof/>
        </w:rPr>
      </w:r>
      <w:r w:rsidR="000B2CDC">
        <w:rPr>
          <w:noProof/>
        </w:rPr>
        <w:fldChar w:fldCharType="separate"/>
      </w:r>
      <w:r w:rsidR="001C0174">
        <w:rPr>
          <w:noProof/>
        </w:rPr>
        <w:t>45</w:t>
      </w:r>
      <w:r w:rsidR="000B2CDC">
        <w:rPr>
          <w:noProof/>
        </w:rPr>
        <w:fldChar w:fldCharType="end"/>
      </w:r>
    </w:p>
    <w:p w:rsidR="00A95BE4" w:rsidRDefault="000B2CDC" w:rsidP="0004082B">
      <w:pPr>
        <w:pStyle w:val="Heading1"/>
        <w:tabs>
          <w:tab w:val="right" w:leader="dot" w:pos="9360"/>
        </w:tabs>
        <w:jc w:val="left"/>
        <w:rPr>
          <w:sz w:val="32"/>
        </w:rPr>
        <w:sectPr w:rsidR="00A95BE4" w:rsidSect="000B0D0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aperSrc w:first="7" w:other="7"/>
          <w:cols w:space="720"/>
          <w:titlePg/>
          <w:docGrid w:linePitch="272"/>
        </w:sectPr>
      </w:pPr>
      <w:r>
        <w:rPr>
          <w:caps/>
          <w:sz w:val="28"/>
        </w:rPr>
        <w:fldChar w:fldCharType="end"/>
      </w:r>
    </w:p>
    <w:p w:rsidR="002C7C2F" w:rsidRDefault="002C7C2F" w:rsidP="006308E6">
      <w:pPr>
        <w:pStyle w:val="Heading1"/>
      </w:pPr>
      <w:bookmarkStart w:id="17" w:name="_Toc321829105"/>
      <w:r>
        <w:lastRenderedPageBreak/>
        <w:t>SECTION A</w:t>
      </w:r>
      <w:r w:rsidR="006308E6">
        <w:br/>
      </w:r>
      <w:r>
        <w:t>BIDDING PROCEDURES AND REQUIREMENTS</w:t>
      </w:r>
      <w:bookmarkEnd w:id="0"/>
      <w:bookmarkEnd w:id="17"/>
    </w:p>
    <w:p w:rsidR="00754B35" w:rsidRPr="00754B35" w:rsidRDefault="00754B35" w:rsidP="00754B35"/>
    <w:p w:rsidR="002C7C2F" w:rsidRPr="00B21CC2" w:rsidRDefault="002C7C2F" w:rsidP="00B21CC2">
      <w:pPr>
        <w:pStyle w:val="Heading2"/>
      </w:pPr>
      <w:bookmarkStart w:id="18" w:name="_Toc88977592"/>
      <w:bookmarkStart w:id="19" w:name="_Toc88977656"/>
      <w:bookmarkStart w:id="20" w:name="_Toc88977726"/>
      <w:bookmarkStart w:id="21" w:name="_Toc88978000"/>
      <w:bookmarkStart w:id="22" w:name="_Toc88979520"/>
      <w:bookmarkStart w:id="23" w:name="_Toc89826559"/>
      <w:bookmarkStart w:id="24" w:name="_Toc89828696"/>
      <w:bookmarkStart w:id="25" w:name="_Toc92855436"/>
      <w:bookmarkStart w:id="26" w:name="_Toc93393959"/>
      <w:bookmarkStart w:id="27" w:name="_Toc164579042"/>
      <w:bookmarkStart w:id="28" w:name="_Toc321829106"/>
      <w:r w:rsidRPr="00B21CC2">
        <w:t xml:space="preserve">Part 1.0  </w:t>
      </w:r>
      <w:r w:rsidR="00CE35E3">
        <w:t xml:space="preserve"> </w:t>
      </w:r>
      <w:r w:rsidRPr="00B21CC2">
        <w:t>RFP Information</w:t>
      </w:r>
      <w:bookmarkEnd w:id="18"/>
      <w:bookmarkEnd w:id="19"/>
      <w:bookmarkEnd w:id="20"/>
      <w:bookmarkEnd w:id="21"/>
      <w:bookmarkEnd w:id="22"/>
      <w:bookmarkEnd w:id="23"/>
      <w:bookmarkEnd w:id="24"/>
      <w:bookmarkEnd w:id="25"/>
      <w:bookmarkEnd w:id="26"/>
      <w:bookmarkEnd w:id="27"/>
      <w:bookmarkEnd w:id="28"/>
    </w:p>
    <w:p w:rsidR="002C7C2F" w:rsidRPr="004F4359" w:rsidRDefault="002C7C2F" w:rsidP="002C7C2F">
      <w:pPr>
        <w:pStyle w:val="ReqsNormal"/>
        <w:spacing w:before="0" w:after="0"/>
        <w:rPr>
          <w:i/>
          <w:spacing w:val="0"/>
        </w:rPr>
      </w:pPr>
      <w:r w:rsidRPr="004F4359">
        <w:rPr>
          <w:i/>
          <w:spacing w:val="0"/>
        </w:rPr>
        <w:t>This section of the Request for Proposal (RFP) details the procedure the proposer must follow to submit a proposal</w:t>
      </w:r>
      <w:r w:rsidR="00593463">
        <w:rPr>
          <w:i/>
          <w:spacing w:val="0"/>
        </w:rPr>
        <w:t>,</w:t>
      </w:r>
      <w:r w:rsidRPr="004F4359">
        <w:rPr>
          <w:i/>
          <w:spacing w:val="0"/>
        </w:rPr>
        <w:t xml:space="preserve"> and the minimum requirements that the proposer must meet to be eligible for consideration.</w:t>
      </w:r>
    </w:p>
    <w:p w:rsidR="002C7C2F" w:rsidRDefault="002C7C2F" w:rsidP="002C7C2F">
      <w:pPr>
        <w:pStyle w:val="ReqsNormal"/>
        <w:spacing w:before="0" w:after="0"/>
        <w:rPr>
          <w:spacing w:val="0"/>
        </w:rPr>
      </w:pPr>
    </w:p>
    <w:p w:rsidR="002C7C2F" w:rsidRDefault="002C7C2F" w:rsidP="002C7C2F">
      <w:pPr>
        <w:pStyle w:val="ReqsSectionHeader"/>
      </w:pPr>
      <w:bookmarkStart w:id="29" w:name="_Toc88977593"/>
      <w:bookmarkStart w:id="30" w:name="_Toc88977657"/>
      <w:bookmarkStart w:id="31" w:name="_Toc88977727"/>
      <w:bookmarkStart w:id="32" w:name="_Toc88978001"/>
      <w:bookmarkStart w:id="33" w:name="_Toc88979521"/>
      <w:bookmarkStart w:id="34" w:name="_Toc89826560"/>
      <w:bookmarkStart w:id="35" w:name="_Toc89828697"/>
      <w:bookmarkStart w:id="36" w:name="_Toc65485793"/>
      <w:bookmarkStart w:id="37" w:name="_Toc66502811"/>
      <w:bookmarkStart w:id="38" w:name="_Toc78001506"/>
      <w:r>
        <w:t>1.1</w:t>
      </w:r>
      <w:r>
        <w:tab/>
        <w:t>Introduction</w:t>
      </w:r>
      <w:bookmarkEnd w:id="29"/>
      <w:bookmarkEnd w:id="30"/>
      <w:bookmarkEnd w:id="31"/>
      <w:bookmarkEnd w:id="32"/>
      <w:bookmarkEnd w:id="33"/>
      <w:bookmarkEnd w:id="34"/>
      <w:bookmarkEnd w:id="35"/>
      <w:r>
        <w:t xml:space="preserve"> </w:t>
      </w:r>
      <w:bookmarkEnd w:id="36"/>
      <w:bookmarkEnd w:id="37"/>
      <w:bookmarkEnd w:id="38"/>
    </w:p>
    <w:p w:rsidR="003F2512" w:rsidRPr="003F2512" w:rsidRDefault="003F2512" w:rsidP="00647BAF">
      <w:pPr>
        <w:pStyle w:val="StyleFlabelsBefore3pt"/>
        <w:ind w:left="720"/>
        <w:jc w:val="left"/>
        <w:rPr>
          <w:rFonts w:cs="Arial"/>
          <w:noProof/>
          <w:sz w:val="22"/>
          <w:szCs w:val="22"/>
        </w:rPr>
      </w:pPr>
      <w:bookmarkStart w:id="39" w:name="_Toc78001509"/>
      <w:bookmarkStart w:id="40" w:name="_Toc88977596"/>
      <w:bookmarkStart w:id="41" w:name="_Toc88977660"/>
      <w:bookmarkStart w:id="42" w:name="_Toc88977730"/>
      <w:bookmarkStart w:id="43" w:name="_Toc88978003"/>
      <w:bookmarkStart w:id="44" w:name="_Toc88979523"/>
      <w:bookmarkStart w:id="45" w:name="_Toc89826562"/>
      <w:bookmarkStart w:id="46" w:name="_Toc89828699"/>
      <w:bookmarkStart w:id="47" w:name="_Toc65485795"/>
      <w:bookmarkStart w:id="48" w:name="_Toc66502814"/>
      <w:r w:rsidRPr="003F2512">
        <w:rPr>
          <w:rFonts w:cs="Arial"/>
          <w:noProof/>
          <w:sz w:val="22"/>
          <w:szCs w:val="22"/>
        </w:rPr>
        <w:t>This Request for Proposal (RFP) is issued by the Department of Employee Trust Funds (ETF) for the purpose of soliciting proposals for multiple postions including but not limited to Coordinators, Liaisons, Program Specialists and Assistants.</w:t>
      </w:r>
    </w:p>
    <w:p w:rsidR="003F2512" w:rsidRPr="003F2512" w:rsidRDefault="003F2512" w:rsidP="00B11E94">
      <w:pPr>
        <w:pStyle w:val="StyleFlabelsBefore3pt"/>
        <w:jc w:val="left"/>
        <w:rPr>
          <w:rFonts w:cs="Arial"/>
          <w:noProof/>
          <w:sz w:val="22"/>
          <w:szCs w:val="22"/>
        </w:rPr>
      </w:pPr>
    </w:p>
    <w:p w:rsidR="003F2512" w:rsidRPr="003F2512" w:rsidRDefault="003F2512" w:rsidP="00647BAF">
      <w:pPr>
        <w:pStyle w:val="StyleFlabelsBefore3pt"/>
        <w:ind w:left="720"/>
        <w:jc w:val="left"/>
        <w:rPr>
          <w:rFonts w:cs="Arial"/>
          <w:noProof/>
          <w:sz w:val="22"/>
          <w:szCs w:val="22"/>
        </w:rPr>
      </w:pPr>
      <w:r w:rsidRPr="003F2512">
        <w:rPr>
          <w:rFonts w:cs="Arial"/>
          <w:noProof/>
          <w:sz w:val="22"/>
          <w:szCs w:val="22"/>
        </w:rPr>
        <w:t>ETF administers retirement and other benefit programs for state and local government employees and retirees. Responsibilities include policy development and implementation of:</w:t>
      </w:r>
    </w:p>
    <w:p w:rsidR="003F2512" w:rsidRPr="003F2512" w:rsidRDefault="003F2512" w:rsidP="00B11E94">
      <w:pPr>
        <w:pStyle w:val="StyleFlabelsBefore3pt"/>
        <w:jc w:val="left"/>
        <w:rPr>
          <w:rFonts w:cs="Arial"/>
          <w:noProof/>
          <w:sz w:val="22"/>
          <w:szCs w:val="22"/>
        </w:rPr>
      </w:pPr>
    </w:p>
    <w:p w:rsidR="003F2512" w:rsidRPr="003F2512" w:rsidRDefault="003F2512" w:rsidP="00555625">
      <w:pPr>
        <w:pStyle w:val="StyleFlabelsBefore3pt"/>
        <w:numPr>
          <w:ilvl w:val="0"/>
          <w:numId w:val="18"/>
        </w:numPr>
        <w:jc w:val="left"/>
        <w:rPr>
          <w:rFonts w:cs="Arial"/>
          <w:noProof/>
          <w:sz w:val="22"/>
          <w:szCs w:val="22"/>
        </w:rPr>
      </w:pPr>
      <w:r w:rsidRPr="003F2512">
        <w:rPr>
          <w:rFonts w:cs="Arial"/>
          <w:noProof/>
          <w:sz w:val="22"/>
          <w:szCs w:val="22"/>
        </w:rPr>
        <w:t>health;</w:t>
      </w:r>
    </w:p>
    <w:p w:rsidR="003F2512" w:rsidRPr="003F2512" w:rsidRDefault="003F2512" w:rsidP="00555625">
      <w:pPr>
        <w:pStyle w:val="StyleFlabelsBefore3pt"/>
        <w:numPr>
          <w:ilvl w:val="0"/>
          <w:numId w:val="18"/>
        </w:numPr>
        <w:jc w:val="left"/>
        <w:rPr>
          <w:rFonts w:cs="Arial"/>
          <w:noProof/>
          <w:sz w:val="22"/>
          <w:szCs w:val="22"/>
        </w:rPr>
      </w:pPr>
      <w:r w:rsidRPr="003F2512">
        <w:rPr>
          <w:rFonts w:cs="Arial"/>
          <w:noProof/>
          <w:sz w:val="22"/>
          <w:szCs w:val="22"/>
        </w:rPr>
        <w:t xml:space="preserve">life; </w:t>
      </w:r>
    </w:p>
    <w:p w:rsidR="003F2512" w:rsidRPr="003F2512" w:rsidRDefault="003F2512" w:rsidP="00555625">
      <w:pPr>
        <w:pStyle w:val="StyleFlabelsBefore3pt"/>
        <w:numPr>
          <w:ilvl w:val="0"/>
          <w:numId w:val="18"/>
        </w:numPr>
        <w:jc w:val="left"/>
        <w:rPr>
          <w:rFonts w:cs="Arial"/>
          <w:noProof/>
          <w:sz w:val="22"/>
          <w:szCs w:val="22"/>
        </w:rPr>
      </w:pPr>
      <w:r w:rsidRPr="003F2512">
        <w:rPr>
          <w:rFonts w:cs="Arial"/>
          <w:noProof/>
          <w:sz w:val="22"/>
          <w:szCs w:val="22"/>
        </w:rPr>
        <w:t>disability</w:t>
      </w:r>
      <w:r w:rsidR="00F60B74">
        <w:rPr>
          <w:rFonts w:cs="Arial"/>
          <w:noProof/>
          <w:sz w:val="22"/>
          <w:szCs w:val="22"/>
        </w:rPr>
        <w:t>;</w:t>
      </w:r>
    </w:p>
    <w:p w:rsidR="003F2512" w:rsidRPr="003F2512" w:rsidRDefault="003F2512" w:rsidP="00555625">
      <w:pPr>
        <w:pStyle w:val="StyleFlabelsBefore3pt"/>
        <w:numPr>
          <w:ilvl w:val="0"/>
          <w:numId w:val="18"/>
        </w:numPr>
        <w:jc w:val="left"/>
        <w:rPr>
          <w:rFonts w:cs="Arial"/>
          <w:noProof/>
          <w:sz w:val="22"/>
          <w:szCs w:val="22"/>
        </w:rPr>
      </w:pPr>
      <w:r w:rsidRPr="003F2512">
        <w:rPr>
          <w:rFonts w:cs="Arial"/>
          <w:noProof/>
          <w:sz w:val="22"/>
          <w:szCs w:val="22"/>
        </w:rPr>
        <w:t xml:space="preserve">long-term care insurance; </w:t>
      </w:r>
    </w:p>
    <w:p w:rsidR="003F2512" w:rsidRPr="003F2512" w:rsidRDefault="003F2512" w:rsidP="00555625">
      <w:pPr>
        <w:pStyle w:val="StyleFlabelsBefore3pt"/>
        <w:numPr>
          <w:ilvl w:val="0"/>
          <w:numId w:val="18"/>
        </w:numPr>
        <w:jc w:val="left"/>
        <w:rPr>
          <w:rFonts w:cs="Arial"/>
          <w:noProof/>
          <w:sz w:val="22"/>
          <w:szCs w:val="22"/>
        </w:rPr>
      </w:pPr>
      <w:r w:rsidRPr="003F2512">
        <w:rPr>
          <w:rFonts w:cs="Arial"/>
          <w:noProof/>
          <w:sz w:val="22"/>
          <w:szCs w:val="22"/>
        </w:rPr>
        <w:t xml:space="preserve">accumulated sick leave conversion credit; </w:t>
      </w:r>
    </w:p>
    <w:p w:rsidR="003F2512" w:rsidRPr="003F2512" w:rsidRDefault="003F2512" w:rsidP="00555625">
      <w:pPr>
        <w:pStyle w:val="StyleFlabelsBefore3pt"/>
        <w:numPr>
          <w:ilvl w:val="0"/>
          <w:numId w:val="18"/>
        </w:numPr>
        <w:jc w:val="left"/>
        <w:rPr>
          <w:rFonts w:cs="Arial"/>
          <w:noProof/>
          <w:sz w:val="22"/>
          <w:szCs w:val="22"/>
        </w:rPr>
      </w:pPr>
      <w:r w:rsidRPr="003F2512">
        <w:rPr>
          <w:rFonts w:cs="Arial"/>
          <w:noProof/>
          <w:sz w:val="22"/>
          <w:szCs w:val="22"/>
        </w:rPr>
        <w:t>employee reimbursement account; and</w:t>
      </w:r>
    </w:p>
    <w:p w:rsidR="003F2512" w:rsidRPr="003F2512" w:rsidRDefault="003F2512" w:rsidP="00555625">
      <w:pPr>
        <w:pStyle w:val="StyleFlabelsBefore3pt"/>
        <w:numPr>
          <w:ilvl w:val="0"/>
          <w:numId w:val="18"/>
        </w:numPr>
        <w:jc w:val="left"/>
        <w:rPr>
          <w:rFonts w:cs="Arial"/>
          <w:noProof/>
          <w:sz w:val="22"/>
          <w:szCs w:val="22"/>
        </w:rPr>
      </w:pPr>
      <w:r w:rsidRPr="003F2512">
        <w:rPr>
          <w:rFonts w:cs="Arial"/>
          <w:noProof/>
          <w:sz w:val="22"/>
          <w:szCs w:val="22"/>
        </w:rPr>
        <w:t>commuter benefit programs.</w:t>
      </w:r>
    </w:p>
    <w:p w:rsidR="003F2512" w:rsidRPr="003F2512" w:rsidRDefault="003F2512" w:rsidP="00647BAF">
      <w:pPr>
        <w:spacing w:before="100" w:beforeAutospacing="1" w:after="100" w:afterAutospacing="1"/>
        <w:ind w:left="720"/>
        <w:rPr>
          <w:rFonts w:cs="Arial"/>
          <w:noProof/>
        </w:rPr>
      </w:pPr>
      <w:r w:rsidRPr="003F2512">
        <w:rPr>
          <w:rFonts w:cs="Arial"/>
          <w:noProof/>
        </w:rPr>
        <w:t>ETF is responsible for:</w:t>
      </w:r>
    </w:p>
    <w:p w:rsidR="003F2512" w:rsidRPr="003F2512" w:rsidRDefault="003F2512" w:rsidP="00555625">
      <w:pPr>
        <w:pStyle w:val="ListParagraph"/>
        <w:numPr>
          <w:ilvl w:val="0"/>
          <w:numId w:val="19"/>
        </w:numPr>
        <w:spacing w:before="100" w:beforeAutospacing="1" w:after="100" w:afterAutospacing="1"/>
        <w:rPr>
          <w:rFonts w:cs="Arial"/>
          <w:noProof/>
        </w:rPr>
      </w:pPr>
      <w:r w:rsidRPr="003F2512">
        <w:rPr>
          <w:rFonts w:cs="Arial"/>
          <w:noProof/>
        </w:rPr>
        <w:t>developing and implementing retirement policies and services for the members of the retirement system;</w:t>
      </w:r>
    </w:p>
    <w:p w:rsidR="003F2512" w:rsidRPr="003F2512" w:rsidRDefault="003F2512" w:rsidP="00555625">
      <w:pPr>
        <w:pStyle w:val="ListParagraph"/>
        <w:numPr>
          <w:ilvl w:val="0"/>
          <w:numId w:val="19"/>
        </w:numPr>
        <w:spacing w:before="100" w:beforeAutospacing="1" w:after="100" w:afterAutospacing="1"/>
        <w:rPr>
          <w:rFonts w:cs="Arial"/>
          <w:noProof/>
        </w:rPr>
      </w:pPr>
      <w:r w:rsidRPr="003F2512">
        <w:rPr>
          <w:rFonts w:cs="Arial"/>
          <w:noProof/>
        </w:rPr>
        <w:t>calculating and paying retirement and related benefits;</w:t>
      </w:r>
    </w:p>
    <w:p w:rsidR="003F2512" w:rsidRPr="003F2512" w:rsidRDefault="003F2512" w:rsidP="00555625">
      <w:pPr>
        <w:pStyle w:val="ListParagraph"/>
        <w:numPr>
          <w:ilvl w:val="0"/>
          <w:numId w:val="19"/>
        </w:numPr>
        <w:spacing w:before="100" w:beforeAutospacing="1" w:after="100" w:afterAutospacing="1"/>
        <w:rPr>
          <w:rFonts w:cs="Arial"/>
          <w:noProof/>
        </w:rPr>
      </w:pPr>
      <w:r w:rsidRPr="003F2512">
        <w:rPr>
          <w:rFonts w:cs="Arial"/>
          <w:noProof/>
        </w:rPr>
        <w:t>developing and implementing the necessary policies, training and support for employers participating in the benefit programs;</w:t>
      </w:r>
    </w:p>
    <w:p w:rsidR="003F2512" w:rsidRPr="003F2512" w:rsidRDefault="003F2512" w:rsidP="00555625">
      <w:pPr>
        <w:pStyle w:val="ListParagraph"/>
        <w:numPr>
          <w:ilvl w:val="0"/>
          <w:numId w:val="19"/>
        </w:numPr>
        <w:spacing w:before="100" w:beforeAutospacing="1" w:after="100" w:afterAutospacing="1"/>
        <w:rPr>
          <w:rFonts w:cs="Arial"/>
          <w:noProof/>
        </w:rPr>
      </w:pPr>
      <w:r w:rsidRPr="003F2512">
        <w:rPr>
          <w:rFonts w:cs="Arial"/>
          <w:noProof/>
        </w:rPr>
        <w:t xml:space="preserve">collecting and reconciling data on all active members of the retirement system; and </w:t>
      </w:r>
    </w:p>
    <w:p w:rsidR="003F2512" w:rsidRPr="003F2512" w:rsidRDefault="003F2512" w:rsidP="00555625">
      <w:pPr>
        <w:pStyle w:val="ListParagraph"/>
        <w:numPr>
          <w:ilvl w:val="0"/>
          <w:numId w:val="19"/>
        </w:numPr>
        <w:spacing w:before="100" w:beforeAutospacing="1" w:after="100" w:afterAutospacing="1"/>
        <w:rPr>
          <w:rFonts w:cs="Arial"/>
          <w:noProof/>
        </w:rPr>
      </w:pPr>
      <w:r w:rsidRPr="003F2512">
        <w:rPr>
          <w:rFonts w:cs="Arial"/>
          <w:noProof/>
        </w:rPr>
        <w:t xml:space="preserve">providing annual statements to those who are not receiving benefit; </w:t>
      </w:r>
    </w:p>
    <w:p w:rsidR="003F2512" w:rsidRPr="003F2512" w:rsidRDefault="003F2512" w:rsidP="00555625">
      <w:pPr>
        <w:pStyle w:val="ListParagraph"/>
        <w:numPr>
          <w:ilvl w:val="0"/>
          <w:numId w:val="19"/>
        </w:numPr>
        <w:spacing w:before="100" w:beforeAutospacing="1" w:after="100" w:afterAutospacing="1"/>
        <w:rPr>
          <w:rFonts w:cs="Arial"/>
          <w:noProof/>
        </w:rPr>
      </w:pPr>
      <w:r w:rsidRPr="003F2512">
        <w:rPr>
          <w:rFonts w:cs="Arial"/>
          <w:noProof/>
        </w:rPr>
        <w:t>interpreting related state and federal legislation; and</w:t>
      </w:r>
    </w:p>
    <w:p w:rsidR="003F2512" w:rsidRPr="003F2512" w:rsidRDefault="003F2512" w:rsidP="00555625">
      <w:pPr>
        <w:pStyle w:val="ListParagraph"/>
        <w:numPr>
          <w:ilvl w:val="0"/>
          <w:numId w:val="19"/>
        </w:numPr>
        <w:spacing w:before="100" w:beforeAutospacing="1" w:after="100" w:afterAutospacing="1"/>
        <w:rPr>
          <w:rFonts w:cs="Arial"/>
          <w:noProof/>
        </w:rPr>
      </w:pPr>
      <w:r w:rsidRPr="003F2512">
        <w:rPr>
          <w:rFonts w:cs="Arial"/>
          <w:noProof/>
        </w:rPr>
        <w:t>overseeing the Wisconsin Deferred Compensation Program.</w:t>
      </w:r>
    </w:p>
    <w:p w:rsidR="00593463" w:rsidRPr="00AF1EA8" w:rsidRDefault="00593463" w:rsidP="000D03C6">
      <w:pPr>
        <w:pStyle w:val="BodyTextIndent"/>
        <w:rPr>
          <w:rFonts w:cs="Arial"/>
          <w:szCs w:val="22"/>
        </w:rPr>
      </w:pPr>
      <w:r w:rsidRPr="00AF1EA8">
        <w:rPr>
          <w:rFonts w:cs="Arial"/>
          <w:szCs w:val="22"/>
        </w:rPr>
        <w:t xml:space="preserve">The proposed candidate(s) will assist in the </w:t>
      </w:r>
      <w:r w:rsidR="008E3246" w:rsidRPr="00AF1EA8">
        <w:rPr>
          <w:rFonts w:cs="Arial"/>
          <w:szCs w:val="22"/>
        </w:rPr>
        <w:t xml:space="preserve">continued </w:t>
      </w:r>
      <w:r w:rsidRPr="00AF1EA8">
        <w:rPr>
          <w:rFonts w:cs="Arial"/>
          <w:szCs w:val="22"/>
        </w:rPr>
        <w:t xml:space="preserve">development, testing, </w:t>
      </w:r>
      <w:r w:rsidR="00A0402C" w:rsidRPr="00AF1EA8">
        <w:rPr>
          <w:rFonts w:cs="Arial"/>
          <w:szCs w:val="22"/>
        </w:rPr>
        <w:t xml:space="preserve">and </w:t>
      </w:r>
      <w:r w:rsidR="008E3246" w:rsidRPr="00AF1EA8">
        <w:rPr>
          <w:rFonts w:cs="Arial"/>
          <w:szCs w:val="22"/>
        </w:rPr>
        <w:t xml:space="preserve">implementation of </w:t>
      </w:r>
      <w:r w:rsidR="0082240F" w:rsidRPr="00AF1EA8">
        <w:rPr>
          <w:rFonts w:cs="Arial"/>
          <w:szCs w:val="22"/>
        </w:rPr>
        <w:t>ETF</w:t>
      </w:r>
      <w:r w:rsidRPr="00AF1EA8">
        <w:rPr>
          <w:rFonts w:cs="Arial"/>
          <w:szCs w:val="22"/>
        </w:rPr>
        <w:t xml:space="preserve"> projects as well as support existing systems and processes.</w:t>
      </w:r>
    </w:p>
    <w:p w:rsidR="002C7C2F" w:rsidRPr="0041004F" w:rsidRDefault="00C813A7" w:rsidP="0041004F">
      <w:pPr>
        <w:spacing w:after="200" w:line="276" w:lineRule="auto"/>
        <w:rPr>
          <w:rFonts w:cs="Arial"/>
          <w:b/>
          <w:szCs w:val="22"/>
        </w:rPr>
      </w:pPr>
      <w:r>
        <w:rPr>
          <w:szCs w:val="22"/>
        </w:rPr>
        <w:br w:type="page"/>
      </w:r>
      <w:r w:rsidR="002C7C2F" w:rsidRPr="0041004F">
        <w:rPr>
          <w:rFonts w:cs="Arial"/>
          <w:b/>
          <w:szCs w:val="22"/>
        </w:rPr>
        <w:lastRenderedPageBreak/>
        <w:t>1.2</w:t>
      </w:r>
      <w:r w:rsidR="002C7C2F" w:rsidRPr="0041004F">
        <w:rPr>
          <w:rFonts w:cs="Arial"/>
          <w:b/>
          <w:szCs w:val="22"/>
        </w:rPr>
        <w:tab/>
        <w:t>Procuring and contracting agency</w:t>
      </w:r>
      <w:bookmarkEnd w:id="39"/>
      <w:bookmarkEnd w:id="40"/>
      <w:bookmarkEnd w:id="41"/>
      <w:bookmarkEnd w:id="42"/>
      <w:bookmarkEnd w:id="43"/>
      <w:bookmarkEnd w:id="44"/>
      <w:bookmarkEnd w:id="45"/>
      <w:bookmarkEnd w:id="46"/>
    </w:p>
    <w:p w:rsidR="002C7C2F" w:rsidRPr="00AF1EA8" w:rsidRDefault="002C7C2F" w:rsidP="002C7C2F">
      <w:pPr>
        <w:pStyle w:val="BlockText"/>
        <w:ind w:left="720"/>
        <w:rPr>
          <w:szCs w:val="22"/>
        </w:rPr>
      </w:pPr>
      <w:r w:rsidRPr="00AF1EA8">
        <w:rPr>
          <w:szCs w:val="22"/>
        </w:rPr>
        <w:t xml:space="preserve">This RFP is issued for the State of Wisconsin by the Department of Employee Trust Funds. The Department is the sole point of contact for the State in the selection process. </w:t>
      </w:r>
    </w:p>
    <w:p w:rsidR="002C7C2F" w:rsidRPr="00AF1EA8" w:rsidRDefault="002C7C2F" w:rsidP="002C7C2F">
      <w:pPr>
        <w:pStyle w:val="BlockText"/>
        <w:ind w:left="720"/>
        <w:rPr>
          <w:szCs w:val="22"/>
        </w:rPr>
      </w:pPr>
      <w:r w:rsidRPr="00AF1EA8">
        <w:rPr>
          <w:szCs w:val="22"/>
        </w:rPr>
        <w:t xml:space="preserve">Prospective proposers are prohibited from contacting any person other than the individual listed here regarding this RFP.  Violation of this requirement may result in the bidder being disqualified from further consideration. </w:t>
      </w:r>
    </w:p>
    <w:p w:rsidR="002C7C2F" w:rsidRPr="00AF1EA8" w:rsidRDefault="002C7C2F" w:rsidP="002C7C2F">
      <w:pPr>
        <w:keepNext/>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76" w:hanging="720"/>
        <w:rPr>
          <w:szCs w:val="22"/>
        </w:rPr>
      </w:pPr>
      <w:r w:rsidRPr="00AF1EA8">
        <w:rPr>
          <w:szCs w:val="22"/>
        </w:rPr>
        <w:tab/>
      </w:r>
      <w:r w:rsidRPr="00AF1EA8">
        <w:rPr>
          <w:szCs w:val="22"/>
        </w:rPr>
        <w:tab/>
      </w:r>
      <w:r w:rsidRPr="00AF1EA8">
        <w:rPr>
          <w:szCs w:val="22"/>
          <w:u w:val="single"/>
        </w:rPr>
        <w:t>Express delivery:</w:t>
      </w:r>
      <w:r w:rsidRPr="00AF1EA8">
        <w:rPr>
          <w:szCs w:val="22"/>
        </w:rPr>
        <w:tab/>
      </w:r>
      <w:r w:rsidRPr="00AF1EA8">
        <w:rPr>
          <w:szCs w:val="22"/>
        </w:rPr>
        <w:tab/>
      </w:r>
      <w:r w:rsidRPr="00AF1EA8">
        <w:rPr>
          <w:szCs w:val="22"/>
        </w:rPr>
        <w:tab/>
      </w:r>
      <w:r w:rsidRPr="00AF1EA8">
        <w:rPr>
          <w:szCs w:val="22"/>
        </w:rPr>
        <w:tab/>
      </w:r>
      <w:r w:rsidRPr="00AF1EA8">
        <w:rPr>
          <w:szCs w:val="22"/>
        </w:rPr>
        <w:tab/>
      </w:r>
      <w:r w:rsidRPr="00AF1EA8">
        <w:rPr>
          <w:szCs w:val="22"/>
          <w:u w:val="single"/>
        </w:rPr>
        <w:t>Mail delivery</w:t>
      </w:r>
      <w:r w:rsidRPr="00AF1EA8">
        <w:rPr>
          <w:szCs w:val="22"/>
        </w:rPr>
        <w:t>:</w:t>
      </w:r>
      <w:r w:rsidRPr="00AF1EA8">
        <w:rPr>
          <w:szCs w:val="22"/>
        </w:rPr>
        <w:tab/>
      </w:r>
      <w:r w:rsidRPr="00AF1EA8">
        <w:rPr>
          <w:szCs w:val="22"/>
        </w:rPr>
        <w:tab/>
      </w:r>
      <w:r w:rsidRPr="00AF1EA8">
        <w:rPr>
          <w:szCs w:val="22"/>
        </w:rPr>
        <w:tab/>
      </w:r>
    </w:p>
    <w:p w:rsidR="002C7C2F" w:rsidRPr="00AF1EA8" w:rsidRDefault="00E20609" w:rsidP="002C7C2F">
      <w:pPr>
        <w:keepNext/>
        <w:keepLines/>
        <w:tabs>
          <w:tab w:val="left" w:pos="-1440"/>
          <w:tab w:val="left" w:pos="-720"/>
          <w:tab w:val="left" w:pos="360"/>
          <w:tab w:val="left" w:pos="720"/>
          <w:tab w:val="left" w:pos="810"/>
          <w:tab w:val="left" w:pos="1440"/>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caps/>
          <w:szCs w:val="22"/>
        </w:rPr>
      </w:pPr>
      <w:r w:rsidRPr="00AF1EA8">
        <w:rPr>
          <w:szCs w:val="22"/>
        </w:rPr>
        <w:t>Mark Blank</w:t>
      </w:r>
      <w:r w:rsidRPr="00AF1EA8">
        <w:rPr>
          <w:szCs w:val="22"/>
        </w:rPr>
        <w:tab/>
      </w:r>
      <w:r w:rsidR="002C7C2F" w:rsidRPr="00AF1EA8">
        <w:rPr>
          <w:szCs w:val="22"/>
        </w:rPr>
        <w:tab/>
      </w:r>
      <w:r w:rsidR="002C7C2F" w:rsidRPr="00AF1EA8">
        <w:rPr>
          <w:szCs w:val="22"/>
        </w:rPr>
        <w:tab/>
      </w:r>
      <w:r w:rsidR="002C7C2F" w:rsidRPr="00AF1EA8">
        <w:rPr>
          <w:szCs w:val="22"/>
        </w:rPr>
        <w:tab/>
      </w:r>
      <w:r w:rsidR="002C7C2F" w:rsidRPr="00AF1EA8">
        <w:rPr>
          <w:szCs w:val="22"/>
        </w:rPr>
        <w:tab/>
      </w:r>
      <w:r w:rsidRPr="00AF1EA8">
        <w:rPr>
          <w:caps/>
          <w:szCs w:val="22"/>
        </w:rPr>
        <w:t>Mark Blank</w:t>
      </w:r>
    </w:p>
    <w:p w:rsidR="00CE35E3" w:rsidRPr="00AF1EA8" w:rsidRDefault="00CE35E3" w:rsidP="002C7C2F">
      <w:pPr>
        <w:keepNext/>
        <w:keepLines/>
        <w:tabs>
          <w:tab w:val="left" w:pos="-1440"/>
          <w:tab w:val="left" w:pos="-720"/>
          <w:tab w:val="left" w:pos="360"/>
          <w:tab w:val="left" w:pos="720"/>
          <w:tab w:val="left" w:pos="810"/>
          <w:tab w:val="left" w:pos="1440"/>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szCs w:val="22"/>
        </w:rPr>
      </w:pPr>
      <w:r w:rsidRPr="00AF1EA8">
        <w:rPr>
          <w:caps/>
          <w:szCs w:val="22"/>
        </w:rPr>
        <w:t>ETB0032</w:t>
      </w:r>
      <w:r w:rsidRPr="00AF1EA8">
        <w:rPr>
          <w:caps/>
          <w:szCs w:val="22"/>
        </w:rPr>
        <w:tab/>
      </w:r>
      <w:r w:rsidRPr="00AF1EA8">
        <w:rPr>
          <w:caps/>
          <w:szCs w:val="22"/>
        </w:rPr>
        <w:tab/>
      </w:r>
      <w:r w:rsidRPr="00AF1EA8">
        <w:rPr>
          <w:caps/>
          <w:szCs w:val="22"/>
        </w:rPr>
        <w:tab/>
      </w:r>
      <w:r w:rsidRPr="00AF1EA8">
        <w:rPr>
          <w:caps/>
          <w:szCs w:val="22"/>
        </w:rPr>
        <w:tab/>
      </w:r>
      <w:r w:rsidRPr="00AF1EA8">
        <w:rPr>
          <w:caps/>
          <w:szCs w:val="22"/>
        </w:rPr>
        <w:tab/>
        <w:t>etb0032</w:t>
      </w:r>
    </w:p>
    <w:p w:rsidR="002C7C2F" w:rsidRPr="00AF1EA8" w:rsidRDefault="002C7C2F" w:rsidP="002C7C2F">
      <w:pPr>
        <w:keepNext/>
        <w:keepLines/>
        <w:tabs>
          <w:tab w:val="left" w:pos="-1440"/>
          <w:tab w:val="left" w:pos="-720"/>
          <w:tab w:val="left" w:pos="0"/>
          <w:tab w:val="left" w:pos="360"/>
          <w:tab w:val="left" w:pos="72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720"/>
        <w:rPr>
          <w:szCs w:val="22"/>
        </w:rPr>
      </w:pPr>
      <w:r w:rsidRPr="00AF1EA8">
        <w:rPr>
          <w:szCs w:val="22"/>
        </w:rPr>
        <w:t>Dept. of Employee Trust Funds</w:t>
      </w:r>
      <w:r w:rsidRPr="00AF1EA8">
        <w:rPr>
          <w:szCs w:val="22"/>
        </w:rPr>
        <w:tab/>
      </w:r>
      <w:r w:rsidRPr="00AF1EA8">
        <w:rPr>
          <w:szCs w:val="22"/>
        </w:rPr>
        <w:tab/>
      </w:r>
      <w:r w:rsidR="000D03C6" w:rsidRPr="00AF1EA8">
        <w:rPr>
          <w:szCs w:val="22"/>
        </w:rPr>
        <w:t>DEPT. OF EMPLOYEE TRUST FUNDS</w:t>
      </w:r>
    </w:p>
    <w:p w:rsidR="002C7C2F" w:rsidRPr="00AF1EA8" w:rsidRDefault="002C7C2F" w:rsidP="002C7C2F">
      <w:pPr>
        <w:keepNext/>
        <w:keepLines/>
        <w:tabs>
          <w:tab w:val="left" w:pos="-1440"/>
          <w:tab w:val="left" w:pos="-720"/>
          <w:tab w:val="left" w:pos="0"/>
          <w:tab w:val="left" w:pos="360"/>
          <w:tab w:val="left" w:pos="72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r w:rsidRPr="00AF1EA8">
        <w:rPr>
          <w:szCs w:val="22"/>
        </w:rPr>
        <w:tab/>
      </w:r>
      <w:r w:rsidRPr="00AF1EA8">
        <w:rPr>
          <w:szCs w:val="22"/>
        </w:rPr>
        <w:tab/>
        <w:t>801 West Badger Road</w:t>
      </w:r>
      <w:r w:rsidRPr="00AF1EA8">
        <w:rPr>
          <w:szCs w:val="22"/>
        </w:rPr>
        <w:tab/>
      </w:r>
      <w:r w:rsidRPr="00AF1EA8">
        <w:rPr>
          <w:szCs w:val="22"/>
        </w:rPr>
        <w:tab/>
      </w:r>
      <w:r w:rsidRPr="00AF1EA8">
        <w:rPr>
          <w:szCs w:val="22"/>
        </w:rPr>
        <w:tab/>
      </w:r>
      <w:r w:rsidRPr="00AF1EA8">
        <w:rPr>
          <w:szCs w:val="22"/>
        </w:rPr>
        <w:tab/>
      </w:r>
      <w:r w:rsidRPr="00AF1EA8">
        <w:rPr>
          <w:caps/>
          <w:szCs w:val="22"/>
        </w:rPr>
        <w:t>PO Box 7931</w:t>
      </w:r>
    </w:p>
    <w:p w:rsidR="002C7C2F" w:rsidRPr="00AF1EA8" w:rsidRDefault="002C7C2F" w:rsidP="002C7C2F">
      <w:pPr>
        <w:keepNext/>
        <w:keepLines/>
        <w:tabs>
          <w:tab w:val="left" w:pos="-1440"/>
          <w:tab w:val="left" w:pos="-720"/>
          <w:tab w:val="left" w:pos="0"/>
          <w:tab w:val="left" w:pos="360"/>
          <w:tab w:val="left" w:pos="72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666"/>
        <w:rPr>
          <w:szCs w:val="22"/>
        </w:rPr>
      </w:pPr>
      <w:r w:rsidRPr="00AF1EA8">
        <w:rPr>
          <w:szCs w:val="22"/>
        </w:rPr>
        <w:tab/>
      </w:r>
      <w:r w:rsidRPr="00AF1EA8">
        <w:rPr>
          <w:szCs w:val="22"/>
        </w:rPr>
        <w:tab/>
        <w:t>Madison, WI  53713-2526</w:t>
      </w:r>
      <w:r w:rsidRPr="00AF1EA8">
        <w:rPr>
          <w:szCs w:val="22"/>
        </w:rPr>
        <w:tab/>
      </w:r>
      <w:r w:rsidRPr="00AF1EA8">
        <w:rPr>
          <w:szCs w:val="22"/>
        </w:rPr>
        <w:tab/>
      </w:r>
      <w:r w:rsidRPr="00AF1EA8">
        <w:rPr>
          <w:szCs w:val="22"/>
        </w:rPr>
        <w:tab/>
      </w:r>
      <w:r w:rsidRPr="00AF1EA8">
        <w:rPr>
          <w:caps/>
          <w:szCs w:val="22"/>
        </w:rPr>
        <w:t>Madison WI  53707-7931</w:t>
      </w:r>
    </w:p>
    <w:p w:rsidR="002C7C2F" w:rsidRPr="00AF1EA8" w:rsidRDefault="002C7C2F" w:rsidP="002C7C2F">
      <w:pPr>
        <w:keepNext/>
        <w:keepLines/>
        <w:tabs>
          <w:tab w:val="left" w:pos="-1440"/>
          <w:tab w:val="left" w:pos="-720"/>
          <w:tab w:val="left" w:pos="0"/>
          <w:tab w:val="left" w:pos="360"/>
          <w:tab w:val="left" w:pos="72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666"/>
        <w:rPr>
          <w:szCs w:val="22"/>
        </w:rPr>
      </w:pPr>
    </w:p>
    <w:p w:rsidR="002C7C2F" w:rsidRPr="00AF1EA8" w:rsidRDefault="002C7C2F" w:rsidP="002C7C2F">
      <w:pPr>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r w:rsidRPr="00AF1EA8">
        <w:rPr>
          <w:szCs w:val="22"/>
        </w:rPr>
        <w:tab/>
      </w:r>
      <w:r w:rsidRPr="00AF1EA8">
        <w:rPr>
          <w:szCs w:val="22"/>
        </w:rPr>
        <w:tab/>
      </w:r>
      <w:r w:rsidR="004D1177">
        <w:rPr>
          <w:szCs w:val="22"/>
        </w:rPr>
        <w:t>Telephone: 608/266-8989</w:t>
      </w:r>
    </w:p>
    <w:p w:rsidR="002C7C2F" w:rsidRPr="00AF1EA8" w:rsidRDefault="002C7C2F" w:rsidP="002C7C2F">
      <w:pPr>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r w:rsidRPr="00AF1EA8">
        <w:rPr>
          <w:szCs w:val="22"/>
        </w:rPr>
        <w:tab/>
      </w:r>
      <w:r w:rsidRPr="00AF1EA8">
        <w:rPr>
          <w:szCs w:val="22"/>
        </w:rPr>
        <w:tab/>
        <w:t>FAX: (608) 267-0633</w:t>
      </w:r>
    </w:p>
    <w:p w:rsidR="0096326C" w:rsidRPr="00AF1EA8" w:rsidRDefault="002C7C2F">
      <w:pPr>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r w:rsidRPr="00AF1EA8">
        <w:rPr>
          <w:szCs w:val="22"/>
        </w:rPr>
        <w:tab/>
      </w:r>
      <w:r w:rsidR="00801382" w:rsidRPr="00AF1EA8">
        <w:rPr>
          <w:szCs w:val="22"/>
        </w:rPr>
        <w:tab/>
      </w:r>
      <w:r w:rsidRPr="00AF1EA8">
        <w:rPr>
          <w:szCs w:val="22"/>
        </w:rPr>
        <w:t xml:space="preserve">E-mail:  </w:t>
      </w:r>
      <w:r w:rsidR="00CE35E3" w:rsidRPr="00AF1EA8">
        <w:rPr>
          <w:szCs w:val="22"/>
        </w:rPr>
        <w:t>etfprocurement@etf.state.wi.us</w:t>
      </w:r>
    </w:p>
    <w:p w:rsidR="002C7C2F" w:rsidRDefault="002C7C2F" w:rsidP="002C7C2F">
      <w:pPr>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240" w:hanging="360"/>
      </w:pPr>
    </w:p>
    <w:p w:rsidR="002C7C2F" w:rsidRDefault="002C7C2F" w:rsidP="002C7C2F">
      <w:pPr>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br w:type="page"/>
      </w:r>
    </w:p>
    <w:p w:rsidR="002C7C2F" w:rsidRDefault="002C7C2F" w:rsidP="00555625">
      <w:pPr>
        <w:pStyle w:val="ReqsSectionHeader"/>
        <w:numPr>
          <w:ilvl w:val="1"/>
          <w:numId w:val="6"/>
        </w:numPr>
        <w:spacing w:before="0" w:after="0"/>
        <w:rPr>
          <w:spacing w:val="0"/>
        </w:rPr>
      </w:pPr>
      <w:bookmarkStart w:id="49" w:name="_Toc78001510"/>
      <w:bookmarkStart w:id="50" w:name="_Toc88977597"/>
      <w:bookmarkStart w:id="51" w:name="_Toc88977661"/>
      <w:bookmarkStart w:id="52" w:name="_Toc88977731"/>
      <w:bookmarkStart w:id="53" w:name="_Toc88978004"/>
      <w:bookmarkStart w:id="54" w:name="_Toc88979524"/>
      <w:bookmarkStart w:id="55" w:name="_Toc89826563"/>
      <w:bookmarkStart w:id="56" w:name="_Toc89828700"/>
      <w:r>
        <w:rPr>
          <w:spacing w:val="0"/>
        </w:rPr>
        <w:lastRenderedPageBreak/>
        <w:t>Definitions</w:t>
      </w:r>
      <w:bookmarkEnd w:id="49"/>
      <w:bookmarkEnd w:id="50"/>
      <w:bookmarkEnd w:id="51"/>
      <w:bookmarkEnd w:id="52"/>
      <w:bookmarkEnd w:id="53"/>
      <w:bookmarkEnd w:id="54"/>
      <w:bookmarkEnd w:id="55"/>
      <w:bookmarkEnd w:id="56"/>
      <w:r>
        <w:rPr>
          <w:spacing w:val="0"/>
        </w:rPr>
        <w:t xml:space="preserve"> </w:t>
      </w:r>
    </w:p>
    <w:p w:rsidR="002C7C2F" w:rsidRDefault="002C7C2F" w:rsidP="002C7C2F">
      <w:pPr>
        <w:pStyle w:val="ReqsSectionHeader"/>
        <w:spacing w:before="0" w:after="0"/>
        <w:rPr>
          <w:spacing w:val="0"/>
        </w:rPr>
      </w:pPr>
    </w:p>
    <w:p w:rsidR="002C7C2F" w:rsidRPr="00AF1EA8" w:rsidRDefault="002C7C2F" w:rsidP="002C7C2F">
      <w:pPr>
        <w:ind w:left="720"/>
        <w:rPr>
          <w:szCs w:val="22"/>
        </w:rPr>
      </w:pPr>
      <w:r w:rsidRPr="00AF1EA8">
        <w:rPr>
          <w:szCs w:val="22"/>
        </w:rPr>
        <w:t>The following definitions are used throughout the RFP:</w:t>
      </w:r>
    </w:p>
    <w:p w:rsidR="002C7C2F" w:rsidRPr="00AF1EA8" w:rsidRDefault="002C7C2F" w:rsidP="002C7C2F">
      <w:pPr>
        <w:ind w:left="720"/>
        <w:rPr>
          <w:szCs w:val="22"/>
        </w:rPr>
      </w:pPr>
    </w:p>
    <w:p w:rsidR="0096326C" w:rsidRPr="00AF1EA8" w:rsidRDefault="00E20609">
      <w:pPr>
        <w:ind w:left="720"/>
        <w:rPr>
          <w:rFonts w:cs="Arial"/>
          <w:szCs w:val="22"/>
        </w:rPr>
      </w:pPr>
      <w:r w:rsidRPr="00AF1EA8">
        <w:rPr>
          <w:rFonts w:cs="Arial"/>
          <w:szCs w:val="22"/>
          <w:u w:val="single"/>
        </w:rPr>
        <w:t>Department</w:t>
      </w:r>
      <w:r w:rsidRPr="00AF1EA8">
        <w:rPr>
          <w:rFonts w:cs="Arial"/>
          <w:szCs w:val="22"/>
        </w:rPr>
        <w:t xml:space="preserve"> means the </w:t>
      </w:r>
      <w:r w:rsidR="00D51402" w:rsidRPr="00AF1EA8">
        <w:rPr>
          <w:rFonts w:cs="Arial"/>
          <w:szCs w:val="22"/>
        </w:rPr>
        <w:t xml:space="preserve">Wisconsin </w:t>
      </w:r>
      <w:r w:rsidRPr="00AF1EA8">
        <w:rPr>
          <w:rFonts w:cs="Arial"/>
          <w:szCs w:val="22"/>
        </w:rPr>
        <w:t>Department of Employee Trust Funds</w:t>
      </w:r>
      <w:r w:rsidR="00CE35E3" w:rsidRPr="00AF1EA8">
        <w:rPr>
          <w:rFonts w:cs="Arial"/>
          <w:szCs w:val="22"/>
        </w:rPr>
        <w:t xml:space="preserve"> (ETF)</w:t>
      </w:r>
      <w:r w:rsidRPr="00AF1EA8">
        <w:rPr>
          <w:rFonts w:cs="Arial"/>
          <w:szCs w:val="22"/>
        </w:rPr>
        <w:t>.</w:t>
      </w:r>
    </w:p>
    <w:p w:rsidR="0096326C" w:rsidRPr="00AF1EA8" w:rsidRDefault="00E20609">
      <w:pPr>
        <w:ind w:left="720"/>
        <w:rPr>
          <w:rFonts w:cs="Arial"/>
          <w:szCs w:val="22"/>
        </w:rPr>
      </w:pPr>
      <w:r w:rsidRPr="00AF1EA8">
        <w:rPr>
          <w:rFonts w:cs="Arial"/>
          <w:szCs w:val="22"/>
          <w:u w:val="single"/>
        </w:rPr>
        <w:t>ETF</w:t>
      </w:r>
      <w:r w:rsidRPr="00AF1EA8">
        <w:rPr>
          <w:rFonts w:cs="Arial"/>
          <w:szCs w:val="22"/>
        </w:rPr>
        <w:t xml:space="preserve"> means the Wisconsin Department of Employee Trust Fund</w:t>
      </w:r>
      <w:r w:rsidR="00004E16" w:rsidRPr="00AF1EA8">
        <w:rPr>
          <w:rFonts w:cs="Arial"/>
          <w:szCs w:val="22"/>
        </w:rPr>
        <w:t>s.</w:t>
      </w:r>
    </w:p>
    <w:p w:rsidR="0096326C" w:rsidRPr="00AF1EA8" w:rsidRDefault="00035AE0">
      <w:pPr>
        <w:ind w:left="720"/>
        <w:rPr>
          <w:rFonts w:cs="Arial"/>
          <w:color w:val="000000"/>
          <w:szCs w:val="22"/>
        </w:rPr>
      </w:pPr>
      <w:r w:rsidRPr="00AF1EA8">
        <w:rPr>
          <w:rFonts w:cs="Arial"/>
          <w:szCs w:val="22"/>
          <w:u w:val="single"/>
        </w:rPr>
        <w:t>MEB</w:t>
      </w:r>
      <w:r w:rsidRPr="00AF1EA8">
        <w:rPr>
          <w:rFonts w:cs="Arial"/>
          <w:szCs w:val="22"/>
        </w:rPr>
        <w:t xml:space="preserve"> means </w:t>
      </w:r>
      <w:proofErr w:type="spellStart"/>
      <w:r w:rsidRPr="00AF1EA8">
        <w:rPr>
          <w:rFonts w:cs="Arial"/>
          <w:szCs w:val="22"/>
        </w:rPr>
        <w:t>myETF</w:t>
      </w:r>
      <w:proofErr w:type="spellEnd"/>
      <w:r w:rsidRPr="00AF1EA8">
        <w:rPr>
          <w:rFonts w:cs="Arial"/>
          <w:szCs w:val="22"/>
        </w:rPr>
        <w:t xml:space="preserve"> Benefits. </w:t>
      </w:r>
      <w:proofErr w:type="spellStart"/>
      <w:proofErr w:type="gramStart"/>
      <w:r w:rsidRPr="00AF1EA8">
        <w:rPr>
          <w:rFonts w:cs="Arial"/>
          <w:szCs w:val="22"/>
        </w:rPr>
        <w:t>myETF</w:t>
      </w:r>
      <w:proofErr w:type="spellEnd"/>
      <w:proofErr w:type="gramEnd"/>
      <w:r w:rsidRPr="00AF1EA8">
        <w:rPr>
          <w:rFonts w:cs="Arial"/>
          <w:szCs w:val="22"/>
        </w:rPr>
        <w:t xml:space="preserve"> Benefits</w:t>
      </w:r>
      <w:r w:rsidRPr="00AF1EA8">
        <w:rPr>
          <w:rFonts w:cs="Arial"/>
          <w:color w:val="000000"/>
          <w:szCs w:val="22"/>
        </w:rPr>
        <w:t xml:space="preserve"> is </w:t>
      </w:r>
      <w:r w:rsidR="00CC6FDE" w:rsidRPr="00AF1EA8">
        <w:rPr>
          <w:rFonts w:cs="Arial"/>
          <w:color w:val="000000"/>
          <w:szCs w:val="22"/>
        </w:rPr>
        <w:t>an automated system for the eligibility, enrollment, and invoicing of the State of Wisconsin’s Group Health Insurance program for state and local employers. The system provides service to health insurance subscribers, carriers, and employers in the areas of: health plan contract administration, monitoring trends, planning and policy development, monitoring cost and enrollment trends, and premium invoicing.</w:t>
      </w:r>
    </w:p>
    <w:p w:rsidR="0096326C" w:rsidRPr="00AF1EA8" w:rsidRDefault="00E20609">
      <w:pPr>
        <w:ind w:left="720"/>
        <w:rPr>
          <w:rFonts w:cs="Arial"/>
          <w:szCs w:val="22"/>
        </w:rPr>
      </w:pPr>
      <w:r w:rsidRPr="00AF1EA8">
        <w:rPr>
          <w:rFonts w:cs="Arial"/>
          <w:szCs w:val="22"/>
          <w:u w:val="single"/>
        </w:rPr>
        <w:t>Proposer/vendor</w:t>
      </w:r>
      <w:r w:rsidRPr="00AF1EA8">
        <w:rPr>
          <w:rFonts w:cs="Arial"/>
          <w:szCs w:val="22"/>
        </w:rPr>
        <w:t xml:space="preserve"> means a firm submitting a proposal in response to this RFP.</w:t>
      </w:r>
    </w:p>
    <w:p w:rsidR="0096326C" w:rsidRPr="00AF1EA8" w:rsidRDefault="00E20609">
      <w:pPr>
        <w:ind w:left="720"/>
        <w:rPr>
          <w:rFonts w:cs="Arial"/>
          <w:szCs w:val="22"/>
        </w:rPr>
      </w:pPr>
      <w:r w:rsidRPr="00AF1EA8">
        <w:rPr>
          <w:rFonts w:cs="Arial"/>
          <w:szCs w:val="22"/>
          <w:u w:val="single"/>
        </w:rPr>
        <w:t>RFP</w:t>
      </w:r>
      <w:r w:rsidRPr="00AF1EA8">
        <w:rPr>
          <w:rFonts w:cs="Arial"/>
          <w:szCs w:val="22"/>
        </w:rPr>
        <w:t xml:space="preserve"> means Request for Proposal.</w:t>
      </w:r>
    </w:p>
    <w:p w:rsidR="0096326C" w:rsidRPr="00AF1EA8" w:rsidRDefault="00CE35E3">
      <w:pPr>
        <w:ind w:left="720"/>
        <w:rPr>
          <w:rFonts w:cs="Arial"/>
          <w:szCs w:val="22"/>
        </w:rPr>
      </w:pPr>
      <w:r w:rsidRPr="00AF1EA8">
        <w:rPr>
          <w:rFonts w:cs="Arial"/>
          <w:szCs w:val="22"/>
          <w:u w:val="single"/>
        </w:rPr>
        <w:t>Vendor or proposer</w:t>
      </w:r>
      <w:r w:rsidRPr="00AF1EA8">
        <w:rPr>
          <w:rFonts w:cs="Arial"/>
          <w:szCs w:val="22"/>
        </w:rPr>
        <w:t xml:space="preserve"> means the legal entity submitting a proposal</w:t>
      </w:r>
    </w:p>
    <w:p w:rsidR="0096326C" w:rsidRPr="00AF1EA8" w:rsidRDefault="00E20609">
      <w:pPr>
        <w:tabs>
          <w:tab w:val="left" w:pos="720"/>
        </w:tabs>
        <w:ind w:left="720"/>
        <w:rPr>
          <w:rFonts w:cs="Arial"/>
          <w:szCs w:val="22"/>
        </w:rPr>
      </w:pPr>
      <w:r w:rsidRPr="00AF1EA8">
        <w:rPr>
          <w:rFonts w:cs="Arial"/>
          <w:szCs w:val="22"/>
          <w:u w:val="single"/>
        </w:rPr>
        <w:t>State</w:t>
      </w:r>
      <w:r w:rsidRPr="00AF1EA8">
        <w:rPr>
          <w:rFonts w:cs="Arial"/>
          <w:szCs w:val="22"/>
        </w:rPr>
        <w:t xml:space="preserve"> means State of Wisconsin.</w:t>
      </w:r>
    </w:p>
    <w:p w:rsidR="0096326C" w:rsidRPr="00AF1EA8" w:rsidRDefault="00E20609">
      <w:pPr>
        <w:ind w:left="720"/>
        <w:rPr>
          <w:szCs w:val="22"/>
        </w:rPr>
      </w:pPr>
      <w:r w:rsidRPr="00AF1EA8">
        <w:rPr>
          <w:rFonts w:cs="Arial"/>
          <w:szCs w:val="22"/>
          <w:u w:val="single"/>
        </w:rPr>
        <w:t>WRS</w:t>
      </w:r>
      <w:r w:rsidRPr="00AF1EA8">
        <w:rPr>
          <w:rFonts w:cs="Arial"/>
          <w:szCs w:val="22"/>
        </w:rPr>
        <w:t xml:space="preserve"> means Wisconsin Retirement System</w:t>
      </w:r>
    </w:p>
    <w:p w:rsidR="002C7C2F" w:rsidRPr="00AF1EA8" w:rsidRDefault="002C7C2F" w:rsidP="002C7C2F">
      <w:pPr>
        <w:ind w:left="1440"/>
        <w:rPr>
          <w:szCs w:val="22"/>
          <w:u w:val="single"/>
        </w:rPr>
      </w:pPr>
    </w:p>
    <w:p w:rsidR="002C7C2F" w:rsidRPr="00AF1EA8" w:rsidRDefault="002C7C2F" w:rsidP="002C7C2F">
      <w:pPr>
        <w:ind w:left="720"/>
        <w:rPr>
          <w:szCs w:val="22"/>
        </w:rPr>
      </w:pPr>
      <w:r w:rsidRPr="00AF1EA8">
        <w:rPr>
          <w:szCs w:val="22"/>
        </w:rPr>
        <w:t xml:space="preserve">Please see the glossary on the ETF home page at: </w:t>
      </w:r>
      <w:hyperlink r:id="rId18" w:history="1">
        <w:r w:rsidRPr="00AF1EA8">
          <w:rPr>
            <w:rStyle w:val="Hyperlink"/>
            <w:szCs w:val="22"/>
          </w:rPr>
          <w:t>http://etf.wi.gov/glossary.htm</w:t>
        </w:r>
      </w:hyperlink>
      <w:r w:rsidRPr="00AF1EA8">
        <w:rPr>
          <w:szCs w:val="22"/>
        </w:rPr>
        <w:t xml:space="preserve"> for further definitions.</w:t>
      </w:r>
    </w:p>
    <w:p w:rsidR="002C7C2F" w:rsidRDefault="002C7C2F" w:rsidP="002C7C2F">
      <w:pPr>
        <w:ind w:left="720"/>
      </w:pPr>
    </w:p>
    <w:p w:rsidR="002C7C2F" w:rsidRDefault="002C7C2F" w:rsidP="002C7C2F">
      <w:pPr>
        <w:pStyle w:val="ReqsSectionHeader"/>
      </w:pPr>
      <w:bookmarkStart w:id="57" w:name="_Toc88979522"/>
      <w:bookmarkStart w:id="58" w:name="_Toc89826561"/>
      <w:bookmarkStart w:id="59" w:name="_Toc89828698"/>
      <w:r>
        <w:t>1.4</w:t>
      </w:r>
      <w:r>
        <w:tab/>
        <w:t>Clarification of the specifications and requirements</w:t>
      </w:r>
      <w:bookmarkEnd w:id="57"/>
      <w:bookmarkEnd w:id="58"/>
      <w:bookmarkEnd w:id="59"/>
    </w:p>
    <w:p w:rsidR="002C7C2F" w:rsidRPr="00AF1EA8" w:rsidRDefault="002C7C2F" w:rsidP="002C7C2F">
      <w:pPr>
        <w:keepLines/>
        <w:ind w:left="720"/>
        <w:rPr>
          <w:szCs w:val="22"/>
        </w:rPr>
      </w:pPr>
      <w:r w:rsidRPr="00AF1EA8">
        <w:rPr>
          <w:szCs w:val="22"/>
        </w:rPr>
        <w:t xml:space="preserve">Any questions concerning this RFP must be submitted in writing on or before the date identified in </w:t>
      </w:r>
      <w:r w:rsidRPr="00AF1EA8">
        <w:rPr>
          <w:i/>
          <w:szCs w:val="22"/>
        </w:rPr>
        <w:t>Part 1.7</w:t>
      </w:r>
      <w:r w:rsidRPr="00AF1EA8">
        <w:rPr>
          <w:szCs w:val="22"/>
        </w:rPr>
        <w:t xml:space="preserve">, to the individual identified in </w:t>
      </w:r>
      <w:r w:rsidRPr="00AF1EA8">
        <w:rPr>
          <w:i/>
          <w:szCs w:val="22"/>
        </w:rPr>
        <w:t>Part 1.2</w:t>
      </w:r>
      <w:r w:rsidRPr="00AF1EA8">
        <w:rPr>
          <w:szCs w:val="22"/>
        </w:rPr>
        <w:t>.</w:t>
      </w:r>
    </w:p>
    <w:p w:rsidR="002C7C2F" w:rsidRPr="00AF1EA8" w:rsidRDefault="002C7C2F" w:rsidP="002C7C2F">
      <w:pPr>
        <w:keepLines/>
        <w:ind w:left="720"/>
        <w:rPr>
          <w:szCs w:val="22"/>
        </w:rPr>
      </w:pPr>
    </w:p>
    <w:p w:rsidR="002C7C2F" w:rsidRPr="00AF1EA8" w:rsidRDefault="002C7C2F" w:rsidP="002C7C2F">
      <w:pPr>
        <w:pStyle w:val="BodyTextIndent"/>
        <w:keepLines/>
        <w:tabs>
          <w:tab w:val="clear" w:pos="-1296"/>
          <w:tab w:val="clear" w:pos="-576"/>
          <w:tab w:val="clear" w:pos="0"/>
          <w:tab w:val="clear" w:pos="144"/>
          <w:tab w:val="clear" w:pos="504"/>
          <w:tab w:val="clear" w:pos="864"/>
          <w:tab w:val="clear" w:pos="1008"/>
          <w:tab w:val="clear" w:pos="1512"/>
          <w:tab w:val="clear" w:pos="1584"/>
          <w:tab w:val="clear" w:pos="2016"/>
          <w:tab w:val="clear" w:pos="2304"/>
          <w:tab w:val="clear" w:pos="2520"/>
          <w:tab w:val="clear" w:pos="3024"/>
          <w:tab w:val="clear" w:pos="3528"/>
          <w:tab w:val="clear" w:pos="3744"/>
          <w:tab w:val="clear" w:pos="4032"/>
          <w:tab w:val="clear" w:pos="4464"/>
          <w:tab w:val="clear" w:pos="4536"/>
          <w:tab w:val="clear" w:pos="5040"/>
          <w:tab w:val="clear" w:pos="5184"/>
          <w:tab w:val="clear" w:pos="5544"/>
          <w:tab w:val="clear" w:pos="5904"/>
          <w:tab w:val="clear" w:pos="6624"/>
          <w:tab w:val="clear" w:pos="7344"/>
          <w:tab w:val="clear" w:pos="8064"/>
          <w:tab w:val="clear" w:pos="8784"/>
          <w:tab w:val="clear" w:pos="9504"/>
        </w:tabs>
        <w:rPr>
          <w:szCs w:val="22"/>
        </w:rPr>
      </w:pPr>
      <w:r w:rsidRPr="00AF1EA8">
        <w:rPr>
          <w:szCs w:val="22"/>
        </w:rPr>
        <w:t xml:space="preserve">Proposers are expected to raise any questions they have concerning the RFP at this point in the process.  If a proposer discovers any significant ambiguity, error, conflict, discrepancy, omission, or other deficiency in this RFP, the proposer should immediately notify the individual identified in </w:t>
      </w:r>
      <w:r w:rsidRPr="00AF1EA8">
        <w:rPr>
          <w:i/>
          <w:szCs w:val="22"/>
        </w:rPr>
        <w:t>Part 1.2</w:t>
      </w:r>
      <w:r w:rsidRPr="00AF1EA8">
        <w:rPr>
          <w:szCs w:val="22"/>
        </w:rPr>
        <w:t xml:space="preserve"> of such error and request modification or clarification of this RFP document.</w:t>
      </w:r>
    </w:p>
    <w:p w:rsidR="002C7C2F" w:rsidRPr="00AF1EA8" w:rsidRDefault="002C7C2F" w:rsidP="002C7C2F">
      <w:pPr>
        <w:keepLines/>
        <w:ind w:left="720"/>
        <w:rPr>
          <w:szCs w:val="22"/>
        </w:rPr>
      </w:pPr>
    </w:p>
    <w:p w:rsidR="002C7C2F" w:rsidRPr="00AF1EA8" w:rsidRDefault="002C7C2F" w:rsidP="002C7C2F">
      <w:pPr>
        <w:ind w:left="720"/>
        <w:rPr>
          <w:szCs w:val="22"/>
        </w:rPr>
      </w:pPr>
      <w:r w:rsidRPr="00AF1EA8">
        <w:rPr>
          <w:szCs w:val="22"/>
        </w:rPr>
        <w:t xml:space="preserve">In the event that it becomes necessary to provide additional clarifying data or information, or to revise any part of this RFP, supplements or revisions will be published on the Department’s Extranet at </w:t>
      </w:r>
      <w:hyperlink r:id="rId19" w:history="1">
        <w:r w:rsidRPr="00AF1EA8">
          <w:rPr>
            <w:rStyle w:val="Hyperlink"/>
            <w:szCs w:val="22"/>
          </w:rPr>
          <w:t>http://etfextr</w:t>
        </w:r>
        <w:bookmarkStart w:id="60" w:name="_Hlt90691135"/>
        <w:r w:rsidRPr="00AF1EA8">
          <w:rPr>
            <w:rStyle w:val="Hyperlink"/>
            <w:szCs w:val="22"/>
          </w:rPr>
          <w:t>a</w:t>
        </w:r>
        <w:bookmarkEnd w:id="60"/>
        <w:r w:rsidRPr="00AF1EA8">
          <w:rPr>
            <w:rStyle w:val="Hyperlink"/>
            <w:szCs w:val="22"/>
          </w:rPr>
          <w:t>net.it.state.wi.us/</w:t>
        </w:r>
      </w:hyperlink>
      <w:r w:rsidRPr="00AF1EA8">
        <w:rPr>
          <w:szCs w:val="22"/>
        </w:rPr>
        <w:t xml:space="preserve"> which is part of the Department’s Web site.</w:t>
      </w:r>
    </w:p>
    <w:p w:rsidR="00344390" w:rsidRDefault="00344390" w:rsidP="00344390"/>
    <w:p w:rsidR="002C7C2F" w:rsidRDefault="002C7C2F" w:rsidP="002C7C2F">
      <w:pPr>
        <w:pStyle w:val="ReqsSectionHeader"/>
      </w:pPr>
      <w:bookmarkStart w:id="61" w:name="_Toc78001512"/>
      <w:bookmarkStart w:id="62" w:name="_Toc88977599"/>
      <w:bookmarkStart w:id="63" w:name="_Toc88977663"/>
      <w:bookmarkStart w:id="64" w:name="_Toc88977733"/>
      <w:bookmarkStart w:id="65" w:name="_Toc88978006"/>
      <w:bookmarkStart w:id="66" w:name="_Toc88979526"/>
      <w:bookmarkStart w:id="67" w:name="_Toc89826564"/>
      <w:bookmarkStart w:id="68" w:name="_Toc89828701"/>
      <w:r>
        <w:t xml:space="preserve">1.5 </w:t>
      </w:r>
      <w:r>
        <w:tab/>
        <w:t>Vendor conference</w:t>
      </w:r>
      <w:bookmarkEnd w:id="61"/>
      <w:bookmarkEnd w:id="62"/>
      <w:bookmarkEnd w:id="63"/>
      <w:bookmarkEnd w:id="64"/>
      <w:bookmarkEnd w:id="65"/>
      <w:bookmarkEnd w:id="66"/>
      <w:bookmarkEnd w:id="67"/>
      <w:bookmarkEnd w:id="68"/>
    </w:p>
    <w:p w:rsidR="00A357DA" w:rsidRPr="00AF1EA8" w:rsidRDefault="00A357DA" w:rsidP="00A357DA">
      <w:pPr>
        <w:pStyle w:val="Paragraphs"/>
        <w:rPr>
          <w:sz w:val="22"/>
          <w:szCs w:val="22"/>
        </w:rPr>
      </w:pPr>
      <w:r>
        <w:tab/>
      </w:r>
      <w:r w:rsidRPr="00AF1EA8">
        <w:rPr>
          <w:sz w:val="22"/>
          <w:szCs w:val="22"/>
        </w:rPr>
        <w:t xml:space="preserve">If the Department decides to hold the vendor conference, a notice will be posted on the ETF web site referenced in section 1.1.  Note that unless this notice is posted, no conference will be held.  The conference is an opportunity to ask questions.  All bidders who intend to respond to this RFB are encouraged to attend the vendor conference either in person or via a telephone conference call should one occur.  Representatives will be limited to two per vendor.  </w:t>
      </w:r>
    </w:p>
    <w:p w:rsidR="00A357DA" w:rsidRPr="00AF1EA8" w:rsidRDefault="00A357DA" w:rsidP="00A357DA">
      <w:pPr>
        <w:pStyle w:val="Paragraphs"/>
        <w:rPr>
          <w:sz w:val="22"/>
          <w:szCs w:val="22"/>
        </w:rPr>
      </w:pPr>
    </w:p>
    <w:p w:rsidR="00A357DA" w:rsidRPr="00AF1EA8" w:rsidRDefault="00A357DA" w:rsidP="00A357DA">
      <w:pPr>
        <w:pStyle w:val="Paragraphs"/>
        <w:keepNext/>
        <w:keepLines/>
        <w:rPr>
          <w:sz w:val="22"/>
          <w:szCs w:val="22"/>
        </w:rPr>
      </w:pPr>
      <w:r w:rsidRPr="00AF1EA8">
        <w:rPr>
          <w:sz w:val="22"/>
          <w:szCs w:val="22"/>
        </w:rPr>
        <w:tab/>
        <w:t xml:space="preserve">Only written responses will bind ETF.  ETF will prepare written responses by the date identified in </w:t>
      </w:r>
      <w:hyperlink w:anchor="SectionAPart1p7" w:history="1">
        <w:r w:rsidRPr="00AF1EA8">
          <w:rPr>
            <w:rStyle w:val="Hyperlink"/>
            <w:sz w:val="22"/>
            <w:szCs w:val="22"/>
          </w:rPr>
          <w:t>section 1.7</w:t>
        </w:r>
      </w:hyperlink>
      <w:r w:rsidRPr="00AF1EA8">
        <w:rPr>
          <w:i/>
          <w:sz w:val="22"/>
          <w:szCs w:val="22"/>
        </w:rPr>
        <w:t xml:space="preserve">.  </w:t>
      </w:r>
      <w:r w:rsidRPr="00AF1EA8">
        <w:rPr>
          <w:sz w:val="22"/>
          <w:szCs w:val="22"/>
        </w:rPr>
        <w:t xml:space="preserve">Responses to all questions submitted will be published to the Department’s Web site in </w:t>
      </w:r>
      <w:hyperlink w:anchor="SectionAPart1p2" w:history="1">
        <w:r w:rsidRPr="00AF1EA8">
          <w:rPr>
            <w:rStyle w:val="Hyperlink"/>
            <w:sz w:val="22"/>
            <w:szCs w:val="22"/>
          </w:rPr>
          <w:t>section 1.1</w:t>
        </w:r>
      </w:hyperlink>
      <w:r w:rsidRPr="00AF1EA8">
        <w:rPr>
          <w:sz w:val="22"/>
          <w:szCs w:val="22"/>
        </w:rPr>
        <w:t>.</w:t>
      </w:r>
    </w:p>
    <w:p w:rsidR="002C7C2F" w:rsidRPr="00AF1EA8" w:rsidRDefault="002C7C2F" w:rsidP="00CE35E3">
      <w:pPr>
        <w:ind w:left="720"/>
        <w:rPr>
          <w:szCs w:val="22"/>
        </w:rPr>
      </w:pPr>
    </w:p>
    <w:p w:rsidR="002C7C2F" w:rsidRDefault="002C7C2F" w:rsidP="002C7C2F">
      <w:pPr>
        <w:ind w:left="720"/>
      </w:pPr>
    </w:p>
    <w:p w:rsidR="004D1177" w:rsidRDefault="004D1177" w:rsidP="002C7C2F">
      <w:pPr>
        <w:ind w:left="720"/>
      </w:pPr>
    </w:p>
    <w:p w:rsidR="002C7C2F" w:rsidRDefault="002C7C2F" w:rsidP="002C7C2F">
      <w:pPr>
        <w:pStyle w:val="ReqsSectionHeader"/>
      </w:pPr>
      <w:bookmarkStart w:id="69" w:name="_Toc66066162"/>
      <w:bookmarkStart w:id="70" w:name="_Toc66502815"/>
      <w:bookmarkStart w:id="71" w:name="_Toc78001514"/>
      <w:bookmarkStart w:id="72" w:name="_Toc88977601"/>
      <w:bookmarkStart w:id="73" w:name="_Toc88977665"/>
      <w:bookmarkStart w:id="74" w:name="_Toc88977735"/>
      <w:bookmarkStart w:id="75" w:name="_Toc88978008"/>
      <w:bookmarkStart w:id="76" w:name="_Toc88979527"/>
      <w:bookmarkStart w:id="77" w:name="_Toc89826565"/>
      <w:bookmarkStart w:id="78" w:name="_Toc89828702"/>
      <w:r>
        <w:lastRenderedPageBreak/>
        <w:t>1.6</w:t>
      </w:r>
      <w:r>
        <w:tab/>
        <w:t>Reasonable accommodations</w:t>
      </w:r>
      <w:bookmarkEnd w:id="69"/>
      <w:bookmarkEnd w:id="70"/>
      <w:bookmarkEnd w:id="71"/>
      <w:bookmarkEnd w:id="72"/>
      <w:bookmarkEnd w:id="73"/>
      <w:bookmarkEnd w:id="74"/>
      <w:bookmarkEnd w:id="75"/>
      <w:bookmarkEnd w:id="76"/>
      <w:bookmarkEnd w:id="77"/>
      <w:bookmarkEnd w:id="78"/>
    </w:p>
    <w:p w:rsidR="002C7C2F" w:rsidRPr="00AF1EA8" w:rsidRDefault="002C7C2F" w:rsidP="002C7C2F">
      <w:pPr>
        <w:ind w:left="720"/>
        <w:rPr>
          <w:i/>
          <w:szCs w:val="22"/>
        </w:rPr>
      </w:pPr>
      <w:r w:rsidRPr="00AF1EA8">
        <w:rPr>
          <w:szCs w:val="22"/>
        </w:rPr>
        <w:t xml:space="preserve">ETF will provide reasonable accommodations, including the provision of informational material in an alternative format, for qualified individuals with disabilities upon request.  If you will need accommodations at the vendor conference, contact the individual identified in </w:t>
      </w:r>
      <w:r w:rsidRPr="00AF1EA8">
        <w:rPr>
          <w:i/>
          <w:szCs w:val="22"/>
        </w:rPr>
        <w:t>Part 1.2.</w:t>
      </w:r>
    </w:p>
    <w:p w:rsidR="002C7C2F" w:rsidRPr="00AF1EA8" w:rsidRDefault="002C7C2F" w:rsidP="002C7C2F">
      <w:pPr>
        <w:ind w:left="720"/>
        <w:rPr>
          <w:i/>
          <w:szCs w:val="22"/>
        </w:rPr>
      </w:pPr>
    </w:p>
    <w:p w:rsidR="002C7C2F" w:rsidRDefault="002C7C2F" w:rsidP="002C7C2F">
      <w:pPr>
        <w:pStyle w:val="ReqsSectionHeader"/>
      </w:pPr>
      <w:bookmarkStart w:id="79" w:name="_Toc88979528"/>
      <w:bookmarkStart w:id="80" w:name="_Toc89826566"/>
      <w:bookmarkStart w:id="81" w:name="_Toc89828703"/>
      <w:bookmarkStart w:id="82" w:name="_Toc78001515"/>
      <w:bookmarkStart w:id="83" w:name="_Toc88977602"/>
      <w:bookmarkStart w:id="84" w:name="_Toc88977666"/>
      <w:bookmarkStart w:id="85" w:name="_Toc88977736"/>
      <w:bookmarkStart w:id="86" w:name="_Toc88978009"/>
      <w:r>
        <w:t>1.7</w:t>
      </w:r>
      <w:r>
        <w:tab/>
      </w:r>
      <w:bookmarkEnd w:id="79"/>
      <w:bookmarkEnd w:id="80"/>
      <w:bookmarkEnd w:id="81"/>
      <w:r w:rsidR="00A357DA">
        <w:t>Calendar of Events</w:t>
      </w:r>
      <w:r>
        <w:t xml:space="preserve"> </w:t>
      </w:r>
      <w:bookmarkEnd w:id="47"/>
      <w:bookmarkEnd w:id="48"/>
      <w:bookmarkEnd w:id="82"/>
      <w:bookmarkEnd w:id="83"/>
      <w:bookmarkEnd w:id="84"/>
      <w:bookmarkEnd w:id="85"/>
      <w:bookmarkEnd w:id="86"/>
    </w:p>
    <w:p w:rsidR="00A357DA" w:rsidRPr="00AF1EA8" w:rsidRDefault="00A357DA" w:rsidP="0096326C">
      <w:pPr>
        <w:pStyle w:val="Paragraphs"/>
        <w:ind w:firstLine="0"/>
        <w:rPr>
          <w:sz w:val="22"/>
          <w:szCs w:val="22"/>
        </w:rPr>
      </w:pPr>
      <w:bookmarkStart w:id="87" w:name="_Toc65485796"/>
      <w:bookmarkStart w:id="88" w:name="_Toc66502816"/>
      <w:r w:rsidRPr="00AF1EA8">
        <w:rPr>
          <w:sz w:val="22"/>
          <w:szCs w:val="22"/>
        </w:rPr>
        <w:t>Listed below are important dates and times by which actions related to this RFB must be completed.  In the event that the Department finds it necessary to change any of these dates and times, it will do so by issuing a supplement to this RF</w:t>
      </w:r>
      <w:r w:rsidR="00F60B74">
        <w:rPr>
          <w:sz w:val="22"/>
          <w:szCs w:val="22"/>
        </w:rPr>
        <w:t>P</w:t>
      </w:r>
      <w:r w:rsidRPr="00AF1EA8">
        <w:rPr>
          <w:sz w:val="22"/>
          <w:szCs w:val="22"/>
        </w:rPr>
        <w:t xml:space="preserve"> via the ETF Extranet.  No other formal notification will be issued for changes in these dates.</w:t>
      </w:r>
    </w:p>
    <w:p w:rsidR="00A357DA" w:rsidRPr="00AF1EA8" w:rsidRDefault="00A357DA" w:rsidP="00A357DA">
      <w:pPr>
        <w:pStyle w:val="Paragraphs"/>
        <w:rPr>
          <w:sz w:val="22"/>
          <w:szCs w:val="22"/>
        </w:rPr>
      </w:pPr>
    </w:p>
    <w:p w:rsidR="002C7C2F" w:rsidRDefault="002C7C2F" w:rsidP="002C7C2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864"/>
      </w:pPr>
    </w:p>
    <w:tbl>
      <w:tblPr>
        <w:tblW w:w="9090" w:type="dxa"/>
        <w:tblInd w:w="738" w:type="dxa"/>
        <w:tblLayout w:type="fixed"/>
        <w:tblLook w:val="0000"/>
      </w:tblPr>
      <w:tblGrid>
        <w:gridCol w:w="3060"/>
        <w:gridCol w:w="6030"/>
      </w:tblGrid>
      <w:tr w:rsidR="002C7C2F" w:rsidTr="000E4592">
        <w:tc>
          <w:tcPr>
            <w:tcW w:w="3060" w:type="dxa"/>
          </w:tcPr>
          <w:p w:rsidR="002C7C2F" w:rsidRDefault="002C7C2F" w:rsidP="000E4592">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b/>
                <w:u w:val="single"/>
              </w:rPr>
            </w:pPr>
            <w:r>
              <w:rPr>
                <w:b/>
                <w:u w:val="single"/>
              </w:rPr>
              <w:t>DATE</w:t>
            </w:r>
          </w:p>
        </w:tc>
        <w:tc>
          <w:tcPr>
            <w:tcW w:w="6030" w:type="dxa"/>
          </w:tcPr>
          <w:p w:rsidR="002C7C2F" w:rsidRDefault="002C7C2F" w:rsidP="000E4592">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342" w:hanging="342"/>
              <w:rPr>
                <w:b/>
                <w:u w:val="single"/>
              </w:rPr>
            </w:pPr>
            <w:r>
              <w:rPr>
                <w:b/>
                <w:u w:val="single"/>
              </w:rPr>
              <w:t>EVENT</w:t>
            </w:r>
          </w:p>
        </w:tc>
      </w:tr>
      <w:tr w:rsidR="002C7C2F" w:rsidTr="000E4592">
        <w:tc>
          <w:tcPr>
            <w:tcW w:w="3060" w:type="dxa"/>
          </w:tcPr>
          <w:p w:rsidR="002C7C2F" w:rsidRPr="00AF1EA8" w:rsidRDefault="00CD33D1" w:rsidP="00CC6FDE">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szCs w:val="22"/>
              </w:rPr>
            </w:pPr>
            <w:r>
              <w:rPr>
                <w:szCs w:val="22"/>
              </w:rPr>
              <w:t>April 19</w:t>
            </w:r>
            <w:r w:rsidR="002C7C2F" w:rsidRPr="00AF1EA8">
              <w:rPr>
                <w:szCs w:val="22"/>
              </w:rPr>
              <w:t>, 20</w:t>
            </w:r>
            <w:r w:rsidR="00CC6FDE" w:rsidRPr="00AF1EA8">
              <w:rPr>
                <w:szCs w:val="22"/>
              </w:rPr>
              <w:t>12</w:t>
            </w:r>
          </w:p>
        </w:tc>
        <w:tc>
          <w:tcPr>
            <w:tcW w:w="6030" w:type="dxa"/>
          </w:tcPr>
          <w:p w:rsidR="002C7C2F" w:rsidRPr="00AF1EA8" w:rsidRDefault="002C7C2F" w:rsidP="000E4592">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szCs w:val="22"/>
              </w:rPr>
            </w:pPr>
            <w:r w:rsidRPr="00AF1EA8">
              <w:rPr>
                <w:szCs w:val="22"/>
              </w:rPr>
              <w:t>Issue RFP</w:t>
            </w:r>
          </w:p>
        </w:tc>
      </w:tr>
      <w:tr w:rsidR="002C7C2F" w:rsidTr="000E4592">
        <w:tc>
          <w:tcPr>
            <w:tcW w:w="3060" w:type="dxa"/>
          </w:tcPr>
          <w:p w:rsidR="002C7C2F" w:rsidRPr="00AF1EA8" w:rsidRDefault="00344390" w:rsidP="00B47C78">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szCs w:val="22"/>
              </w:rPr>
            </w:pPr>
            <w:r w:rsidRPr="00AF1EA8">
              <w:rPr>
                <w:szCs w:val="22"/>
              </w:rPr>
              <w:t>April</w:t>
            </w:r>
            <w:r w:rsidR="002C7C2F" w:rsidRPr="00AF1EA8">
              <w:rPr>
                <w:szCs w:val="22"/>
              </w:rPr>
              <w:t xml:space="preserve"> </w:t>
            </w:r>
            <w:r w:rsidR="006F09F2" w:rsidRPr="00AF1EA8">
              <w:rPr>
                <w:szCs w:val="22"/>
              </w:rPr>
              <w:t>2</w:t>
            </w:r>
            <w:r w:rsidR="00B47C78">
              <w:rPr>
                <w:szCs w:val="22"/>
              </w:rPr>
              <w:t>4</w:t>
            </w:r>
            <w:r w:rsidR="002C7C2F" w:rsidRPr="00AF1EA8">
              <w:rPr>
                <w:szCs w:val="22"/>
              </w:rPr>
              <w:t>, 20</w:t>
            </w:r>
            <w:r w:rsidR="00CC6FDE" w:rsidRPr="00AF1EA8">
              <w:rPr>
                <w:szCs w:val="22"/>
              </w:rPr>
              <w:t>12</w:t>
            </w:r>
          </w:p>
        </w:tc>
        <w:tc>
          <w:tcPr>
            <w:tcW w:w="6030" w:type="dxa"/>
          </w:tcPr>
          <w:p w:rsidR="002C7C2F" w:rsidRPr="00AF1EA8" w:rsidRDefault="002C7C2F" w:rsidP="00A357DA">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szCs w:val="22"/>
              </w:rPr>
            </w:pPr>
            <w:r w:rsidRPr="00AF1EA8">
              <w:rPr>
                <w:szCs w:val="22"/>
              </w:rPr>
              <w:t xml:space="preserve">Letter of </w:t>
            </w:r>
            <w:r w:rsidR="00A357DA" w:rsidRPr="00AF1EA8">
              <w:rPr>
                <w:szCs w:val="22"/>
              </w:rPr>
              <w:t xml:space="preserve">Intent </w:t>
            </w:r>
            <w:r w:rsidRPr="00AF1EA8">
              <w:rPr>
                <w:szCs w:val="22"/>
              </w:rPr>
              <w:t>due</w:t>
            </w:r>
          </w:p>
        </w:tc>
      </w:tr>
      <w:tr w:rsidR="002C7C2F" w:rsidTr="000E4592">
        <w:tc>
          <w:tcPr>
            <w:tcW w:w="3060" w:type="dxa"/>
          </w:tcPr>
          <w:p w:rsidR="002C7C2F" w:rsidRPr="00AF1EA8" w:rsidRDefault="00B47C78" w:rsidP="00CC6FDE">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szCs w:val="22"/>
              </w:rPr>
            </w:pPr>
            <w:r>
              <w:rPr>
                <w:szCs w:val="22"/>
              </w:rPr>
              <w:t>May 1</w:t>
            </w:r>
            <w:r w:rsidR="006F09F2" w:rsidRPr="00AF1EA8">
              <w:rPr>
                <w:szCs w:val="22"/>
              </w:rPr>
              <w:t>,</w:t>
            </w:r>
            <w:r w:rsidR="002C7C2F" w:rsidRPr="00AF1EA8">
              <w:rPr>
                <w:szCs w:val="22"/>
              </w:rPr>
              <w:t xml:space="preserve"> 20</w:t>
            </w:r>
            <w:r w:rsidR="00CC6FDE" w:rsidRPr="00AF1EA8">
              <w:rPr>
                <w:szCs w:val="22"/>
              </w:rPr>
              <w:t>12</w:t>
            </w:r>
          </w:p>
        </w:tc>
        <w:tc>
          <w:tcPr>
            <w:tcW w:w="6030" w:type="dxa"/>
          </w:tcPr>
          <w:p w:rsidR="002C7C2F" w:rsidRPr="00AF1EA8" w:rsidRDefault="00A357DA" w:rsidP="00A357DA">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szCs w:val="22"/>
              </w:rPr>
            </w:pPr>
            <w:r w:rsidRPr="00AF1EA8">
              <w:rPr>
                <w:szCs w:val="22"/>
              </w:rPr>
              <w:t>Written questions due</w:t>
            </w:r>
          </w:p>
        </w:tc>
      </w:tr>
      <w:tr w:rsidR="002C7C2F" w:rsidTr="000E4592">
        <w:tc>
          <w:tcPr>
            <w:tcW w:w="3060" w:type="dxa"/>
          </w:tcPr>
          <w:p w:rsidR="002C7C2F" w:rsidRPr="00AF1EA8" w:rsidRDefault="00B47C78" w:rsidP="00CC6FDE">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szCs w:val="22"/>
              </w:rPr>
            </w:pPr>
            <w:r>
              <w:rPr>
                <w:szCs w:val="22"/>
              </w:rPr>
              <w:t>May 1</w:t>
            </w:r>
            <w:r w:rsidR="00BC0B59" w:rsidRPr="00AF1EA8">
              <w:rPr>
                <w:szCs w:val="22"/>
              </w:rPr>
              <w:t>, 20</w:t>
            </w:r>
            <w:r w:rsidR="00CC6FDE" w:rsidRPr="00AF1EA8">
              <w:rPr>
                <w:szCs w:val="22"/>
              </w:rPr>
              <w:t>12</w:t>
            </w:r>
          </w:p>
        </w:tc>
        <w:tc>
          <w:tcPr>
            <w:tcW w:w="6030" w:type="dxa"/>
          </w:tcPr>
          <w:p w:rsidR="0096326C" w:rsidRPr="00AF1EA8" w:rsidRDefault="002C7C2F">
            <w:pPr>
              <w:tabs>
                <w:tab w:val="left" w:pos="540"/>
              </w:tabs>
              <w:rPr>
                <w:szCs w:val="22"/>
              </w:rPr>
            </w:pPr>
            <w:r w:rsidRPr="00AF1EA8">
              <w:rPr>
                <w:szCs w:val="22"/>
              </w:rPr>
              <w:t>Post answers to ETF Extranet</w:t>
            </w:r>
            <w:r w:rsidR="00A357DA" w:rsidRPr="00AF1EA8">
              <w:rPr>
                <w:szCs w:val="22"/>
              </w:rPr>
              <w:t xml:space="preserve"> </w:t>
            </w:r>
            <w:hyperlink r:id="rId20" w:history="1">
              <w:r w:rsidR="00A357DA" w:rsidRPr="00AF1EA8">
                <w:rPr>
                  <w:rStyle w:val="Hyperlink"/>
                  <w:rFonts w:cs="Arial"/>
                  <w:snapToGrid w:val="0"/>
                  <w:szCs w:val="22"/>
                </w:rPr>
                <w:t>http://etfextranet.it.state.wi.us</w:t>
              </w:r>
            </w:hyperlink>
          </w:p>
        </w:tc>
      </w:tr>
      <w:tr w:rsidR="002C7C2F" w:rsidTr="000E4592">
        <w:tc>
          <w:tcPr>
            <w:tcW w:w="3060" w:type="dxa"/>
          </w:tcPr>
          <w:p w:rsidR="002C7C2F" w:rsidRPr="00AF1EA8" w:rsidRDefault="00F52B3F" w:rsidP="00CC6FDE">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szCs w:val="22"/>
              </w:rPr>
            </w:pPr>
            <w:r>
              <w:rPr>
                <w:szCs w:val="22"/>
              </w:rPr>
              <w:t>May 9</w:t>
            </w:r>
            <w:r w:rsidR="00CC6FDE" w:rsidRPr="00AF1EA8">
              <w:rPr>
                <w:szCs w:val="22"/>
              </w:rPr>
              <w:t>, 2012</w:t>
            </w:r>
          </w:p>
        </w:tc>
        <w:tc>
          <w:tcPr>
            <w:tcW w:w="6030" w:type="dxa"/>
          </w:tcPr>
          <w:p w:rsidR="002C7C2F" w:rsidRPr="00AF1EA8" w:rsidRDefault="002C7C2F" w:rsidP="00A357DA">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szCs w:val="22"/>
              </w:rPr>
            </w:pPr>
            <w:r w:rsidRPr="00AF1EA8">
              <w:rPr>
                <w:szCs w:val="22"/>
              </w:rPr>
              <w:t>RFP due</w:t>
            </w:r>
            <w:r w:rsidR="00A357DA" w:rsidRPr="00AF1EA8">
              <w:rPr>
                <w:szCs w:val="22"/>
              </w:rPr>
              <w:t xml:space="preserve"> from Vendors 2:00 CST</w:t>
            </w:r>
          </w:p>
        </w:tc>
      </w:tr>
      <w:tr w:rsidR="002C7C2F" w:rsidTr="000E4592">
        <w:tc>
          <w:tcPr>
            <w:tcW w:w="3060" w:type="dxa"/>
          </w:tcPr>
          <w:p w:rsidR="002C7C2F" w:rsidRPr="00AF1EA8" w:rsidRDefault="00344390" w:rsidP="00A357DA">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szCs w:val="22"/>
              </w:rPr>
            </w:pPr>
            <w:r w:rsidRPr="00AF1EA8">
              <w:rPr>
                <w:szCs w:val="22"/>
              </w:rPr>
              <w:t>July 1</w:t>
            </w:r>
            <w:r w:rsidR="002C7C2F" w:rsidRPr="00AF1EA8">
              <w:rPr>
                <w:szCs w:val="22"/>
              </w:rPr>
              <w:t>, 20</w:t>
            </w:r>
            <w:r w:rsidR="00CC6FDE" w:rsidRPr="00AF1EA8">
              <w:rPr>
                <w:szCs w:val="22"/>
              </w:rPr>
              <w:t>12</w:t>
            </w:r>
            <w:r w:rsidR="000F7456" w:rsidRPr="00AF1EA8">
              <w:rPr>
                <w:szCs w:val="22"/>
              </w:rPr>
              <w:t xml:space="preserve"> </w:t>
            </w:r>
          </w:p>
        </w:tc>
        <w:tc>
          <w:tcPr>
            <w:tcW w:w="6030" w:type="dxa"/>
          </w:tcPr>
          <w:p w:rsidR="002C7C2F" w:rsidRPr="00AF1EA8" w:rsidRDefault="002C7C2F" w:rsidP="00A357DA">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szCs w:val="22"/>
              </w:rPr>
            </w:pPr>
            <w:r w:rsidRPr="00AF1EA8">
              <w:rPr>
                <w:szCs w:val="22"/>
              </w:rPr>
              <w:t>Contract start date</w:t>
            </w:r>
          </w:p>
          <w:p w:rsidR="00A357DA" w:rsidRPr="00AF1EA8" w:rsidRDefault="00A357DA" w:rsidP="00A357DA">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szCs w:val="22"/>
              </w:rPr>
            </w:pPr>
          </w:p>
        </w:tc>
      </w:tr>
      <w:tr w:rsidR="002C7C2F" w:rsidTr="000E4592">
        <w:tc>
          <w:tcPr>
            <w:tcW w:w="3060" w:type="dxa"/>
          </w:tcPr>
          <w:p w:rsidR="002C7C2F" w:rsidRDefault="002C7C2F" w:rsidP="000E4592">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pPr>
          </w:p>
        </w:tc>
        <w:tc>
          <w:tcPr>
            <w:tcW w:w="6030" w:type="dxa"/>
          </w:tcPr>
          <w:p w:rsidR="002C7C2F" w:rsidRDefault="002C7C2F" w:rsidP="000E4592">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pPr>
          </w:p>
        </w:tc>
      </w:tr>
    </w:tbl>
    <w:bookmarkEnd w:id="87"/>
    <w:bookmarkEnd w:id="88"/>
    <w:p w:rsidR="002C7C2F" w:rsidRDefault="002C7C2F" w:rsidP="002C7C2F">
      <w:pPr>
        <w:pStyle w:val="ReqsSectionHeader"/>
      </w:pPr>
      <w:r>
        <w:t>1.8</w:t>
      </w:r>
      <w:r>
        <w:tab/>
      </w:r>
      <w:bookmarkStart w:id="89" w:name="_Toc89826572"/>
      <w:bookmarkStart w:id="90" w:name="_Toc89828709"/>
      <w:r>
        <w:t>Letter of Intent</w:t>
      </w:r>
      <w:bookmarkEnd w:id="89"/>
      <w:bookmarkEnd w:id="90"/>
    </w:p>
    <w:p w:rsidR="00A357DA" w:rsidRPr="00AF1EA8" w:rsidRDefault="00A357DA" w:rsidP="00A357DA">
      <w:pPr>
        <w:pStyle w:val="Paragraphs"/>
        <w:keepNext/>
        <w:rPr>
          <w:sz w:val="22"/>
          <w:szCs w:val="22"/>
        </w:rPr>
      </w:pPr>
      <w:r>
        <w:tab/>
      </w:r>
      <w:r w:rsidRPr="00AF1EA8">
        <w:rPr>
          <w:sz w:val="22"/>
          <w:szCs w:val="22"/>
        </w:rPr>
        <w:t xml:space="preserve">A letter of intent indicating that a bidder intends to submit a response to this RFB should be submitted to the Department by the date indicated in </w:t>
      </w:r>
      <w:hyperlink w:anchor="SectionAPart1p7" w:history="1">
        <w:r w:rsidRPr="00AF1EA8">
          <w:rPr>
            <w:rStyle w:val="Hyperlink"/>
            <w:sz w:val="22"/>
            <w:szCs w:val="22"/>
          </w:rPr>
          <w:t>section 1.7</w:t>
        </w:r>
      </w:hyperlink>
      <w:r w:rsidRPr="00AF1EA8">
        <w:rPr>
          <w:sz w:val="22"/>
          <w:szCs w:val="22"/>
        </w:rPr>
        <w:t xml:space="preserve">.  In the letter, identify the bidder's organization and give the name, location, telephone number, fax number and e-mail address of one or more persons authorized to act on the bidder’s behalf.   Bidders should submit the letter of intent via e-mail to the address in </w:t>
      </w:r>
      <w:hyperlink w:anchor="SectionAPart1p2" w:history="1">
        <w:r w:rsidRPr="00AF1EA8">
          <w:rPr>
            <w:rStyle w:val="Hyperlink"/>
            <w:sz w:val="22"/>
            <w:szCs w:val="22"/>
          </w:rPr>
          <w:t>section 1.2</w:t>
        </w:r>
      </w:hyperlink>
      <w:r w:rsidRPr="00AF1EA8">
        <w:rPr>
          <w:sz w:val="22"/>
          <w:szCs w:val="22"/>
        </w:rPr>
        <w:t>. The letter of intent does not obligate the bidder to submit a response.</w:t>
      </w:r>
    </w:p>
    <w:p w:rsidR="002C7C2F" w:rsidRPr="00AF1EA8" w:rsidRDefault="002C7C2F" w:rsidP="002C7C2F">
      <w:pPr>
        <w:pStyle w:val="BodyTextIndent"/>
        <w:tabs>
          <w:tab w:val="clear" w:pos="-1296"/>
          <w:tab w:val="clear" w:pos="-576"/>
          <w:tab w:val="clear" w:pos="0"/>
          <w:tab w:val="clear" w:pos="144"/>
          <w:tab w:val="clear" w:pos="504"/>
          <w:tab w:val="clear" w:pos="864"/>
          <w:tab w:val="clear" w:pos="1008"/>
          <w:tab w:val="clear" w:pos="1512"/>
          <w:tab w:val="clear" w:pos="1584"/>
          <w:tab w:val="clear" w:pos="2016"/>
          <w:tab w:val="clear" w:pos="2304"/>
          <w:tab w:val="clear" w:pos="2520"/>
          <w:tab w:val="clear" w:pos="3024"/>
          <w:tab w:val="clear" w:pos="3528"/>
          <w:tab w:val="clear" w:pos="3744"/>
          <w:tab w:val="clear" w:pos="4032"/>
          <w:tab w:val="clear" w:pos="4464"/>
          <w:tab w:val="clear" w:pos="4536"/>
          <w:tab w:val="clear" w:pos="5040"/>
          <w:tab w:val="clear" w:pos="5184"/>
          <w:tab w:val="clear" w:pos="5544"/>
          <w:tab w:val="clear" w:pos="5904"/>
          <w:tab w:val="clear" w:pos="6624"/>
          <w:tab w:val="clear" w:pos="7344"/>
          <w:tab w:val="clear" w:pos="8064"/>
          <w:tab w:val="clear" w:pos="8784"/>
          <w:tab w:val="clear" w:pos="9504"/>
        </w:tabs>
        <w:rPr>
          <w:szCs w:val="22"/>
        </w:rPr>
      </w:pPr>
    </w:p>
    <w:p w:rsidR="002C7C2F" w:rsidRDefault="00923A0E" w:rsidP="002C7C2F">
      <w:pPr>
        <w:pStyle w:val="ReqsSectionHeader"/>
      </w:pPr>
      <w:r>
        <w:t>1.9</w:t>
      </w:r>
      <w:r>
        <w:tab/>
        <w:t xml:space="preserve">Contract </w:t>
      </w:r>
      <w:r w:rsidR="002C7C2F">
        <w:t xml:space="preserve">term and funding </w:t>
      </w:r>
    </w:p>
    <w:p w:rsidR="0014466D" w:rsidRPr="00AF1EA8" w:rsidRDefault="004D730E" w:rsidP="002C7C2F">
      <w:pPr>
        <w:pStyle w:val="BodyTextIndent"/>
        <w:rPr>
          <w:szCs w:val="22"/>
        </w:rPr>
      </w:pPr>
      <w:bookmarkStart w:id="91" w:name="_Toc88977603"/>
      <w:bookmarkStart w:id="92" w:name="_Toc88977667"/>
      <w:bookmarkStart w:id="93" w:name="_Toc88977737"/>
      <w:bookmarkStart w:id="94" w:name="_Toc88978010"/>
      <w:bookmarkStart w:id="95" w:name="_Toc88979529"/>
      <w:bookmarkStart w:id="96" w:name="_Toc89826567"/>
      <w:bookmarkStart w:id="97" w:name="_Toc89828704"/>
      <w:r w:rsidRPr="00AF1EA8">
        <w:rPr>
          <w:szCs w:val="22"/>
        </w:rPr>
        <w:t xml:space="preserve">The contract term for administrative services will be for </w:t>
      </w:r>
      <w:r w:rsidR="0096326C" w:rsidRPr="00AF1EA8">
        <w:rPr>
          <w:szCs w:val="22"/>
        </w:rPr>
        <w:t xml:space="preserve">one (1) </w:t>
      </w:r>
      <w:r w:rsidRPr="00AF1EA8">
        <w:rPr>
          <w:szCs w:val="22"/>
        </w:rPr>
        <w:t>year</w:t>
      </w:r>
      <w:r w:rsidR="0096326C" w:rsidRPr="00AF1EA8">
        <w:rPr>
          <w:szCs w:val="22"/>
        </w:rPr>
        <w:t xml:space="preserve"> with 4 one year extensions</w:t>
      </w:r>
      <w:r w:rsidR="0014466D" w:rsidRPr="00AF1EA8">
        <w:rPr>
          <w:szCs w:val="22"/>
        </w:rPr>
        <w:t>.</w:t>
      </w:r>
      <w:r w:rsidRPr="00AF1EA8">
        <w:rPr>
          <w:szCs w:val="22"/>
        </w:rPr>
        <w:t xml:space="preserve">  The implementation start date will be approximately J</w:t>
      </w:r>
      <w:r w:rsidR="00C839EB" w:rsidRPr="00AF1EA8">
        <w:rPr>
          <w:szCs w:val="22"/>
        </w:rPr>
        <w:t>uly</w:t>
      </w:r>
      <w:r w:rsidRPr="00AF1EA8">
        <w:rPr>
          <w:szCs w:val="22"/>
        </w:rPr>
        <w:t xml:space="preserve"> 1, 20</w:t>
      </w:r>
      <w:r w:rsidR="000E4FEA" w:rsidRPr="00AF1EA8">
        <w:rPr>
          <w:szCs w:val="22"/>
        </w:rPr>
        <w:t>12</w:t>
      </w:r>
      <w:r w:rsidRPr="00AF1EA8">
        <w:rPr>
          <w:szCs w:val="22"/>
        </w:rPr>
        <w:t xml:space="preserve">.  </w:t>
      </w:r>
      <w:r w:rsidR="00923A0E" w:rsidRPr="00AF1EA8">
        <w:rPr>
          <w:szCs w:val="22"/>
        </w:rPr>
        <w:t xml:space="preserve">Cost increases for any contract renewals may be capped at the rate of inflation from the contract effective date to </w:t>
      </w:r>
      <w:r w:rsidR="009D5CFA" w:rsidRPr="00AF1EA8">
        <w:rPr>
          <w:szCs w:val="22"/>
        </w:rPr>
        <w:t xml:space="preserve">the most recent month available before </w:t>
      </w:r>
      <w:r w:rsidR="00923A0E" w:rsidRPr="00AF1EA8">
        <w:rPr>
          <w:szCs w:val="22"/>
        </w:rPr>
        <w:t>the renewal date as measured by the National (U. S. City Average) consumer price index for all urban consumers (CPI-U)</w:t>
      </w:r>
      <w:r w:rsidR="00904383" w:rsidRPr="00AF1EA8">
        <w:rPr>
          <w:szCs w:val="22"/>
        </w:rPr>
        <w:t>, all items, index base period 1982-84=100</w:t>
      </w:r>
      <w:r w:rsidR="009D5CFA" w:rsidRPr="00AF1EA8">
        <w:rPr>
          <w:szCs w:val="22"/>
        </w:rPr>
        <w:t>, not seasonally adjusted,</w:t>
      </w:r>
      <w:r w:rsidR="00923A0E" w:rsidRPr="00AF1EA8">
        <w:rPr>
          <w:szCs w:val="22"/>
        </w:rPr>
        <w:t xml:space="preserve"> unless justified by the contractor and otherwise agreed to by the </w:t>
      </w:r>
      <w:r w:rsidR="0014466D" w:rsidRPr="00AF1EA8">
        <w:rPr>
          <w:szCs w:val="22"/>
        </w:rPr>
        <w:t>Department.</w:t>
      </w:r>
    </w:p>
    <w:p w:rsidR="0014466D" w:rsidRPr="00AF1EA8" w:rsidRDefault="0014466D" w:rsidP="002C7C2F">
      <w:pPr>
        <w:pStyle w:val="BodyTextIndent"/>
        <w:rPr>
          <w:szCs w:val="22"/>
        </w:rPr>
      </w:pPr>
    </w:p>
    <w:p w:rsidR="002C7C2F" w:rsidRPr="00AF1EA8" w:rsidRDefault="0014466D" w:rsidP="002C7C2F">
      <w:pPr>
        <w:pStyle w:val="BodyTextIndent"/>
        <w:rPr>
          <w:szCs w:val="22"/>
        </w:rPr>
      </w:pPr>
      <w:r w:rsidRPr="00AF1EA8">
        <w:rPr>
          <w:szCs w:val="22"/>
        </w:rPr>
        <w:t xml:space="preserve">By mutual agreement of the Department and vendor the contract may be extended by </w:t>
      </w:r>
      <w:r w:rsidR="00F60B74">
        <w:rPr>
          <w:szCs w:val="22"/>
        </w:rPr>
        <w:t>four (4)</w:t>
      </w:r>
      <w:r w:rsidRPr="00AF1EA8">
        <w:rPr>
          <w:szCs w:val="22"/>
        </w:rPr>
        <w:t xml:space="preserve"> 1-year extensions.</w:t>
      </w:r>
    </w:p>
    <w:p w:rsidR="009312C9" w:rsidRPr="00AF1EA8" w:rsidRDefault="009312C9" w:rsidP="002C7C2F">
      <w:pPr>
        <w:pStyle w:val="BodyTextIndent"/>
        <w:rPr>
          <w:szCs w:val="22"/>
        </w:rPr>
      </w:pPr>
    </w:p>
    <w:p w:rsidR="002C7C2F" w:rsidRDefault="00CE35E3" w:rsidP="00555625">
      <w:pPr>
        <w:pStyle w:val="BodyTextIndent"/>
        <w:numPr>
          <w:ilvl w:val="1"/>
          <w:numId w:val="7"/>
        </w:numPr>
        <w:tabs>
          <w:tab w:val="clear" w:pos="504"/>
        </w:tabs>
        <w:rPr>
          <w:b/>
        </w:rPr>
      </w:pPr>
      <w:proofErr w:type="spellStart"/>
      <w:r>
        <w:rPr>
          <w:b/>
        </w:rPr>
        <w:t>VendorNet</w:t>
      </w:r>
      <w:proofErr w:type="spellEnd"/>
      <w:r>
        <w:rPr>
          <w:b/>
        </w:rPr>
        <w:t xml:space="preserve"> </w:t>
      </w:r>
    </w:p>
    <w:p w:rsidR="0096326C" w:rsidRPr="00AF1EA8" w:rsidRDefault="0019499C">
      <w:pPr>
        <w:pStyle w:val="BodyTextIndent"/>
        <w:tabs>
          <w:tab w:val="clear" w:pos="504"/>
          <w:tab w:val="left" w:pos="720"/>
        </w:tabs>
        <w:rPr>
          <w:szCs w:val="22"/>
        </w:rPr>
      </w:pPr>
      <w:r w:rsidRPr="00AF1EA8">
        <w:rPr>
          <w:szCs w:val="22"/>
        </w:rPr>
        <w:t xml:space="preserve">The State of Wisconsin’s purchasing information and vendor notification service is available to all businesses and organizations that want to sell to the state.  Anyone may access </w:t>
      </w:r>
      <w:proofErr w:type="spellStart"/>
      <w:r w:rsidRPr="00AF1EA8">
        <w:rPr>
          <w:szCs w:val="22"/>
        </w:rPr>
        <w:t>VendorNet</w:t>
      </w:r>
      <w:proofErr w:type="spellEnd"/>
      <w:r w:rsidRPr="00AF1EA8">
        <w:rPr>
          <w:szCs w:val="22"/>
        </w:rPr>
        <w:t xml:space="preserve"> on the Internet at </w:t>
      </w:r>
      <w:r w:rsidRPr="00AF1EA8">
        <w:rPr>
          <w:color w:val="0000FF"/>
          <w:szCs w:val="22"/>
          <w:u w:val="single"/>
        </w:rPr>
        <w:t>http://vendornet</w:t>
      </w:r>
      <w:bookmarkStart w:id="98" w:name="_Hlt478443971"/>
      <w:r w:rsidRPr="00AF1EA8">
        <w:rPr>
          <w:color w:val="0000FF"/>
          <w:szCs w:val="22"/>
          <w:u w:val="single"/>
        </w:rPr>
        <w:t>.</w:t>
      </w:r>
      <w:bookmarkEnd w:id="98"/>
      <w:r w:rsidRPr="00AF1EA8">
        <w:rPr>
          <w:color w:val="0000FF"/>
          <w:szCs w:val="22"/>
          <w:u w:val="single"/>
        </w:rPr>
        <w:t>state.wi.us</w:t>
      </w:r>
      <w:r w:rsidRPr="00AF1EA8">
        <w:rPr>
          <w:szCs w:val="22"/>
        </w:rPr>
        <w:t xml:space="preserve"> to get information on state purchasing practices and policies, goods and services that the state buys, and tips on selling to the state.  Vendors may use the same Web site address for inclusion on the </w:t>
      </w:r>
      <w:r w:rsidRPr="00AF1EA8">
        <w:rPr>
          <w:szCs w:val="22"/>
        </w:rPr>
        <w:lastRenderedPageBreak/>
        <w:t xml:space="preserve">bidders list for goods and services that the organization wants to sell to the state.  A subscription with notification guarantees the organization will receive an e-mail message each time a state agency, including any campus of the University of Wisconsin System, posts a request for bid or a request for proposal in their designated commodity/service area(s) with an estimated value over $50,000.  Organizations without Internet access receive paper copies in the mail.  Increasingly, state agencies also are using </w:t>
      </w:r>
      <w:proofErr w:type="spellStart"/>
      <w:r w:rsidRPr="00AF1EA8">
        <w:rPr>
          <w:szCs w:val="22"/>
        </w:rPr>
        <w:t>VendorNet</w:t>
      </w:r>
      <w:proofErr w:type="spellEnd"/>
      <w:r w:rsidRPr="00AF1EA8">
        <w:rPr>
          <w:szCs w:val="22"/>
        </w:rPr>
        <w:t xml:space="preserve"> to post simplified bids valued at $50,000 or less.  Vendors also may receive e-mail notices of these simplified bid opportunities.  </w:t>
      </w:r>
    </w:p>
    <w:p w:rsidR="0019499C" w:rsidRPr="00AF1EA8" w:rsidRDefault="0019499C" w:rsidP="002C7C2F">
      <w:pPr>
        <w:pStyle w:val="BodyTextIndent"/>
        <w:tabs>
          <w:tab w:val="clear" w:pos="504"/>
          <w:tab w:val="left" w:pos="720"/>
        </w:tabs>
        <w:rPr>
          <w:szCs w:val="22"/>
        </w:rPr>
      </w:pPr>
    </w:p>
    <w:p w:rsidR="002C7C2F" w:rsidRDefault="002C7C2F" w:rsidP="00555625">
      <w:pPr>
        <w:pStyle w:val="BodyTextIndent"/>
        <w:numPr>
          <w:ilvl w:val="1"/>
          <w:numId w:val="7"/>
        </w:numPr>
        <w:tabs>
          <w:tab w:val="clear" w:pos="0"/>
          <w:tab w:val="clear" w:pos="144"/>
          <w:tab w:val="clear" w:pos="504"/>
        </w:tabs>
        <w:rPr>
          <w:b/>
        </w:rPr>
      </w:pPr>
      <w:r>
        <w:rPr>
          <w:b/>
        </w:rPr>
        <w:t>Criminal Background Verification</w:t>
      </w:r>
    </w:p>
    <w:p w:rsidR="002C7C2F" w:rsidRDefault="00566403" w:rsidP="00566403">
      <w:pPr>
        <w:pStyle w:val="BodyTextIndent"/>
        <w:tabs>
          <w:tab w:val="clear" w:pos="0"/>
          <w:tab w:val="left" w:pos="720"/>
        </w:tabs>
        <w:rPr>
          <w:bCs/>
        </w:rPr>
      </w:pPr>
      <w:r w:rsidRPr="00566403">
        <w:rPr>
          <w:bCs/>
        </w:rPr>
        <w:t xml:space="preserve">The Department follows the provisions found in the </w:t>
      </w:r>
      <w:r w:rsidRPr="00566403">
        <w:rPr>
          <w:bCs/>
          <w:i/>
          <w:iCs/>
        </w:rPr>
        <w:t>Wisconsin Human Resources Handbook</w:t>
      </w:r>
      <w:r w:rsidRPr="00566403">
        <w:rPr>
          <w:bCs/>
        </w:rPr>
        <w:t xml:space="preserve"> </w:t>
      </w:r>
      <w:r w:rsidRPr="00566403">
        <w:rPr>
          <w:bCs/>
          <w:i/>
          <w:iCs/>
        </w:rPr>
        <w:t xml:space="preserve">Chapter 246, Securing Applicant Background Checks </w:t>
      </w:r>
      <w:r w:rsidRPr="00566403">
        <w:rPr>
          <w:bCs/>
        </w:rPr>
        <w:t xml:space="preserve">(see </w:t>
      </w:r>
      <w:hyperlink r:id="rId21" w:history="1">
        <w:r w:rsidRPr="00566403">
          <w:rPr>
            <w:rStyle w:val="Hyperlink"/>
            <w:bCs/>
          </w:rPr>
          <w:t>http://oser.state.wi.us/docview.asp?docid=6658</w:t>
        </w:r>
      </w:hyperlink>
      <w:r w:rsidRPr="00566403">
        <w:rPr>
          <w:bCs/>
        </w:rPr>
        <w:t>).  The vendor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A copy of the result of the criminal background check the vendor conducted must be made available to ETF upon its request.</w:t>
      </w:r>
      <w:r w:rsidRPr="00566403">
        <w:rPr>
          <w:bCs/>
          <w:color w:val="FF0000"/>
        </w:rPr>
        <w:t xml:space="preserve">  </w:t>
      </w:r>
      <w:r w:rsidRPr="00566403">
        <w:rPr>
          <w:bCs/>
        </w:rPr>
        <w:t>ETF reserves the right to conduct its own criminal background checks on any or all employees or contractors of and referred by the vendor for the delivery or provision of services.</w:t>
      </w:r>
    </w:p>
    <w:p w:rsidR="00566403" w:rsidRPr="00566403" w:rsidRDefault="00566403" w:rsidP="00566403">
      <w:pPr>
        <w:pStyle w:val="BodyTextIndent"/>
        <w:tabs>
          <w:tab w:val="clear" w:pos="0"/>
          <w:tab w:val="left" w:pos="720"/>
        </w:tabs>
        <w:rPr>
          <w:szCs w:val="22"/>
        </w:rPr>
      </w:pPr>
    </w:p>
    <w:p w:rsidR="00BC4B5D" w:rsidRPr="009312C9" w:rsidRDefault="00BC4B5D" w:rsidP="00BC4B5D">
      <w:pPr>
        <w:pStyle w:val="BodyTextIndent"/>
        <w:tabs>
          <w:tab w:val="clear" w:pos="0"/>
          <w:tab w:val="clear" w:pos="144"/>
          <w:tab w:val="clear" w:pos="504"/>
          <w:tab w:val="left" w:pos="720"/>
        </w:tabs>
        <w:ind w:hanging="720"/>
        <w:rPr>
          <w:b/>
        </w:rPr>
      </w:pPr>
      <w:r w:rsidRPr="009312C9">
        <w:rPr>
          <w:b/>
        </w:rPr>
        <w:t>1.12</w:t>
      </w:r>
      <w:r w:rsidRPr="009312C9">
        <w:rPr>
          <w:b/>
        </w:rPr>
        <w:tab/>
        <w:t>Financial Stability Verification</w:t>
      </w:r>
    </w:p>
    <w:p w:rsidR="00BC4B5D" w:rsidRPr="00AF1EA8" w:rsidRDefault="00BC4B5D" w:rsidP="00BC4B5D">
      <w:pPr>
        <w:pStyle w:val="BodyTextIndent"/>
        <w:tabs>
          <w:tab w:val="clear" w:pos="0"/>
          <w:tab w:val="clear" w:pos="144"/>
          <w:tab w:val="clear" w:pos="504"/>
          <w:tab w:val="left" w:pos="720"/>
        </w:tabs>
        <w:rPr>
          <w:szCs w:val="22"/>
        </w:rPr>
      </w:pPr>
      <w:r w:rsidRPr="00AF1EA8">
        <w:rPr>
          <w:szCs w:val="22"/>
        </w:rPr>
        <w:t xml:space="preserve">High scoring vendors may be asked to substantiate their financial stability.  This includes furnishing a copy of your company’s audited financial statements from the last two years.  The Department reserves the right to request additional information to verify your company’s financial status.  </w:t>
      </w:r>
    </w:p>
    <w:p w:rsidR="00BC4B5D" w:rsidRPr="00AF1EA8" w:rsidRDefault="00BC4B5D" w:rsidP="00BC4B5D">
      <w:pPr>
        <w:pStyle w:val="BodyTextIndent"/>
        <w:tabs>
          <w:tab w:val="clear" w:pos="0"/>
          <w:tab w:val="clear" w:pos="144"/>
          <w:tab w:val="clear" w:pos="504"/>
          <w:tab w:val="left" w:pos="720"/>
        </w:tabs>
        <w:rPr>
          <w:szCs w:val="22"/>
        </w:rPr>
      </w:pPr>
    </w:p>
    <w:p w:rsidR="00BC4B5D" w:rsidRPr="009312C9" w:rsidRDefault="00BC4B5D" w:rsidP="00BC4B5D">
      <w:pPr>
        <w:pStyle w:val="BodyTextIndent"/>
        <w:tabs>
          <w:tab w:val="clear" w:pos="0"/>
          <w:tab w:val="clear" w:pos="144"/>
          <w:tab w:val="clear" w:pos="504"/>
          <w:tab w:val="left" w:pos="720"/>
        </w:tabs>
        <w:ind w:hanging="720"/>
        <w:rPr>
          <w:b/>
        </w:rPr>
      </w:pPr>
      <w:r w:rsidRPr="009312C9">
        <w:rPr>
          <w:b/>
        </w:rPr>
        <w:t>1.13</w:t>
      </w:r>
      <w:r w:rsidRPr="009312C9">
        <w:rPr>
          <w:b/>
        </w:rPr>
        <w:tab/>
        <w:t>Business Associate Agreement</w:t>
      </w:r>
    </w:p>
    <w:p w:rsidR="006F315E" w:rsidRPr="00AF1EA8" w:rsidRDefault="006F315E" w:rsidP="006F315E">
      <w:pPr>
        <w:tabs>
          <w:tab w:val="left" w:pos="720"/>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autoSpaceDE w:val="0"/>
        <w:autoSpaceDN w:val="0"/>
        <w:adjustRightInd w:val="0"/>
        <w:ind w:left="720"/>
        <w:rPr>
          <w:rFonts w:eastAsia="Calibri" w:cs="Arial"/>
          <w:szCs w:val="22"/>
        </w:rPr>
      </w:pPr>
      <w:bookmarkStart w:id="99" w:name="_Toc88890919"/>
      <w:bookmarkStart w:id="100" w:name="_Toc88977604"/>
      <w:bookmarkStart w:id="101" w:name="_Toc88977668"/>
      <w:bookmarkStart w:id="102" w:name="_Toc88977738"/>
      <w:bookmarkStart w:id="103" w:name="_Toc88978012"/>
      <w:bookmarkStart w:id="104" w:name="_Toc88979531"/>
      <w:bookmarkStart w:id="105" w:name="_Toc89826569"/>
      <w:bookmarkStart w:id="106" w:name="_Toc89828706"/>
      <w:bookmarkStart w:id="107" w:name="_Toc92855437"/>
      <w:bookmarkStart w:id="108" w:name="_Toc93393960"/>
      <w:bookmarkEnd w:id="91"/>
      <w:bookmarkEnd w:id="92"/>
      <w:bookmarkEnd w:id="93"/>
      <w:bookmarkEnd w:id="94"/>
      <w:bookmarkEnd w:id="95"/>
      <w:bookmarkEnd w:id="96"/>
      <w:bookmarkEnd w:id="97"/>
      <w:r w:rsidRPr="00AF1EA8">
        <w:rPr>
          <w:rFonts w:eastAsia="Calibri" w:cs="Arial"/>
          <w:szCs w:val="22"/>
        </w:rPr>
        <w:t>A Business Associate Agreement may be entered into with the vendor and ETF at the time a contract is issued.  It is the intention of the Agreement to comply with the federal regulations implementing the Health Insurance Portability and Accountability Act of 1996 (HIPAA) concerning the privacy, security and transaction standards on the confidentiality of personal information.</w:t>
      </w:r>
    </w:p>
    <w:p w:rsidR="002C7C2F" w:rsidRDefault="002C7C2F" w:rsidP="00B21CC2">
      <w:pPr>
        <w:pStyle w:val="Heading2"/>
      </w:pPr>
    </w:p>
    <w:p w:rsidR="002C7C2F" w:rsidRDefault="002C7C2F" w:rsidP="00B21CC2">
      <w:pPr>
        <w:pStyle w:val="Heading2"/>
      </w:pPr>
      <w:bookmarkStart w:id="109" w:name="_Toc164579043"/>
      <w:bookmarkStart w:id="110" w:name="_Toc321829107"/>
      <w:r>
        <w:t xml:space="preserve">Part </w:t>
      </w:r>
      <w:proofErr w:type="gramStart"/>
      <w:r>
        <w:t>2.0  Preparing</w:t>
      </w:r>
      <w:proofErr w:type="gramEnd"/>
      <w:r>
        <w:t xml:space="preserve"> and Submitting a Proposal</w:t>
      </w:r>
      <w:bookmarkEnd w:id="99"/>
      <w:bookmarkEnd w:id="100"/>
      <w:bookmarkEnd w:id="101"/>
      <w:bookmarkEnd w:id="102"/>
      <w:bookmarkEnd w:id="103"/>
      <w:bookmarkEnd w:id="104"/>
      <w:bookmarkEnd w:id="105"/>
      <w:bookmarkEnd w:id="106"/>
      <w:bookmarkEnd w:id="107"/>
      <w:bookmarkEnd w:id="108"/>
      <w:bookmarkEnd w:id="109"/>
      <w:bookmarkEnd w:id="110"/>
    </w:p>
    <w:p w:rsidR="002C7C2F" w:rsidRPr="003F4637" w:rsidRDefault="002C7C2F" w:rsidP="002C7C2F"/>
    <w:p w:rsidR="002C7C2F" w:rsidRDefault="002C7C2F" w:rsidP="002C7C2F">
      <w:pPr>
        <w:pStyle w:val="ReqsSectionHeader"/>
        <w:spacing w:before="0" w:after="0"/>
      </w:pPr>
      <w:bookmarkStart w:id="111" w:name="_Toc88978013"/>
      <w:bookmarkStart w:id="112" w:name="_Toc88979532"/>
      <w:bookmarkStart w:id="113" w:name="_Toc89826570"/>
      <w:bookmarkStart w:id="114" w:name="_Toc89828707"/>
      <w:r>
        <w:t>2.1</w:t>
      </w:r>
      <w:r>
        <w:tab/>
        <w:t>General Instructions</w:t>
      </w:r>
      <w:bookmarkEnd w:id="111"/>
      <w:bookmarkEnd w:id="112"/>
      <w:bookmarkEnd w:id="113"/>
      <w:bookmarkEnd w:id="114"/>
    </w:p>
    <w:p w:rsidR="002C7C2F" w:rsidRPr="00AF1EA8" w:rsidRDefault="002C7C2F" w:rsidP="002C7C2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720"/>
        <w:rPr>
          <w:szCs w:val="22"/>
        </w:rPr>
      </w:pPr>
      <w:r w:rsidRPr="00AF1EA8">
        <w:rPr>
          <w:szCs w:val="22"/>
        </w:rPr>
        <w:t xml:space="preserve">The evaluation and selection of a </w:t>
      </w:r>
      <w:r w:rsidR="004D730E" w:rsidRPr="00AF1EA8">
        <w:rPr>
          <w:szCs w:val="22"/>
        </w:rPr>
        <w:t>vendor</w:t>
      </w:r>
      <w:r w:rsidRPr="00AF1EA8">
        <w:rPr>
          <w:szCs w:val="22"/>
        </w:rPr>
        <w:t xml:space="preserve"> will be based on t</w:t>
      </w:r>
      <w:r w:rsidR="004D730E" w:rsidRPr="00AF1EA8">
        <w:rPr>
          <w:szCs w:val="22"/>
        </w:rPr>
        <w:t>he information submitted in the</w:t>
      </w:r>
      <w:r w:rsidRPr="00AF1EA8">
        <w:rPr>
          <w:szCs w:val="22"/>
        </w:rPr>
        <w:t xml:space="preserve"> proposal, references, any required presentations, and responses to requests for additional information or clarification. </w:t>
      </w:r>
    </w:p>
    <w:p w:rsidR="002C7C2F" w:rsidRPr="00AF1EA8" w:rsidRDefault="002C7C2F" w:rsidP="002C7C2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szCs w:val="22"/>
        </w:rPr>
      </w:pPr>
    </w:p>
    <w:p w:rsidR="002C7C2F" w:rsidRPr="00AF1EA8" w:rsidRDefault="002C7C2F" w:rsidP="002C7C2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720"/>
        <w:rPr>
          <w:szCs w:val="22"/>
          <w:u w:val="single"/>
        </w:rPr>
      </w:pPr>
      <w:r w:rsidRPr="00AF1EA8">
        <w:rPr>
          <w:szCs w:val="22"/>
          <w:u w:val="single"/>
        </w:rPr>
        <w:t xml:space="preserve">Failure to respond to each of the requirements in </w:t>
      </w:r>
      <w:r w:rsidRPr="00AF1EA8">
        <w:rPr>
          <w:i/>
          <w:szCs w:val="22"/>
          <w:u w:val="single"/>
        </w:rPr>
        <w:t>Sections B, C, and D</w:t>
      </w:r>
      <w:r w:rsidRPr="00AF1EA8">
        <w:rPr>
          <w:szCs w:val="22"/>
          <w:u w:val="single"/>
        </w:rPr>
        <w:t xml:space="preserve"> of this RFP may be the basis for rejecting a proposal.</w:t>
      </w:r>
    </w:p>
    <w:p w:rsidR="002C7C2F" w:rsidRPr="00AF1EA8" w:rsidRDefault="002C7C2F" w:rsidP="002C7C2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504"/>
        <w:rPr>
          <w:szCs w:val="22"/>
        </w:rPr>
      </w:pPr>
    </w:p>
    <w:p w:rsidR="002C7C2F" w:rsidRPr="00AF1EA8" w:rsidRDefault="002C7C2F" w:rsidP="002C7C2F">
      <w:pPr>
        <w:pStyle w:val="BodyTextIndent"/>
        <w:rPr>
          <w:szCs w:val="22"/>
        </w:rPr>
      </w:pPr>
      <w:r w:rsidRPr="00AF1EA8">
        <w:rPr>
          <w:szCs w:val="22"/>
        </w:rPr>
        <w:t>Elaborate proposals (e.g., expensive artwork), beyond that sufficient to present a complete and effective proposal, are not necessary or desired.</w:t>
      </w:r>
    </w:p>
    <w:p w:rsidR="00EC322F" w:rsidRDefault="00EC322F">
      <w:pPr>
        <w:rPr>
          <w:szCs w:val="22"/>
        </w:rPr>
      </w:pPr>
      <w:r>
        <w:rPr>
          <w:szCs w:val="22"/>
        </w:rPr>
        <w:br w:type="page"/>
      </w:r>
    </w:p>
    <w:p w:rsidR="002C7C2F" w:rsidRDefault="002C7C2F" w:rsidP="002C7C2F">
      <w:pPr>
        <w:pStyle w:val="ReqsSectionHeader"/>
      </w:pPr>
      <w:bookmarkStart w:id="115" w:name="_Toc88978014"/>
      <w:bookmarkStart w:id="116" w:name="_Toc88979533"/>
      <w:bookmarkStart w:id="117" w:name="_Toc89826571"/>
      <w:bookmarkStart w:id="118" w:name="_Toc89828708"/>
      <w:r>
        <w:lastRenderedPageBreak/>
        <w:t>2.2</w:t>
      </w:r>
      <w:r>
        <w:tab/>
        <w:t>Incurring costs</w:t>
      </w:r>
      <w:bookmarkEnd w:id="115"/>
      <w:bookmarkEnd w:id="116"/>
      <w:bookmarkEnd w:id="117"/>
      <w:bookmarkEnd w:id="118"/>
    </w:p>
    <w:p w:rsidR="002C7C2F" w:rsidRPr="00AF1EA8" w:rsidRDefault="002C7C2F" w:rsidP="002C7C2F">
      <w:pPr>
        <w:pStyle w:val="BodyTextIndent"/>
        <w:rPr>
          <w:szCs w:val="22"/>
        </w:rPr>
      </w:pPr>
      <w:r w:rsidRPr="00AF1EA8">
        <w:rPr>
          <w:szCs w:val="22"/>
        </w:rPr>
        <w:t xml:space="preserve">The State of Wisconsin, the Department and the Board are not liable for any costs incurred by </w:t>
      </w:r>
      <w:r w:rsidR="004D730E" w:rsidRPr="00AF1EA8">
        <w:rPr>
          <w:szCs w:val="22"/>
        </w:rPr>
        <w:t>vendors</w:t>
      </w:r>
      <w:r w:rsidRPr="00AF1EA8">
        <w:rPr>
          <w:szCs w:val="22"/>
        </w:rPr>
        <w:t xml:space="preserve"> in replying to this RFP or making requested oral presentations.</w:t>
      </w:r>
    </w:p>
    <w:p w:rsidR="002C7C2F" w:rsidRDefault="002C7C2F" w:rsidP="002C7C2F">
      <w:pPr>
        <w:pStyle w:val="BodyTextIndent"/>
      </w:pPr>
    </w:p>
    <w:p w:rsidR="002C7C2F" w:rsidRDefault="002C7C2F" w:rsidP="002C7C2F">
      <w:pPr>
        <w:pStyle w:val="ReqsSectionHeader"/>
      </w:pPr>
      <w:bookmarkStart w:id="119" w:name="_Toc88978015"/>
      <w:bookmarkStart w:id="120" w:name="_Toc88979534"/>
      <w:bookmarkStart w:id="121" w:name="_Toc89826573"/>
      <w:bookmarkStart w:id="122" w:name="_Toc89828710"/>
      <w:r>
        <w:t>2.3</w:t>
      </w:r>
      <w:r>
        <w:tab/>
        <w:t>Submitting the proposal</w:t>
      </w:r>
      <w:bookmarkEnd w:id="119"/>
      <w:bookmarkEnd w:id="120"/>
      <w:bookmarkEnd w:id="121"/>
      <w:bookmarkEnd w:id="122"/>
    </w:p>
    <w:p w:rsidR="0037149F" w:rsidRPr="00AF1EA8" w:rsidRDefault="0037149F" w:rsidP="0037149F">
      <w:pPr>
        <w:pStyle w:val="Paragraphs"/>
        <w:rPr>
          <w:sz w:val="22"/>
          <w:szCs w:val="22"/>
        </w:rPr>
      </w:pPr>
      <w:r>
        <w:tab/>
      </w:r>
      <w:r w:rsidRPr="00AF1EA8">
        <w:rPr>
          <w:sz w:val="22"/>
          <w:szCs w:val="22"/>
        </w:rPr>
        <w:t xml:space="preserve">Vendors must submit an original and </w:t>
      </w:r>
      <w:r w:rsidR="00F60B74">
        <w:rPr>
          <w:sz w:val="22"/>
          <w:szCs w:val="22"/>
        </w:rPr>
        <w:t>four (4)</w:t>
      </w:r>
      <w:r w:rsidRPr="00AF1EA8">
        <w:rPr>
          <w:sz w:val="22"/>
          <w:szCs w:val="22"/>
        </w:rPr>
        <w:t xml:space="preserve"> paper copies and an electronic copy on a CD by the deadline in </w:t>
      </w:r>
      <w:hyperlink w:anchor="SectionAPart1p7" w:history="1">
        <w:r w:rsidRPr="00AF1EA8">
          <w:rPr>
            <w:rStyle w:val="Hyperlink"/>
            <w:sz w:val="22"/>
            <w:szCs w:val="22"/>
          </w:rPr>
          <w:t>section 1.7</w:t>
        </w:r>
      </w:hyperlink>
      <w:r w:rsidRPr="00AF1EA8">
        <w:rPr>
          <w:sz w:val="22"/>
          <w:szCs w:val="22"/>
        </w:rPr>
        <w:t xml:space="preserve"> to the address in </w:t>
      </w:r>
      <w:hyperlink w:anchor="SectionAPart1p2" w:history="1">
        <w:r w:rsidRPr="00AF1EA8">
          <w:rPr>
            <w:rStyle w:val="Hyperlink"/>
            <w:sz w:val="22"/>
            <w:szCs w:val="22"/>
          </w:rPr>
          <w:t>section 1.2</w:t>
        </w:r>
      </w:hyperlink>
      <w:r w:rsidRPr="00AF1EA8">
        <w:rPr>
          <w:sz w:val="22"/>
          <w:szCs w:val="22"/>
        </w:rPr>
        <w:t>.</w:t>
      </w:r>
    </w:p>
    <w:p w:rsidR="0037149F" w:rsidRPr="00AF1EA8" w:rsidRDefault="0037149F" w:rsidP="0037149F">
      <w:pPr>
        <w:keepLines/>
        <w:tabs>
          <w:tab w:val="left" w:pos="720"/>
          <w:tab w:val="left" w:pos="1440"/>
          <w:tab w:val="left" w:pos="2160"/>
          <w:tab w:val="left" w:pos="5760"/>
        </w:tabs>
        <w:spacing w:line="240" w:lineRule="exact"/>
        <w:rPr>
          <w:rFonts w:cs="Arial"/>
          <w:szCs w:val="22"/>
        </w:rPr>
      </w:pPr>
    </w:p>
    <w:p w:rsidR="0037149F" w:rsidRPr="00AF1EA8" w:rsidRDefault="0037149F" w:rsidP="0037149F">
      <w:pPr>
        <w:pStyle w:val="Paragraphs"/>
        <w:rPr>
          <w:sz w:val="22"/>
          <w:szCs w:val="22"/>
        </w:rPr>
      </w:pPr>
      <w:r w:rsidRPr="00AF1EA8">
        <w:rPr>
          <w:sz w:val="22"/>
          <w:szCs w:val="22"/>
        </w:rPr>
        <w:tab/>
        <w:t xml:space="preserve">Bids must be time-stamped by the Department by the stated time or they will not be accepted.  For purposes of this RFB, receipt of a bid by the state mail system does not constitute receipt of a bid by the Department.  </w:t>
      </w:r>
    </w:p>
    <w:p w:rsidR="0037149F" w:rsidRPr="00AF1EA8" w:rsidRDefault="0037149F" w:rsidP="0037149F">
      <w:pPr>
        <w:keepLines/>
        <w:tabs>
          <w:tab w:val="left" w:pos="720"/>
          <w:tab w:val="left" w:pos="1440"/>
          <w:tab w:val="left" w:pos="2160"/>
          <w:tab w:val="left" w:pos="5760"/>
        </w:tabs>
        <w:spacing w:line="240" w:lineRule="exact"/>
        <w:rPr>
          <w:rFonts w:cs="Arial"/>
          <w:szCs w:val="22"/>
        </w:rPr>
      </w:pPr>
    </w:p>
    <w:p w:rsidR="0037149F" w:rsidRPr="00AF1EA8" w:rsidRDefault="0037149F" w:rsidP="0037149F">
      <w:pPr>
        <w:pStyle w:val="Paragraphs"/>
        <w:rPr>
          <w:sz w:val="22"/>
          <w:szCs w:val="22"/>
        </w:rPr>
      </w:pPr>
      <w:r w:rsidRPr="00AF1EA8">
        <w:rPr>
          <w:sz w:val="22"/>
          <w:szCs w:val="22"/>
        </w:rPr>
        <w:tab/>
        <w:t>All bids must be packaged, sealed, and show the following information on the outside of the package:</w:t>
      </w:r>
    </w:p>
    <w:p w:rsidR="0037149F" w:rsidRPr="00AF1EA8" w:rsidRDefault="0037149F" w:rsidP="0037149F">
      <w:pPr>
        <w:pStyle w:val="Footer"/>
        <w:keepLines/>
        <w:tabs>
          <w:tab w:val="clear" w:pos="4320"/>
          <w:tab w:val="clear" w:pos="8640"/>
          <w:tab w:val="left" w:pos="720"/>
          <w:tab w:val="left" w:pos="1440"/>
          <w:tab w:val="left" w:pos="2160"/>
          <w:tab w:val="left" w:pos="5760"/>
        </w:tabs>
        <w:spacing w:line="240" w:lineRule="exact"/>
        <w:rPr>
          <w:rFonts w:ascii="Arial" w:hAnsi="Arial" w:cs="Arial"/>
          <w:szCs w:val="22"/>
        </w:rPr>
      </w:pPr>
      <w:r w:rsidRPr="00AF1EA8">
        <w:rPr>
          <w:rFonts w:ascii="Arial" w:hAnsi="Arial" w:cs="Arial"/>
          <w:szCs w:val="22"/>
        </w:rPr>
        <w:tab/>
        <w:t>Bidder’s Name and Address</w:t>
      </w:r>
    </w:p>
    <w:p w:rsidR="0037149F" w:rsidRPr="00AF1EA8" w:rsidRDefault="00CD33D1" w:rsidP="0037149F">
      <w:pPr>
        <w:keepLines/>
        <w:tabs>
          <w:tab w:val="left" w:pos="720"/>
          <w:tab w:val="left" w:pos="1440"/>
          <w:tab w:val="left" w:pos="2160"/>
          <w:tab w:val="left" w:pos="5760"/>
        </w:tabs>
        <w:spacing w:line="240" w:lineRule="exact"/>
        <w:rPr>
          <w:rFonts w:cs="Arial"/>
          <w:szCs w:val="22"/>
        </w:rPr>
      </w:pPr>
      <w:r>
        <w:rPr>
          <w:rFonts w:cs="Arial"/>
          <w:szCs w:val="22"/>
        </w:rPr>
        <w:tab/>
        <w:t>Title: RFB ETB0032</w:t>
      </w:r>
    </w:p>
    <w:p w:rsidR="0037149F" w:rsidRPr="00AF1EA8" w:rsidRDefault="0037149F" w:rsidP="0037149F">
      <w:pPr>
        <w:keepLines/>
        <w:tabs>
          <w:tab w:val="left" w:pos="720"/>
          <w:tab w:val="left" w:pos="1440"/>
          <w:tab w:val="left" w:pos="2160"/>
          <w:tab w:val="left" w:pos="5760"/>
        </w:tabs>
        <w:spacing w:line="240" w:lineRule="exact"/>
        <w:rPr>
          <w:rFonts w:cs="Arial"/>
          <w:szCs w:val="22"/>
        </w:rPr>
      </w:pPr>
      <w:r w:rsidRPr="00AF1EA8">
        <w:rPr>
          <w:rFonts w:cs="Arial"/>
          <w:szCs w:val="22"/>
        </w:rPr>
        <w:tab/>
        <w:t>Bid Due Date</w:t>
      </w:r>
    </w:p>
    <w:p w:rsidR="002C7C2F" w:rsidRPr="00AF1EA8" w:rsidRDefault="002C7C2F" w:rsidP="002C7C2F">
      <w:pPr>
        <w:keepLines/>
        <w:tabs>
          <w:tab w:val="left" w:pos="2880"/>
        </w:tabs>
        <w:spacing w:line="240" w:lineRule="exact"/>
        <w:ind w:left="1008"/>
        <w:rPr>
          <w:szCs w:val="22"/>
        </w:rPr>
      </w:pPr>
    </w:p>
    <w:p w:rsidR="002C7C2F" w:rsidRPr="00AF1EA8" w:rsidRDefault="002C7C2F" w:rsidP="002C7C2F">
      <w:pPr>
        <w:pStyle w:val="BodyTextIndent"/>
        <w:tabs>
          <w:tab w:val="clear" w:pos="-1296"/>
          <w:tab w:val="clear" w:pos="-576"/>
          <w:tab w:val="clear" w:pos="0"/>
          <w:tab w:val="clear" w:pos="144"/>
          <w:tab w:val="clear" w:pos="504"/>
          <w:tab w:val="clear" w:pos="864"/>
          <w:tab w:val="clear" w:pos="1008"/>
          <w:tab w:val="clear" w:pos="1512"/>
          <w:tab w:val="clear" w:pos="1584"/>
          <w:tab w:val="clear" w:pos="2016"/>
          <w:tab w:val="clear" w:pos="2304"/>
          <w:tab w:val="clear" w:pos="2520"/>
          <w:tab w:val="clear" w:pos="3024"/>
          <w:tab w:val="clear" w:pos="3528"/>
          <w:tab w:val="clear" w:pos="3744"/>
          <w:tab w:val="clear" w:pos="4032"/>
          <w:tab w:val="clear" w:pos="4464"/>
          <w:tab w:val="clear" w:pos="4536"/>
          <w:tab w:val="clear" w:pos="5184"/>
          <w:tab w:val="clear" w:pos="5544"/>
          <w:tab w:val="clear" w:pos="5904"/>
          <w:tab w:val="clear" w:pos="6624"/>
          <w:tab w:val="clear" w:pos="7344"/>
          <w:tab w:val="clear" w:pos="8064"/>
          <w:tab w:val="clear" w:pos="8784"/>
          <w:tab w:val="clear" w:pos="9504"/>
          <w:tab w:val="left" w:pos="54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Cs w:val="22"/>
        </w:rPr>
      </w:pPr>
      <w:r w:rsidRPr="00AF1EA8">
        <w:rPr>
          <w:b/>
          <w:szCs w:val="22"/>
        </w:rPr>
        <w:t>An original plus two (2) copies of the cost proposal must be sealed and submitted as a separate part of the proposal.</w:t>
      </w:r>
      <w:r w:rsidRPr="00AF1EA8">
        <w:rPr>
          <w:szCs w:val="22"/>
        </w:rPr>
        <w:t xml:space="preserve">  The cost proposal must be packaged, sealed and show the following information on the outside of the package:</w:t>
      </w:r>
    </w:p>
    <w:p w:rsidR="002C7C2F" w:rsidRPr="00AF1EA8" w:rsidRDefault="002C7C2F" w:rsidP="005C6B06">
      <w:pPr>
        <w:numPr>
          <w:ilvl w:val="0"/>
          <w:numId w:val="3"/>
        </w:numPr>
        <w:tabs>
          <w:tab w:val="clear" w:pos="360"/>
          <w:tab w:val="left" w:pos="54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firstLine="90"/>
        <w:rPr>
          <w:szCs w:val="22"/>
        </w:rPr>
      </w:pPr>
      <w:r w:rsidRPr="00AF1EA8">
        <w:rPr>
          <w:szCs w:val="22"/>
        </w:rPr>
        <w:t>Proposer's name and address</w:t>
      </w:r>
    </w:p>
    <w:p w:rsidR="002C7C2F" w:rsidRPr="00AF1EA8" w:rsidRDefault="002C7C2F" w:rsidP="005C6B06">
      <w:pPr>
        <w:numPr>
          <w:ilvl w:val="0"/>
          <w:numId w:val="3"/>
        </w:numPr>
        <w:tabs>
          <w:tab w:val="clear" w:pos="360"/>
          <w:tab w:val="left" w:pos="54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firstLine="90"/>
        <w:rPr>
          <w:szCs w:val="22"/>
        </w:rPr>
      </w:pPr>
      <w:r w:rsidRPr="00AF1EA8">
        <w:rPr>
          <w:szCs w:val="22"/>
        </w:rPr>
        <w:t xml:space="preserve">Cost proposal title:  Cost Proposal, </w:t>
      </w:r>
      <w:r w:rsidR="00F60B74">
        <w:rPr>
          <w:szCs w:val="22"/>
        </w:rPr>
        <w:t>Contract Program Staff</w:t>
      </w:r>
    </w:p>
    <w:p w:rsidR="002C7C2F" w:rsidRPr="00AF1EA8" w:rsidRDefault="002C7C2F" w:rsidP="005C6B06">
      <w:pPr>
        <w:numPr>
          <w:ilvl w:val="0"/>
          <w:numId w:val="3"/>
        </w:numPr>
        <w:tabs>
          <w:tab w:val="clear" w:pos="360"/>
          <w:tab w:val="left" w:pos="54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firstLine="90"/>
        <w:rPr>
          <w:snapToGrid w:val="0"/>
          <w:szCs w:val="22"/>
        </w:rPr>
      </w:pPr>
      <w:r w:rsidRPr="00AF1EA8">
        <w:rPr>
          <w:szCs w:val="22"/>
        </w:rPr>
        <w:t xml:space="preserve">RFP number: </w:t>
      </w:r>
      <w:r w:rsidRPr="00AF1EA8">
        <w:rPr>
          <w:snapToGrid w:val="0"/>
          <w:szCs w:val="22"/>
        </w:rPr>
        <w:t xml:space="preserve"> </w:t>
      </w:r>
      <w:r w:rsidR="00B73AAA" w:rsidRPr="00AF1EA8">
        <w:rPr>
          <w:snapToGrid w:val="0"/>
          <w:szCs w:val="22"/>
        </w:rPr>
        <w:t xml:space="preserve"> ETB0032</w:t>
      </w:r>
    </w:p>
    <w:p w:rsidR="002C7C2F" w:rsidRDefault="000E4429" w:rsidP="002C7C2F">
      <w:pPr>
        <w:numPr>
          <w:ilvl w:val="0"/>
          <w:numId w:val="3"/>
        </w:numPr>
        <w:tabs>
          <w:tab w:val="clear" w:pos="360"/>
          <w:tab w:val="left" w:pos="54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firstLine="90"/>
        <w:rPr>
          <w:snapToGrid w:val="0"/>
          <w:szCs w:val="22"/>
        </w:rPr>
      </w:pPr>
      <w:r w:rsidRPr="00F52B3F">
        <w:rPr>
          <w:snapToGrid w:val="0"/>
          <w:szCs w:val="22"/>
        </w:rPr>
        <w:t>Due Date</w:t>
      </w:r>
      <w:r w:rsidR="00CB0B6C" w:rsidRPr="00F52B3F">
        <w:rPr>
          <w:snapToGrid w:val="0"/>
          <w:szCs w:val="22"/>
        </w:rPr>
        <w:t xml:space="preserve">:  </w:t>
      </w:r>
    </w:p>
    <w:p w:rsidR="00F52B3F" w:rsidRPr="00F52B3F" w:rsidRDefault="00F52B3F" w:rsidP="00F52B3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90"/>
        <w:rPr>
          <w:snapToGrid w:val="0"/>
          <w:szCs w:val="22"/>
        </w:rPr>
      </w:pPr>
    </w:p>
    <w:p w:rsidR="002C7C2F" w:rsidRDefault="002C7C2F" w:rsidP="002C7C2F">
      <w:pPr>
        <w:pStyle w:val="ReqsSectionHeader"/>
      </w:pPr>
      <w:bookmarkStart w:id="123" w:name="_Toc88978016"/>
      <w:bookmarkStart w:id="124" w:name="_Toc88979535"/>
      <w:bookmarkStart w:id="125" w:name="_Toc89826574"/>
      <w:bookmarkStart w:id="126" w:name="_Toc89828711"/>
      <w:r>
        <w:t>2.4</w:t>
      </w:r>
      <w:r>
        <w:tab/>
        <w:t>Proposal organization and format</w:t>
      </w:r>
      <w:bookmarkEnd w:id="123"/>
      <w:bookmarkEnd w:id="124"/>
      <w:bookmarkEnd w:id="125"/>
      <w:bookmarkEnd w:id="126"/>
    </w:p>
    <w:p w:rsidR="0037149F" w:rsidRPr="00AF1EA8" w:rsidRDefault="0037149F" w:rsidP="0037149F">
      <w:pPr>
        <w:pStyle w:val="Paragraphs"/>
        <w:rPr>
          <w:sz w:val="22"/>
          <w:szCs w:val="22"/>
        </w:rPr>
      </w:pPr>
      <w:r>
        <w:tab/>
      </w:r>
      <w:r w:rsidRPr="00AF1EA8">
        <w:rPr>
          <w:sz w:val="22"/>
          <w:szCs w:val="22"/>
        </w:rPr>
        <w:t>Bid should be typed and submitted on 8.5 by 11-inch paper and bound securely.</w:t>
      </w:r>
    </w:p>
    <w:p w:rsidR="002C7C2F" w:rsidRPr="00AF1EA8" w:rsidRDefault="002C7C2F" w:rsidP="002C7C2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504"/>
        <w:rPr>
          <w:szCs w:val="22"/>
        </w:rPr>
      </w:pPr>
    </w:p>
    <w:p w:rsidR="002C7C2F" w:rsidRPr="00AF1EA8" w:rsidRDefault="002C7C2F" w:rsidP="002C7C2F">
      <w:pPr>
        <w:pStyle w:val="BodyTextIndent"/>
        <w:rPr>
          <w:szCs w:val="22"/>
        </w:rPr>
      </w:pPr>
      <w:r w:rsidRPr="00AF1EA8">
        <w:rPr>
          <w:szCs w:val="22"/>
        </w:rPr>
        <w:t>Only provide promotional materials if they are relevant to a specific requirement of this request. If provided, all materials must be included with the response to the relevant requirement and clearly identified as “promotional materials.”</w:t>
      </w:r>
      <w:r w:rsidR="00923A0E" w:rsidRPr="00AF1EA8">
        <w:rPr>
          <w:szCs w:val="22"/>
        </w:rPr>
        <w:t xml:space="preserve">  Electronic access to such materials is preferred.  </w:t>
      </w:r>
    </w:p>
    <w:p w:rsidR="002C7C2F" w:rsidRPr="00AF1EA8" w:rsidRDefault="002C7C2F" w:rsidP="002C7C2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2304" w:hanging="1440"/>
        <w:rPr>
          <w:rFonts w:cs="Arial"/>
          <w:szCs w:val="22"/>
        </w:rPr>
      </w:pPr>
    </w:p>
    <w:p w:rsidR="00661410" w:rsidRPr="00AF1EA8" w:rsidRDefault="002C7C2F" w:rsidP="00661410">
      <w:pPr>
        <w:keepLines/>
        <w:tabs>
          <w:tab w:val="left" w:pos="1080"/>
          <w:tab w:val="left" w:pos="1800"/>
          <w:tab w:val="left" w:pos="2160"/>
          <w:tab w:val="left" w:pos="2880"/>
        </w:tabs>
        <w:spacing w:line="240" w:lineRule="exact"/>
        <w:ind w:left="1080" w:hanging="360"/>
        <w:rPr>
          <w:rFonts w:cs="Arial"/>
          <w:b/>
          <w:szCs w:val="22"/>
        </w:rPr>
      </w:pPr>
      <w:r w:rsidRPr="00AF1EA8">
        <w:rPr>
          <w:rFonts w:cs="Arial"/>
          <w:szCs w:val="22"/>
        </w:rPr>
        <w:t>Proposers responding to this RFP must comply with th</w:t>
      </w:r>
      <w:r w:rsidR="00661410" w:rsidRPr="00AF1EA8">
        <w:rPr>
          <w:rFonts w:cs="Arial"/>
          <w:szCs w:val="22"/>
        </w:rPr>
        <w:t>e following format requirements</w:t>
      </w:r>
      <w:r w:rsidR="0019499C" w:rsidRPr="00AF1EA8">
        <w:rPr>
          <w:rFonts w:cs="Arial"/>
          <w:szCs w:val="22"/>
        </w:rPr>
        <w:t>:</w:t>
      </w:r>
      <w:r w:rsidR="00661410" w:rsidRPr="00AF1EA8">
        <w:rPr>
          <w:rFonts w:cs="Arial"/>
          <w:szCs w:val="22"/>
        </w:rPr>
        <w:t xml:space="preserve">  </w:t>
      </w:r>
    </w:p>
    <w:p w:rsidR="002C7C2F" w:rsidRPr="00AF1EA8" w:rsidRDefault="002C7C2F" w:rsidP="002C7C2F">
      <w:pPr>
        <w:pStyle w:val="BodyTextIndent"/>
        <w:keepLines/>
        <w:tabs>
          <w:tab w:val="clear" w:pos="-1296"/>
          <w:tab w:val="clear" w:pos="-576"/>
          <w:tab w:val="clear" w:pos="0"/>
          <w:tab w:val="clear" w:pos="144"/>
          <w:tab w:val="clear" w:pos="504"/>
          <w:tab w:val="clear" w:pos="864"/>
          <w:tab w:val="clear" w:pos="1008"/>
          <w:tab w:val="clear" w:pos="1512"/>
          <w:tab w:val="clear" w:pos="1584"/>
          <w:tab w:val="clear" w:pos="2016"/>
          <w:tab w:val="clear" w:pos="2304"/>
          <w:tab w:val="clear" w:pos="2520"/>
          <w:tab w:val="clear" w:pos="3024"/>
          <w:tab w:val="clear" w:pos="3528"/>
          <w:tab w:val="clear" w:pos="3744"/>
          <w:tab w:val="clear" w:pos="4032"/>
          <w:tab w:val="clear" w:pos="4464"/>
          <w:tab w:val="clear" w:pos="4536"/>
          <w:tab w:val="clear" w:pos="5040"/>
          <w:tab w:val="clear" w:pos="5184"/>
          <w:tab w:val="clear" w:pos="5544"/>
          <w:tab w:val="clear" w:pos="5904"/>
          <w:tab w:val="clear" w:pos="6624"/>
          <w:tab w:val="clear" w:pos="7344"/>
          <w:tab w:val="clear" w:pos="8064"/>
          <w:tab w:val="clear" w:pos="8784"/>
          <w:tab w:val="clear" w:pos="9504"/>
          <w:tab w:val="left" w:pos="720"/>
          <w:tab w:val="left" w:pos="1080"/>
          <w:tab w:val="left" w:pos="2880"/>
        </w:tabs>
        <w:spacing w:line="240" w:lineRule="exact"/>
        <w:rPr>
          <w:szCs w:val="22"/>
        </w:rPr>
      </w:pPr>
    </w:p>
    <w:p w:rsidR="002C7C2F" w:rsidRPr="00AF1EA8" w:rsidRDefault="00923A0E" w:rsidP="00923A0E">
      <w:pPr>
        <w:keepLines/>
        <w:tabs>
          <w:tab w:val="left" w:pos="1080"/>
          <w:tab w:val="left" w:pos="1800"/>
          <w:tab w:val="left" w:pos="2160"/>
          <w:tab w:val="left" w:pos="2880"/>
        </w:tabs>
        <w:spacing w:line="240" w:lineRule="exact"/>
        <w:ind w:left="1080" w:hanging="360"/>
        <w:rPr>
          <w:szCs w:val="22"/>
        </w:rPr>
      </w:pPr>
      <w:r w:rsidRPr="00AF1EA8">
        <w:rPr>
          <w:szCs w:val="22"/>
        </w:rPr>
        <w:t>a)</w:t>
      </w:r>
      <w:r w:rsidRPr="00AF1EA8">
        <w:rPr>
          <w:szCs w:val="22"/>
        </w:rPr>
        <w:tab/>
      </w:r>
      <w:r w:rsidR="002C7C2F" w:rsidRPr="00AF1EA8">
        <w:rPr>
          <w:szCs w:val="22"/>
        </w:rPr>
        <w:t xml:space="preserve">PROPOSER CHECKLIST:  Complete the proposer checklist provided as </w:t>
      </w:r>
      <w:r w:rsidR="002C7C2F" w:rsidRPr="00AF1EA8">
        <w:rPr>
          <w:i/>
          <w:szCs w:val="22"/>
        </w:rPr>
        <w:t>Appendix A</w:t>
      </w:r>
      <w:r w:rsidR="002C7C2F" w:rsidRPr="00AF1EA8">
        <w:rPr>
          <w:szCs w:val="22"/>
        </w:rPr>
        <w:t xml:space="preserve"> to this RFP and include it with your proposals.</w:t>
      </w:r>
    </w:p>
    <w:p w:rsidR="002C7C2F" w:rsidRPr="00AF1EA8" w:rsidRDefault="002C7C2F" w:rsidP="002C7C2F">
      <w:pPr>
        <w:keepLines/>
        <w:tabs>
          <w:tab w:val="left" w:pos="720"/>
          <w:tab w:val="left" w:pos="1080"/>
          <w:tab w:val="left" w:pos="1440"/>
          <w:tab w:val="left" w:pos="1800"/>
          <w:tab w:val="left" w:pos="2160"/>
          <w:tab w:val="left" w:pos="2880"/>
        </w:tabs>
        <w:spacing w:line="240" w:lineRule="exact"/>
        <w:ind w:left="720"/>
        <w:rPr>
          <w:szCs w:val="22"/>
        </w:rPr>
      </w:pPr>
    </w:p>
    <w:p w:rsidR="002C7C2F" w:rsidRPr="00AF1EA8" w:rsidRDefault="00923A0E" w:rsidP="00923A0E">
      <w:pPr>
        <w:keepLines/>
        <w:tabs>
          <w:tab w:val="left" w:pos="1080"/>
          <w:tab w:val="left" w:pos="1800"/>
          <w:tab w:val="left" w:pos="2160"/>
          <w:tab w:val="left" w:pos="2880"/>
        </w:tabs>
        <w:spacing w:line="240" w:lineRule="exact"/>
        <w:ind w:left="1080" w:hanging="360"/>
        <w:rPr>
          <w:szCs w:val="22"/>
        </w:rPr>
      </w:pPr>
      <w:r w:rsidRPr="00AF1EA8">
        <w:rPr>
          <w:szCs w:val="22"/>
        </w:rPr>
        <w:t>b)</w:t>
      </w:r>
      <w:r w:rsidRPr="00AF1EA8">
        <w:rPr>
          <w:szCs w:val="22"/>
        </w:rPr>
        <w:tab/>
      </w:r>
      <w:r w:rsidR="002C7C2F" w:rsidRPr="00AF1EA8">
        <w:rPr>
          <w:szCs w:val="22"/>
        </w:rPr>
        <w:t xml:space="preserve">Tab </w:t>
      </w:r>
      <w:r w:rsidR="00C21C5F" w:rsidRPr="00AF1EA8">
        <w:rPr>
          <w:szCs w:val="22"/>
        </w:rPr>
        <w:t>1</w:t>
      </w:r>
      <w:r w:rsidR="002C7C2F" w:rsidRPr="00AF1EA8">
        <w:rPr>
          <w:szCs w:val="22"/>
        </w:rPr>
        <w:t xml:space="preserve"> - TRANSMITTAL LETTER:  A signed transmittal letter must accompany the proposal. The transmittal letter must be written on the vendor’s official business stationery and signed by an official that is authorized to legally bind the vendor. Include in the letter:</w:t>
      </w:r>
    </w:p>
    <w:p w:rsidR="002C7C2F" w:rsidRPr="00AF1EA8" w:rsidRDefault="002C7C2F" w:rsidP="00555625">
      <w:pPr>
        <w:numPr>
          <w:ilvl w:val="0"/>
          <w:numId w:val="4"/>
        </w:numPr>
        <w:tabs>
          <w:tab w:val="clear" w:pos="360"/>
          <w:tab w:val="num" w:pos="1440"/>
        </w:tabs>
        <w:ind w:left="1440"/>
        <w:rPr>
          <w:szCs w:val="22"/>
        </w:rPr>
      </w:pPr>
      <w:r w:rsidRPr="00AF1EA8">
        <w:rPr>
          <w:szCs w:val="22"/>
        </w:rPr>
        <w:t>Name and title of proposer’s representative;</w:t>
      </w:r>
    </w:p>
    <w:p w:rsidR="002C7C2F" w:rsidRPr="00AF1EA8" w:rsidRDefault="002C7C2F" w:rsidP="00555625">
      <w:pPr>
        <w:numPr>
          <w:ilvl w:val="0"/>
          <w:numId w:val="4"/>
        </w:numPr>
        <w:tabs>
          <w:tab w:val="clear" w:pos="360"/>
          <w:tab w:val="num" w:pos="1440"/>
        </w:tabs>
        <w:ind w:left="1440"/>
        <w:rPr>
          <w:szCs w:val="22"/>
        </w:rPr>
      </w:pPr>
      <w:r w:rsidRPr="00AF1EA8">
        <w:rPr>
          <w:szCs w:val="22"/>
        </w:rPr>
        <w:t xml:space="preserve">Name and address of </w:t>
      </w:r>
      <w:r w:rsidR="00895163" w:rsidRPr="00AF1EA8">
        <w:rPr>
          <w:szCs w:val="22"/>
        </w:rPr>
        <w:t>company</w:t>
      </w:r>
      <w:r w:rsidRPr="00AF1EA8">
        <w:rPr>
          <w:szCs w:val="22"/>
        </w:rPr>
        <w:t>;</w:t>
      </w:r>
    </w:p>
    <w:p w:rsidR="002C7C2F" w:rsidRPr="00AF1EA8" w:rsidRDefault="002C7C2F" w:rsidP="00555625">
      <w:pPr>
        <w:numPr>
          <w:ilvl w:val="0"/>
          <w:numId w:val="4"/>
        </w:numPr>
        <w:tabs>
          <w:tab w:val="clear" w:pos="360"/>
          <w:tab w:val="num" w:pos="1440"/>
        </w:tabs>
        <w:ind w:left="1440"/>
        <w:rPr>
          <w:szCs w:val="22"/>
        </w:rPr>
      </w:pPr>
      <w:r w:rsidRPr="00AF1EA8">
        <w:rPr>
          <w:szCs w:val="22"/>
        </w:rPr>
        <w:t>Telephone number, fax number, and e-mail address of representative;</w:t>
      </w:r>
    </w:p>
    <w:p w:rsidR="007736DC" w:rsidRPr="00AF1EA8" w:rsidRDefault="00CB0B6C" w:rsidP="00555625">
      <w:pPr>
        <w:pStyle w:val="ListParagraph"/>
        <w:numPr>
          <w:ilvl w:val="0"/>
          <w:numId w:val="4"/>
        </w:numPr>
        <w:tabs>
          <w:tab w:val="clear" w:pos="360"/>
          <w:tab w:val="num" w:pos="1440"/>
        </w:tabs>
        <w:ind w:left="1440"/>
        <w:rPr>
          <w:szCs w:val="22"/>
        </w:rPr>
      </w:pPr>
      <w:r w:rsidRPr="00AF1EA8">
        <w:rPr>
          <w:szCs w:val="22"/>
        </w:rPr>
        <w:t xml:space="preserve">RFP number and </w:t>
      </w:r>
      <w:r w:rsidR="007736DC" w:rsidRPr="00AF1EA8">
        <w:rPr>
          <w:szCs w:val="22"/>
        </w:rPr>
        <w:t xml:space="preserve">Title:  </w:t>
      </w:r>
      <w:r w:rsidR="00B73AAA" w:rsidRPr="00AF1EA8">
        <w:rPr>
          <w:i/>
          <w:snapToGrid w:val="0"/>
          <w:szCs w:val="22"/>
        </w:rPr>
        <w:t xml:space="preserve"> ETB0032</w:t>
      </w:r>
      <w:r w:rsidR="007736DC" w:rsidRPr="00AF1EA8">
        <w:rPr>
          <w:i/>
          <w:snapToGrid w:val="0"/>
          <w:szCs w:val="22"/>
        </w:rPr>
        <w:t xml:space="preserve"> </w:t>
      </w:r>
      <w:r w:rsidR="007736DC" w:rsidRPr="00AF1EA8">
        <w:rPr>
          <w:i/>
          <w:szCs w:val="22"/>
        </w:rPr>
        <w:t xml:space="preserve">– RFP </w:t>
      </w:r>
      <w:r w:rsidR="00F60B74">
        <w:rPr>
          <w:i/>
          <w:szCs w:val="22"/>
        </w:rPr>
        <w:t>Contract Program Staff</w:t>
      </w:r>
      <w:r w:rsidR="007736DC" w:rsidRPr="00AF1EA8">
        <w:rPr>
          <w:i/>
          <w:szCs w:val="22"/>
        </w:rPr>
        <w:t>;</w:t>
      </w:r>
    </w:p>
    <w:p w:rsidR="00C839EB" w:rsidRPr="00AF1EA8" w:rsidRDefault="002C7C2F" w:rsidP="00555625">
      <w:pPr>
        <w:numPr>
          <w:ilvl w:val="0"/>
          <w:numId w:val="4"/>
        </w:numPr>
        <w:tabs>
          <w:tab w:val="clear" w:pos="360"/>
          <w:tab w:val="num" w:pos="1440"/>
        </w:tabs>
        <w:ind w:left="1440"/>
        <w:rPr>
          <w:szCs w:val="22"/>
        </w:rPr>
      </w:pPr>
      <w:r w:rsidRPr="00AF1EA8">
        <w:rPr>
          <w:szCs w:val="22"/>
        </w:rPr>
        <w:t xml:space="preserve">A brief statement indicating the proposer’s understanding of the work to be done, the commitment to perform the work within the time period, </w:t>
      </w:r>
      <w:r w:rsidR="00C839EB" w:rsidRPr="00AF1EA8">
        <w:rPr>
          <w:szCs w:val="22"/>
        </w:rPr>
        <w:t xml:space="preserve">and </w:t>
      </w:r>
      <w:r w:rsidRPr="00AF1EA8">
        <w:rPr>
          <w:szCs w:val="22"/>
        </w:rPr>
        <w:t xml:space="preserve">a statement indicating why the firm believes it is best qualified to </w:t>
      </w:r>
      <w:r w:rsidR="00F60B74">
        <w:rPr>
          <w:szCs w:val="22"/>
        </w:rPr>
        <w:t xml:space="preserve">provide services. </w:t>
      </w:r>
    </w:p>
    <w:p w:rsidR="002C7C2F" w:rsidRPr="00AF1EA8" w:rsidRDefault="002C7C2F" w:rsidP="002C7C2F">
      <w:pPr>
        <w:keepLines/>
        <w:tabs>
          <w:tab w:val="left" w:pos="720"/>
          <w:tab w:val="left" w:pos="1080"/>
          <w:tab w:val="left" w:pos="1440"/>
          <w:tab w:val="left" w:pos="1800"/>
          <w:tab w:val="left" w:pos="2160"/>
          <w:tab w:val="left" w:pos="2880"/>
        </w:tabs>
        <w:spacing w:line="240" w:lineRule="exact"/>
        <w:ind w:left="2880" w:hanging="360"/>
        <w:rPr>
          <w:szCs w:val="22"/>
        </w:rPr>
      </w:pPr>
    </w:p>
    <w:p w:rsidR="002C7C2F" w:rsidRPr="00AF1EA8" w:rsidRDefault="00661410" w:rsidP="00661410">
      <w:pPr>
        <w:pStyle w:val="ReqsNormal"/>
        <w:keepLines/>
        <w:tabs>
          <w:tab w:val="left" w:pos="1080"/>
          <w:tab w:val="left" w:pos="2880"/>
        </w:tabs>
        <w:spacing w:before="0" w:after="0" w:line="240" w:lineRule="exact"/>
        <w:ind w:left="720"/>
        <w:rPr>
          <w:spacing w:val="0"/>
          <w:szCs w:val="22"/>
        </w:rPr>
      </w:pPr>
      <w:r w:rsidRPr="00AF1EA8">
        <w:rPr>
          <w:spacing w:val="0"/>
          <w:szCs w:val="22"/>
        </w:rPr>
        <w:t>c)</w:t>
      </w:r>
      <w:r w:rsidRPr="00AF1EA8">
        <w:rPr>
          <w:spacing w:val="0"/>
          <w:szCs w:val="22"/>
        </w:rPr>
        <w:tab/>
      </w:r>
      <w:r w:rsidR="002C7C2F" w:rsidRPr="00AF1EA8">
        <w:rPr>
          <w:spacing w:val="0"/>
          <w:szCs w:val="22"/>
        </w:rPr>
        <w:t xml:space="preserve">Tab </w:t>
      </w:r>
      <w:r w:rsidR="00C21C5F" w:rsidRPr="00AF1EA8">
        <w:rPr>
          <w:spacing w:val="0"/>
          <w:szCs w:val="22"/>
        </w:rPr>
        <w:t>2</w:t>
      </w:r>
      <w:r w:rsidR="002C7C2F" w:rsidRPr="00AF1EA8">
        <w:rPr>
          <w:spacing w:val="0"/>
          <w:szCs w:val="22"/>
        </w:rPr>
        <w:t xml:space="preserve"> – REQUIRED FORMS </w:t>
      </w:r>
    </w:p>
    <w:p w:rsidR="002C7C2F" w:rsidRPr="00AF1EA8" w:rsidRDefault="002C7C2F" w:rsidP="00BE06C2">
      <w:pPr>
        <w:ind w:left="1440" w:hanging="360"/>
        <w:rPr>
          <w:szCs w:val="22"/>
        </w:rPr>
      </w:pPr>
      <w:bookmarkStart w:id="127" w:name="_Toc66500750"/>
      <w:bookmarkStart w:id="128" w:name="_Toc66502859"/>
      <w:bookmarkStart w:id="129" w:name="_Toc70084075"/>
      <w:r w:rsidRPr="00AF1EA8">
        <w:rPr>
          <w:szCs w:val="22"/>
        </w:rPr>
        <w:t xml:space="preserve">The vendor must </w:t>
      </w:r>
      <w:r w:rsidR="00BE06C2" w:rsidRPr="00AF1EA8">
        <w:rPr>
          <w:szCs w:val="22"/>
        </w:rPr>
        <w:t>complete and/or include</w:t>
      </w:r>
      <w:r w:rsidRPr="00AF1EA8">
        <w:rPr>
          <w:szCs w:val="22"/>
        </w:rPr>
        <w:t xml:space="preserve"> the following required State of Wisconsin forms:</w:t>
      </w:r>
    </w:p>
    <w:p w:rsidR="00C61BBA" w:rsidRDefault="00C61BBA" w:rsidP="00555625">
      <w:pPr>
        <w:numPr>
          <w:ilvl w:val="0"/>
          <w:numId w:val="5"/>
        </w:numPr>
        <w:tabs>
          <w:tab w:val="clear" w:pos="360"/>
          <w:tab w:val="num" w:pos="1440"/>
        </w:tabs>
        <w:ind w:left="1440"/>
        <w:rPr>
          <w:szCs w:val="22"/>
        </w:rPr>
      </w:pPr>
      <w:r>
        <w:rPr>
          <w:szCs w:val="22"/>
        </w:rPr>
        <w:t xml:space="preserve">Proposer’s Checklist – </w:t>
      </w:r>
      <w:r w:rsidRPr="00C61BBA">
        <w:rPr>
          <w:i/>
          <w:szCs w:val="22"/>
        </w:rPr>
        <w:t>Appendix A</w:t>
      </w:r>
    </w:p>
    <w:p w:rsidR="002C7C2F" w:rsidRPr="00AF1EA8" w:rsidRDefault="00661410" w:rsidP="00555625">
      <w:pPr>
        <w:numPr>
          <w:ilvl w:val="0"/>
          <w:numId w:val="5"/>
        </w:numPr>
        <w:tabs>
          <w:tab w:val="clear" w:pos="360"/>
          <w:tab w:val="num" w:pos="1440"/>
        </w:tabs>
        <w:ind w:left="1440"/>
        <w:rPr>
          <w:szCs w:val="22"/>
        </w:rPr>
      </w:pPr>
      <w:r w:rsidRPr="00AF1EA8">
        <w:rPr>
          <w:szCs w:val="22"/>
        </w:rPr>
        <w:t>Mandatory Requirements</w:t>
      </w:r>
      <w:r w:rsidR="002C7C2F" w:rsidRPr="00AF1EA8">
        <w:rPr>
          <w:szCs w:val="22"/>
        </w:rPr>
        <w:t xml:space="preserve"> – </w:t>
      </w:r>
      <w:r w:rsidR="002C7C2F" w:rsidRPr="00AF1EA8">
        <w:rPr>
          <w:i/>
          <w:szCs w:val="22"/>
        </w:rPr>
        <w:t xml:space="preserve">Appendix </w:t>
      </w:r>
      <w:r w:rsidRPr="00AF1EA8">
        <w:rPr>
          <w:i/>
          <w:szCs w:val="22"/>
        </w:rPr>
        <w:t>B</w:t>
      </w:r>
      <w:r w:rsidR="002C7C2F" w:rsidRPr="00AF1EA8">
        <w:rPr>
          <w:szCs w:val="22"/>
        </w:rPr>
        <w:t>.</w:t>
      </w:r>
    </w:p>
    <w:p w:rsidR="002C7C2F" w:rsidRPr="00AF1EA8" w:rsidRDefault="00661410" w:rsidP="00BC4B5D">
      <w:pPr>
        <w:ind w:firstLine="1080"/>
        <w:rPr>
          <w:szCs w:val="22"/>
        </w:rPr>
      </w:pPr>
      <w:r w:rsidRPr="00AF1EA8">
        <w:rPr>
          <w:szCs w:val="22"/>
        </w:rPr>
        <w:t>2.</w:t>
      </w:r>
      <w:r w:rsidR="00BC4B5D" w:rsidRPr="00AF1EA8">
        <w:rPr>
          <w:szCs w:val="22"/>
        </w:rPr>
        <w:tab/>
      </w:r>
      <w:r w:rsidR="002C7C2F" w:rsidRPr="00AF1EA8">
        <w:rPr>
          <w:szCs w:val="22"/>
        </w:rPr>
        <w:t xml:space="preserve">Designation of Confidential and Proprietary Information – </w:t>
      </w:r>
      <w:r w:rsidR="002C7C2F" w:rsidRPr="00AF1EA8">
        <w:rPr>
          <w:i/>
          <w:szCs w:val="22"/>
        </w:rPr>
        <w:t>Appendix C.</w:t>
      </w:r>
    </w:p>
    <w:p w:rsidR="00E010FC" w:rsidRPr="00AF1EA8" w:rsidRDefault="00661410" w:rsidP="00661410">
      <w:pPr>
        <w:ind w:left="1080"/>
        <w:rPr>
          <w:szCs w:val="22"/>
        </w:rPr>
      </w:pPr>
      <w:r w:rsidRPr="00AF1EA8">
        <w:rPr>
          <w:szCs w:val="22"/>
        </w:rPr>
        <w:t>3.</w:t>
      </w:r>
      <w:r w:rsidRPr="00AF1EA8">
        <w:rPr>
          <w:szCs w:val="22"/>
        </w:rPr>
        <w:tab/>
      </w:r>
      <w:r w:rsidR="00E010FC" w:rsidRPr="00AF1EA8">
        <w:rPr>
          <w:szCs w:val="22"/>
        </w:rPr>
        <w:t>Standard Terms and Conditions</w:t>
      </w:r>
      <w:r w:rsidR="00E010FC" w:rsidRPr="00AF1EA8">
        <w:rPr>
          <w:i/>
          <w:szCs w:val="22"/>
        </w:rPr>
        <w:t xml:space="preserve"> – Appendix D</w:t>
      </w:r>
      <w:r w:rsidR="000E4FEA" w:rsidRPr="00AF1EA8">
        <w:rPr>
          <w:i/>
          <w:szCs w:val="22"/>
        </w:rPr>
        <w:t>.</w:t>
      </w:r>
    </w:p>
    <w:p w:rsidR="002C7C2F" w:rsidRPr="00AF1EA8" w:rsidRDefault="00661410" w:rsidP="00661410">
      <w:pPr>
        <w:ind w:left="1440" w:hanging="360"/>
        <w:rPr>
          <w:szCs w:val="22"/>
        </w:rPr>
      </w:pPr>
      <w:r w:rsidRPr="00AF1EA8">
        <w:rPr>
          <w:szCs w:val="22"/>
        </w:rPr>
        <w:t>5.</w:t>
      </w:r>
      <w:r w:rsidRPr="00AF1EA8">
        <w:rPr>
          <w:szCs w:val="22"/>
        </w:rPr>
        <w:tab/>
      </w:r>
      <w:r w:rsidR="002C7C2F" w:rsidRPr="00AF1EA8">
        <w:rPr>
          <w:szCs w:val="22"/>
        </w:rPr>
        <w:t xml:space="preserve">Vendor Information Sheet – </w:t>
      </w:r>
      <w:r w:rsidR="002C7C2F" w:rsidRPr="00AF1EA8">
        <w:rPr>
          <w:i/>
          <w:szCs w:val="22"/>
        </w:rPr>
        <w:t xml:space="preserve">Appendix </w:t>
      </w:r>
      <w:r w:rsidR="0019499C" w:rsidRPr="00AF1EA8">
        <w:rPr>
          <w:i/>
          <w:szCs w:val="22"/>
        </w:rPr>
        <w:t>E</w:t>
      </w:r>
      <w:r w:rsidR="002C7C2F" w:rsidRPr="00AF1EA8">
        <w:rPr>
          <w:szCs w:val="22"/>
        </w:rPr>
        <w:t xml:space="preserve"> (DOA-3477)</w:t>
      </w:r>
      <w:r w:rsidR="000E4FEA" w:rsidRPr="00AF1EA8">
        <w:rPr>
          <w:szCs w:val="22"/>
        </w:rPr>
        <w:t>.</w:t>
      </w:r>
    </w:p>
    <w:p w:rsidR="002C7C2F" w:rsidRPr="00AF1EA8" w:rsidRDefault="00661410" w:rsidP="00661410">
      <w:pPr>
        <w:ind w:left="1440" w:hanging="360"/>
        <w:rPr>
          <w:szCs w:val="22"/>
        </w:rPr>
      </w:pPr>
      <w:r w:rsidRPr="00AF1EA8">
        <w:rPr>
          <w:szCs w:val="22"/>
        </w:rPr>
        <w:t>6.</w:t>
      </w:r>
      <w:r w:rsidRPr="00AF1EA8">
        <w:rPr>
          <w:szCs w:val="22"/>
        </w:rPr>
        <w:tab/>
      </w:r>
      <w:r w:rsidR="002C7C2F" w:rsidRPr="00AF1EA8">
        <w:rPr>
          <w:szCs w:val="22"/>
        </w:rPr>
        <w:t xml:space="preserve">Vendor Reference Sheet – </w:t>
      </w:r>
      <w:r w:rsidR="002C7C2F" w:rsidRPr="00AF1EA8">
        <w:rPr>
          <w:i/>
          <w:szCs w:val="22"/>
        </w:rPr>
        <w:t xml:space="preserve">Appendix </w:t>
      </w:r>
      <w:r w:rsidR="000B1ECF">
        <w:rPr>
          <w:i/>
          <w:szCs w:val="22"/>
        </w:rPr>
        <w:t>E</w:t>
      </w:r>
      <w:r w:rsidR="002C7C2F" w:rsidRPr="00AF1EA8">
        <w:rPr>
          <w:szCs w:val="22"/>
        </w:rPr>
        <w:t xml:space="preserve"> (DOA-3478).  The vendor must provide three (3) references.  The </w:t>
      </w:r>
      <w:r w:rsidR="00D3528F" w:rsidRPr="00AF1EA8">
        <w:rPr>
          <w:szCs w:val="22"/>
        </w:rPr>
        <w:t>Department</w:t>
      </w:r>
      <w:r w:rsidR="002C7C2F" w:rsidRPr="00AF1EA8">
        <w:rPr>
          <w:szCs w:val="22"/>
        </w:rPr>
        <w:t xml:space="preserve"> will determine which, if any, references to contact to assess the quality of work performed and personnel assigned to the project.  The results of any references will be used in scoring proposals as explained in </w:t>
      </w:r>
      <w:r w:rsidR="002C7C2F" w:rsidRPr="00AF1EA8">
        <w:rPr>
          <w:i/>
          <w:szCs w:val="22"/>
        </w:rPr>
        <w:t>Part 3.0, Proposal Review and Award Process</w:t>
      </w:r>
      <w:r w:rsidR="002C7C2F" w:rsidRPr="00AF1EA8">
        <w:rPr>
          <w:szCs w:val="22"/>
        </w:rPr>
        <w:t>.</w:t>
      </w:r>
    </w:p>
    <w:p w:rsidR="002C7C2F" w:rsidRPr="00AF1EA8" w:rsidRDefault="00661410" w:rsidP="00661410">
      <w:pPr>
        <w:ind w:left="1440" w:hanging="360"/>
        <w:rPr>
          <w:szCs w:val="22"/>
        </w:rPr>
      </w:pPr>
      <w:r w:rsidRPr="00AF1EA8">
        <w:rPr>
          <w:i/>
          <w:szCs w:val="22"/>
        </w:rPr>
        <w:t>7.</w:t>
      </w:r>
      <w:r w:rsidRPr="00AF1EA8">
        <w:rPr>
          <w:i/>
          <w:szCs w:val="22"/>
        </w:rPr>
        <w:tab/>
      </w:r>
      <w:r w:rsidRPr="00AF1EA8">
        <w:rPr>
          <w:szCs w:val="22"/>
        </w:rPr>
        <w:t xml:space="preserve">Privacy of Personal Data/Mitigation of Privacy Breach -- </w:t>
      </w:r>
      <w:r w:rsidR="002C7C2F" w:rsidRPr="00AF1EA8">
        <w:rPr>
          <w:i/>
          <w:szCs w:val="22"/>
        </w:rPr>
        <w:t xml:space="preserve">Appendix </w:t>
      </w:r>
      <w:r w:rsidR="000B1ECF">
        <w:rPr>
          <w:i/>
          <w:szCs w:val="22"/>
        </w:rPr>
        <w:t>F</w:t>
      </w:r>
      <w:r w:rsidR="000E4FEA" w:rsidRPr="00AF1EA8">
        <w:rPr>
          <w:szCs w:val="22"/>
        </w:rPr>
        <w:t>.</w:t>
      </w:r>
    </w:p>
    <w:p w:rsidR="002C7C2F" w:rsidRPr="00AF1EA8" w:rsidRDefault="002C7C2F" w:rsidP="002C7C2F">
      <w:pPr>
        <w:rPr>
          <w:szCs w:val="22"/>
        </w:rPr>
      </w:pPr>
    </w:p>
    <w:bookmarkEnd w:id="127"/>
    <w:bookmarkEnd w:id="128"/>
    <w:bookmarkEnd w:id="129"/>
    <w:p w:rsidR="0096326C" w:rsidRPr="00AF1EA8" w:rsidRDefault="00661410">
      <w:pPr>
        <w:tabs>
          <w:tab w:val="left" w:pos="-1296"/>
          <w:tab w:val="left" w:pos="-576"/>
          <w:tab w:val="left" w:pos="144"/>
          <w:tab w:val="left" w:pos="1080"/>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1080" w:hanging="360"/>
        <w:rPr>
          <w:szCs w:val="22"/>
        </w:rPr>
      </w:pPr>
      <w:r w:rsidRPr="00AF1EA8">
        <w:rPr>
          <w:szCs w:val="22"/>
        </w:rPr>
        <w:t>d)</w:t>
      </w:r>
      <w:r w:rsidRPr="00AF1EA8">
        <w:rPr>
          <w:szCs w:val="22"/>
        </w:rPr>
        <w:tab/>
      </w:r>
      <w:r w:rsidR="002C7C2F" w:rsidRPr="00AF1EA8">
        <w:rPr>
          <w:szCs w:val="22"/>
        </w:rPr>
        <w:t xml:space="preserve">Tab </w:t>
      </w:r>
      <w:r w:rsidR="00C21C5F" w:rsidRPr="00AF1EA8">
        <w:rPr>
          <w:szCs w:val="22"/>
        </w:rPr>
        <w:t>3</w:t>
      </w:r>
      <w:r w:rsidR="002C7C2F" w:rsidRPr="00AF1EA8">
        <w:rPr>
          <w:szCs w:val="22"/>
        </w:rPr>
        <w:t xml:space="preserve"> - RESPONSE TO PROPOSAL QUESTIONS AND STATEMENTS: Provide a point-by-point response to each and every proposal question in the sections of this RFP outlined below.  Responses to questions must restate the question </w:t>
      </w:r>
      <w:r w:rsidR="00490F92" w:rsidRPr="00AF1EA8">
        <w:rPr>
          <w:szCs w:val="22"/>
        </w:rPr>
        <w:t>or statement</w:t>
      </w:r>
      <w:r w:rsidR="002C7C2F" w:rsidRPr="00AF1EA8">
        <w:rPr>
          <w:szCs w:val="22"/>
        </w:rPr>
        <w:t xml:space="preserve"> and be in the same sequence and numbered as they appear in this RFP. Use tab separations for each section. Provide a succinct explanation of how each requirement is addressed. </w:t>
      </w:r>
    </w:p>
    <w:p w:rsidR="00002F27" w:rsidRPr="00AF1EA8" w:rsidRDefault="00002F27" w:rsidP="00661410">
      <w:pPr>
        <w:tabs>
          <w:tab w:val="left" w:pos="-1296"/>
          <w:tab w:val="left" w:pos="-576"/>
          <w:tab w:val="left" w:pos="144"/>
          <w:tab w:val="left" w:pos="1080"/>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1080" w:hanging="360"/>
        <w:rPr>
          <w:szCs w:val="22"/>
        </w:rPr>
      </w:pPr>
    </w:p>
    <w:p w:rsidR="00002F27" w:rsidRPr="00AF1EA8" w:rsidRDefault="00002F27" w:rsidP="00AF1EA8">
      <w:pPr>
        <w:tabs>
          <w:tab w:val="left" w:pos="-1296"/>
          <w:tab w:val="left" w:pos="-576"/>
          <w:tab w:val="left" w:pos="144"/>
          <w:tab w:val="left" w:pos="1080"/>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1080" w:hanging="360"/>
        <w:rPr>
          <w:szCs w:val="22"/>
        </w:rPr>
      </w:pPr>
      <w:r w:rsidRPr="00AF1EA8">
        <w:rPr>
          <w:szCs w:val="22"/>
        </w:rPr>
        <w:t xml:space="preserve">e) </w:t>
      </w:r>
      <w:r w:rsidR="00AF1EA8">
        <w:rPr>
          <w:szCs w:val="22"/>
        </w:rPr>
        <w:tab/>
      </w:r>
      <w:r w:rsidRPr="00AF1EA8">
        <w:rPr>
          <w:szCs w:val="22"/>
        </w:rPr>
        <w:t>Tab 4 – RESPONSE TO PROPOSAL QUESTIONS AND STATEMENTS</w:t>
      </w:r>
    </w:p>
    <w:p w:rsidR="00002F27" w:rsidRPr="00AF1EA8" w:rsidRDefault="00EA1F1B" w:rsidP="00002F27">
      <w:pPr>
        <w:numPr>
          <w:ilvl w:val="0"/>
          <w:numId w:val="2"/>
        </w:numPr>
        <w:tabs>
          <w:tab w:val="clear" w:pos="360"/>
          <w:tab w:val="left" w:pos="-1296"/>
          <w:tab w:val="left" w:pos="-576"/>
          <w:tab w:val="left" w:pos="0"/>
          <w:tab w:val="left" w:pos="144"/>
          <w:tab w:val="left" w:pos="1008"/>
          <w:tab w:val="num" w:pos="1440"/>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1440"/>
        <w:rPr>
          <w:szCs w:val="22"/>
        </w:rPr>
      </w:pPr>
      <w:r w:rsidRPr="00AF1EA8">
        <w:rPr>
          <w:szCs w:val="22"/>
        </w:rPr>
        <w:t>Section C</w:t>
      </w:r>
      <w:r w:rsidR="0011123B" w:rsidRPr="00AF1EA8">
        <w:rPr>
          <w:szCs w:val="22"/>
        </w:rPr>
        <w:t>—Position Requirements</w:t>
      </w:r>
      <w:r w:rsidR="00895163" w:rsidRPr="00AF1EA8">
        <w:rPr>
          <w:szCs w:val="22"/>
        </w:rPr>
        <w:t>.</w:t>
      </w:r>
    </w:p>
    <w:p w:rsidR="00A2607C" w:rsidRDefault="00A2607C" w:rsidP="00A2607C">
      <w:pPr>
        <w:keepLines/>
        <w:tabs>
          <w:tab w:val="left" w:pos="720"/>
          <w:tab w:val="left" w:pos="1800"/>
          <w:tab w:val="left" w:pos="2160"/>
          <w:tab w:val="left" w:pos="2880"/>
        </w:tabs>
        <w:spacing w:line="240" w:lineRule="exact"/>
        <w:ind w:left="1080"/>
      </w:pPr>
    </w:p>
    <w:p w:rsidR="0096326C" w:rsidRDefault="0037149F" w:rsidP="00AF1EA8">
      <w:pPr>
        <w:pStyle w:val="Subpara"/>
        <w:numPr>
          <w:ilvl w:val="0"/>
          <w:numId w:val="0"/>
        </w:numPr>
        <w:tabs>
          <w:tab w:val="clear" w:pos="1440"/>
          <w:tab w:val="clear" w:pos="2160"/>
          <w:tab w:val="clear" w:pos="5760"/>
          <w:tab w:val="left" w:pos="720"/>
          <w:tab w:val="left" w:pos="1080"/>
        </w:tabs>
        <w:ind w:left="720"/>
      </w:pPr>
      <w:r>
        <w:rPr>
          <w:b/>
        </w:rPr>
        <w:t>f)</w:t>
      </w:r>
      <w:r w:rsidR="00AF1EA8">
        <w:rPr>
          <w:b/>
        </w:rPr>
        <w:tab/>
      </w:r>
      <w:r w:rsidRPr="00A61D0C">
        <w:rPr>
          <w:b/>
        </w:rPr>
        <w:t>Separate Sealed Envelope</w:t>
      </w:r>
      <w:r w:rsidRPr="00632ED3">
        <w:t xml:space="preserve"> - COST INFORMATION: Provide cost information on the cost worksheet in </w:t>
      </w:r>
      <w:r w:rsidRPr="00A61D0C">
        <w:rPr>
          <w:u w:val="single"/>
        </w:rPr>
        <w:t>Attachment 1</w:t>
      </w:r>
      <w:r>
        <w:t xml:space="preserve">.  </w:t>
      </w:r>
      <w:r w:rsidRPr="00A61D0C">
        <w:rPr>
          <w:b/>
        </w:rPr>
        <w:t xml:space="preserve">No mention of the cost proposal may be made in any other part of the response to this RFB. </w:t>
      </w:r>
    </w:p>
    <w:p w:rsidR="002C7C2F" w:rsidRDefault="002C7C2F" w:rsidP="0037149F">
      <w:pPr>
        <w:keepLines/>
        <w:tabs>
          <w:tab w:val="left" w:pos="1080"/>
          <w:tab w:val="left" w:pos="1800"/>
          <w:tab w:val="left" w:pos="2160"/>
          <w:tab w:val="left" w:pos="2880"/>
        </w:tabs>
        <w:spacing w:line="240" w:lineRule="exact"/>
        <w:ind w:left="1080" w:hanging="360"/>
      </w:pPr>
      <w:bookmarkStart w:id="130" w:name="_Toc463665978"/>
    </w:p>
    <w:bookmarkEnd w:id="130"/>
    <w:p w:rsidR="002C7C2F" w:rsidRDefault="002C7C2F" w:rsidP="002C7C2F">
      <w:pPr>
        <w:pStyle w:val="ReqsSectionHeader"/>
      </w:pPr>
      <w:r>
        <w:t xml:space="preserve">2.5 </w:t>
      </w:r>
      <w:r>
        <w:tab/>
        <w:t>Multiple Proposals</w:t>
      </w:r>
    </w:p>
    <w:p w:rsidR="002C7C2F" w:rsidRDefault="002C7C2F" w:rsidP="002C7C2F">
      <w:pPr>
        <w:pStyle w:val="BodyTextIndent"/>
        <w:tabs>
          <w:tab w:val="clear" w:pos="-1296"/>
          <w:tab w:val="clear" w:pos="-576"/>
          <w:tab w:val="clear" w:pos="0"/>
          <w:tab w:val="clear" w:pos="144"/>
          <w:tab w:val="clear" w:pos="504"/>
          <w:tab w:val="clear" w:pos="864"/>
          <w:tab w:val="clear" w:pos="1008"/>
          <w:tab w:val="clear" w:pos="1512"/>
          <w:tab w:val="clear" w:pos="1584"/>
          <w:tab w:val="clear" w:pos="2016"/>
          <w:tab w:val="clear" w:pos="2304"/>
          <w:tab w:val="clear" w:pos="2520"/>
          <w:tab w:val="clear" w:pos="3024"/>
          <w:tab w:val="clear" w:pos="3528"/>
          <w:tab w:val="clear" w:pos="3744"/>
          <w:tab w:val="clear" w:pos="4032"/>
          <w:tab w:val="clear" w:pos="4464"/>
          <w:tab w:val="clear" w:pos="4536"/>
          <w:tab w:val="clear" w:pos="5040"/>
          <w:tab w:val="clear" w:pos="5184"/>
          <w:tab w:val="clear" w:pos="5544"/>
          <w:tab w:val="clear" w:pos="5904"/>
          <w:tab w:val="clear" w:pos="6624"/>
          <w:tab w:val="clear" w:pos="7344"/>
          <w:tab w:val="clear" w:pos="8064"/>
          <w:tab w:val="clear" w:pos="8784"/>
          <w:tab w:val="clear" w:pos="9504"/>
        </w:tabs>
      </w:pPr>
      <w:r>
        <w:t>Multiple proposals from a vendor are not permissible.</w:t>
      </w:r>
    </w:p>
    <w:p w:rsidR="002C7C2F" w:rsidRDefault="002C7C2F" w:rsidP="002C7C2F">
      <w:pPr>
        <w:pStyle w:val="BodyTextIndent"/>
        <w:tabs>
          <w:tab w:val="clear" w:pos="-1296"/>
          <w:tab w:val="clear" w:pos="-576"/>
          <w:tab w:val="clear" w:pos="0"/>
          <w:tab w:val="clear" w:pos="144"/>
          <w:tab w:val="clear" w:pos="504"/>
          <w:tab w:val="clear" w:pos="864"/>
          <w:tab w:val="clear" w:pos="1008"/>
          <w:tab w:val="clear" w:pos="1512"/>
          <w:tab w:val="clear" w:pos="1584"/>
          <w:tab w:val="clear" w:pos="2016"/>
          <w:tab w:val="clear" w:pos="2304"/>
          <w:tab w:val="clear" w:pos="2520"/>
          <w:tab w:val="clear" w:pos="3024"/>
          <w:tab w:val="clear" w:pos="3528"/>
          <w:tab w:val="clear" w:pos="3744"/>
          <w:tab w:val="clear" w:pos="4032"/>
          <w:tab w:val="clear" w:pos="4464"/>
          <w:tab w:val="clear" w:pos="4536"/>
          <w:tab w:val="clear" w:pos="5040"/>
          <w:tab w:val="clear" w:pos="5184"/>
          <w:tab w:val="clear" w:pos="5544"/>
          <w:tab w:val="clear" w:pos="5904"/>
          <w:tab w:val="clear" w:pos="6624"/>
          <w:tab w:val="clear" w:pos="7344"/>
          <w:tab w:val="clear" w:pos="8064"/>
          <w:tab w:val="clear" w:pos="8784"/>
          <w:tab w:val="clear" w:pos="9504"/>
        </w:tabs>
      </w:pPr>
    </w:p>
    <w:p w:rsidR="002C7C2F" w:rsidRDefault="002C7C2F" w:rsidP="002C7C2F">
      <w:pPr>
        <w:pStyle w:val="ReqsSectionHeader"/>
      </w:pPr>
      <w:r>
        <w:t>2.6</w:t>
      </w:r>
      <w:r>
        <w:tab/>
        <w:t>Contacting Vendor References and Conducting Site Visits</w:t>
      </w:r>
    </w:p>
    <w:p w:rsidR="002C7C2F" w:rsidRDefault="002C7C2F" w:rsidP="002C7C2F">
      <w:pPr>
        <w:pStyle w:val="BodyTextIndent"/>
      </w:pPr>
      <w:r>
        <w:t>By submitting a proposal in response to this RFP, the vendor grants rights to ETF to contact or arrange a visit with any or all of the vendor’s clients and/or references.</w:t>
      </w:r>
      <w:bookmarkStart w:id="131" w:name="_Toc88890920"/>
      <w:bookmarkStart w:id="132" w:name="_Toc88977605"/>
      <w:bookmarkStart w:id="133" w:name="_Toc88977669"/>
      <w:bookmarkStart w:id="134" w:name="_Toc88977739"/>
      <w:bookmarkStart w:id="135" w:name="_Toc88978021"/>
      <w:bookmarkStart w:id="136" w:name="_Toc88979540"/>
      <w:bookmarkStart w:id="137" w:name="_Toc89826579"/>
      <w:bookmarkStart w:id="138" w:name="_Toc89828716"/>
      <w:bookmarkStart w:id="139" w:name="_Toc92855438"/>
      <w:bookmarkStart w:id="140" w:name="_Toc93393961"/>
    </w:p>
    <w:p w:rsidR="002C7C2F" w:rsidRDefault="002C7C2F" w:rsidP="002C7C2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720"/>
        <w:rPr>
          <w:b/>
          <w:i/>
        </w:rPr>
      </w:pPr>
    </w:p>
    <w:p w:rsidR="002C7C2F" w:rsidRDefault="002C7C2F" w:rsidP="002C7C2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720"/>
        <w:rPr>
          <w:b/>
          <w:i/>
        </w:rPr>
      </w:pPr>
    </w:p>
    <w:p w:rsidR="002C7C2F" w:rsidRDefault="002C7C2F" w:rsidP="00B21CC2">
      <w:pPr>
        <w:pStyle w:val="Heading2"/>
      </w:pPr>
      <w:bookmarkStart w:id="141" w:name="_Toc164579044"/>
      <w:bookmarkStart w:id="142" w:name="_Toc321829108"/>
      <w:r>
        <w:t xml:space="preserve">Part </w:t>
      </w:r>
      <w:proofErr w:type="gramStart"/>
      <w:r>
        <w:t>3.0  Proposal</w:t>
      </w:r>
      <w:proofErr w:type="gramEnd"/>
      <w:r>
        <w:t xml:space="preserve"> Review and Award Process</w:t>
      </w:r>
      <w:bookmarkEnd w:id="131"/>
      <w:bookmarkEnd w:id="132"/>
      <w:bookmarkEnd w:id="133"/>
      <w:bookmarkEnd w:id="134"/>
      <w:bookmarkEnd w:id="135"/>
      <w:bookmarkEnd w:id="136"/>
      <w:bookmarkEnd w:id="137"/>
      <w:bookmarkEnd w:id="138"/>
      <w:bookmarkEnd w:id="139"/>
      <w:bookmarkEnd w:id="140"/>
      <w:bookmarkEnd w:id="141"/>
      <w:bookmarkEnd w:id="142"/>
    </w:p>
    <w:p w:rsidR="002C7C2F" w:rsidRPr="00DB0000" w:rsidRDefault="002C7C2F" w:rsidP="002C7C2F"/>
    <w:p w:rsidR="002C7C2F" w:rsidRDefault="002C7C2F" w:rsidP="002C7C2F">
      <w:pPr>
        <w:pStyle w:val="ReqsSectionHeader"/>
      </w:pPr>
      <w:bookmarkStart w:id="143" w:name="_Toc88978022"/>
      <w:bookmarkStart w:id="144" w:name="_Toc88979541"/>
      <w:bookmarkStart w:id="145" w:name="_Toc89826580"/>
      <w:bookmarkStart w:id="146" w:name="_Toc89828717"/>
      <w:r>
        <w:t>3.1</w:t>
      </w:r>
      <w:r>
        <w:tab/>
        <w:t xml:space="preserve">Preliminary </w:t>
      </w:r>
      <w:bookmarkEnd w:id="143"/>
      <w:bookmarkEnd w:id="144"/>
      <w:bookmarkEnd w:id="145"/>
      <w:bookmarkEnd w:id="146"/>
      <w:r>
        <w:t>evaluation</w:t>
      </w:r>
    </w:p>
    <w:p w:rsidR="002C7C2F" w:rsidRDefault="002C7C2F" w:rsidP="002C7C2F">
      <w:pPr>
        <w:pStyle w:val="BodyTextIndent"/>
      </w:pPr>
      <w:r>
        <w:t>Proposals will initially be reviewed to determine if mandatory requirements are met.  Failure to meet mandatory requirem</w:t>
      </w:r>
      <w:r w:rsidR="00EA1F1B">
        <w:t xml:space="preserve">ents as stated in </w:t>
      </w:r>
      <w:r w:rsidR="00EA1F1B" w:rsidRPr="00EA1F1B">
        <w:rPr>
          <w:i/>
        </w:rPr>
        <w:t>Appendix B</w:t>
      </w:r>
      <w:r>
        <w:t xml:space="preserve"> or to follow the required instructions for completing the proposal may result in the rejection of the proposal. </w:t>
      </w:r>
    </w:p>
    <w:p w:rsidR="002C7C2F" w:rsidRDefault="002C7C2F" w:rsidP="002C7C2F">
      <w:pPr>
        <w:pStyle w:val="BodyTextIndent"/>
      </w:pPr>
      <w:r>
        <w:t xml:space="preserve"> </w:t>
      </w:r>
    </w:p>
    <w:p w:rsidR="00D3528F" w:rsidRDefault="00304810" w:rsidP="00304810">
      <w:pPr>
        <w:pStyle w:val="ReqsSectionHeader"/>
        <w:rPr>
          <w:spacing w:val="0"/>
        </w:rPr>
      </w:pPr>
      <w:bookmarkStart w:id="147" w:name="_Toc88978023"/>
      <w:bookmarkStart w:id="148" w:name="_Toc88979542"/>
      <w:bookmarkStart w:id="149" w:name="_Toc89826581"/>
      <w:bookmarkStart w:id="150" w:name="_Toc89828718"/>
      <w:r>
        <w:t>3.2</w:t>
      </w:r>
      <w:r>
        <w:tab/>
      </w:r>
      <w:bookmarkEnd w:id="147"/>
      <w:bookmarkEnd w:id="148"/>
      <w:bookmarkEnd w:id="149"/>
      <w:bookmarkEnd w:id="150"/>
      <w:r w:rsidR="00D3528F">
        <w:rPr>
          <w:spacing w:val="0"/>
        </w:rPr>
        <w:t>Proposal Scoring and Selection Process</w:t>
      </w:r>
      <w:r w:rsidR="00D3528F">
        <w:rPr>
          <w:strike/>
          <w:spacing w:val="0"/>
        </w:rPr>
        <w:t xml:space="preserve"> </w:t>
      </w:r>
    </w:p>
    <w:p w:rsidR="00D3528F" w:rsidRPr="00304810" w:rsidRDefault="00D3528F" w:rsidP="00304810">
      <w:pPr>
        <w:ind w:left="720"/>
        <w:rPr>
          <w:rFonts w:cs="Arial"/>
          <w:szCs w:val="22"/>
        </w:rPr>
      </w:pPr>
      <w:r w:rsidRPr="00304810">
        <w:rPr>
          <w:rFonts w:cs="Arial"/>
          <w:szCs w:val="22"/>
        </w:rPr>
        <w:t xml:space="preserve">Accepted proposals will be reviewed by the Committee and scored against the stated criteria.  A vendor may not contact any member of the Committee except at ETF’s </w:t>
      </w:r>
      <w:r w:rsidRPr="00304810">
        <w:rPr>
          <w:rFonts w:cs="Arial"/>
          <w:szCs w:val="22"/>
        </w:rPr>
        <w:lastRenderedPageBreak/>
        <w:t xml:space="preserve">direction.  The Committee will review references of the vendor and resumes of potential candidates the vendor will provide to fill the positions or resumes of individuals placed in similar positions within the last two </w:t>
      </w:r>
      <w:proofErr w:type="gramStart"/>
      <w:r w:rsidRPr="00304810">
        <w:rPr>
          <w:rFonts w:cs="Arial"/>
          <w:szCs w:val="22"/>
        </w:rPr>
        <w:t>years  and</w:t>
      </w:r>
      <w:proofErr w:type="gramEnd"/>
      <w:r w:rsidRPr="00304810">
        <w:rPr>
          <w:rFonts w:cs="Arial"/>
          <w:szCs w:val="22"/>
        </w:rPr>
        <w:t xml:space="preserve"> will use the results in scoring the proposals. Proposals will be evaluated in two phases according to the points assigned in </w:t>
      </w:r>
      <w:r w:rsidRPr="00304810">
        <w:rPr>
          <w:rFonts w:cs="Arial"/>
          <w:i/>
          <w:szCs w:val="22"/>
        </w:rPr>
        <w:t>Section 3.</w:t>
      </w:r>
      <w:r w:rsidR="00304810" w:rsidRPr="00304810">
        <w:rPr>
          <w:rFonts w:cs="Arial"/>
          <w:i/>
          <w:szCs w:val="22"/>
        </w:rPr>
        <w:t>3</w:t>
      </w:r>
      <w:r w:rsidRPr="00304810">
        <w:rPr>
          <w:rFonts w:cs="Arial"/>
          <w:szCs w:val="22"/>
        </w:rPr>
        <w:t xml:space="preserve">.  </w:t>
      </w:r>
    </w:p>
    <w:p w:rsidR="00D3528F" w:rsidRPr="00304810" w:rsidRDefault="00D3528F" w:rsidP="00304810">
      <w:pPr>
        <w:ind w:left="720"/>
        <w:rPr>
          <w:rFonts w:cs="Arial"/>
          <w:szCs w:val="22"/>
        </w:rPr>
      </w:pPr>
    </w:p>
    <w:p w:rsidR="00D3528F" w:rsidRDefault="00D3528F" w:rsidP="00304810">
      <w:pPr>
        <w:ind w:left="720"/>
        <w:rPr>
          <w:rFonts w:cs="Arial"/>
          <w:szCs w:val="22"/>
        </w:rPr>
      </w:pPr>
      <w:r w:rsidRPr="00304810">
        <w:rPr>
          <w:rFonts w:cs="Arial"/>
          <w:b/>
          <w:szCs w:val="22"/>
        </w:rPr>
        <w:t xml:space="preserve">Phase One </w:t>
      </w:r>
      <w:r w:rsidRPr="00304810">
        <w:rPr>
          <w:rFonts w:cs="Arial"/>
          <w:szCs w:val="22"/>
        </w:rPr>
        <w:t xml:space="preserve">– Phase one will consist of the evaluation of written proposals.  </w:t>
      </w:r>
    </w:p>
    <w:p w:rsidR="00EC493E" w:rsidRPr="00304810" w:rsidRDefault="00EC493E" w:rsidP="00304810">
      <w:pPr>
        <w:ind w:left="720"/>
        <w:rPr>
          <w:rFonts w:cs="Arial"/>
          <w:b/>
          <w:szCs w:val="22"/>
        </w:rPr>
      </w:pPr>
    </w:p>
    <w:p w:rsidR="00D3528F" w:rsidRPr="00AF1EA8" w:rsidRDefault="00D3528F" w:rsidP="00304810">
      <w:pPr>
        <w:spacing w:line="240" w:lineRule="atLeast"/>
        <w:ind w:left="720"/>
        <w:rPr>
          <w:rFonts w:cs="Arial"/>
          <w:szCs w:val="22"/>
        </w:rPr>
      </w:pPr>
      <w:r w:rsidRPr="00AF1EA8">
        <w:rPr>
          <w:rFonts w:cs="Arial"/>
          <w:szCs w:val="22"/>
        </w:rPr>
        <w:t xml:space="preserve">The Committee will score the written proposals based on the results of vendor demonstrations and reference checks and/or site visits, plus, the scoring results of evaluating resumes of potential candidates for the positions the vendor has available or resumes of staff the vendor has placed in similar positions during the past two years.  The Committee will perform reference checks of the vendor. By submitting a proposal in response to this RFP, the vendor grants rights to ETF to contact or arrange a visit with any or all of the vendor’s clients and/or references.  After the scoring of written proposals in </w:t>
      </w:r>
      <w:proofErr w:type="gramStart"/>
      <w:r w:rsidRPr="00AF1EA8">
        <w:rPr>
          <w:rFonts w:cs="Arial"/>
          <w:szCs w:val="22"/>
        </w:rPr>
        <w:t>phase</w:t>
      </w:r>
      <w:proofErr w:type="gramEnd"/>
      <w:r w:rsidRPr="00AF1EA8">
        <w:rPr>
          <w:rFonts w:cs="Arial"/>
          <w:szCs w:val="22"/>
        </w:rPr>
        <w:t xml:space="preserve"> one, any vendor that does not have at least 250 points </w:t>
      </w:r>
      <w:r w:rsidR="00304810" w:rsidRPr="00AF1EA8">
        <w:rPr>
          <w:rFonts w:cs="Arial"/>
          <w:szCs w:val="22"/>
        </w:rPr>
        <w:t xml:space="preserve">may </w:t>
      </w:r>
      <w:r w:rsidRPr="00AF1EA8">
        <w:rPr>
          <w:rFonts w:cs="Arial"/>
          <w:szCs w:val="22"/>
        </w:rPr>
        <w:t>be eliminated from further consideration.  The Committee's scoring will be tabulated and proposals ranked based on the numerical scores received.</w:t>
      </w:r>
    </w:p>
    <w:p w:rsidR="00D3528F" w:rsidRPr="00AF1EA8" w:rsidRDefault="00D3528F" w:rsidP="00D3528F">
      <w:pPr>
        <w:ind w:left="1440"/>
        <w:rPr>
          <w:rFonts w:cs="Arial"/>
          <w:szCs w:val="22"/>
        </w:rPr>
      </w:pPr>
    </w:p>
    <w:p w:rsidR="00D3528F" w:rsidRPr="00AF1EA8" w:rsidRDefault="00D3528F" w:rsidP="00304810">
      <w:pPr>
        <w:spacing w:after="60"/>
        <w:ind w:left="720"/>
        <w:rPr>
          <w:rFonts w:cs="Arial"/>
          <w:szCs w:val="22"/>
        </w:rPr>
      </w:pPr>
      <w:r w:rsidRPr="00AF1EA8">
        <w:rPr>
          <w:rFonts w:cs="Arial"/>
          <w:b/>
          <w:szCs w:val="22"/>
        </w:rPr>
        <w:t>Phase Two</w:t>
      </w:r>
      <w:r w:rsidRPr="00AF1EA8">
        <w:rPr>
          <w:rFonts w:cs="Arial"/>
          <w:szCs w:val="22"/>
        </w:rPr>
        <w:t xml:space="preserve"> –</w:t>
      </w:r>
      <w:r w:rsidRPr="00AF1EA8">
        <w:rPr>
          <w:rFonts w:cs="Arial"/>
          <w:b/>
          <w:szCs w:val="22"/>
        </w:rPr>
        <w:t xml:space="preserve"> </w:t>
      </w:r>
      <w:r w:rsidRPr="00AF1EA8">
        <w:rPr>
          <w:rFonts w:cs="Arial"/>
          <w:szCs w:val="22"/>
        </w:rPr>
        <w:t xml:space="preserve">Scoring of cost proposals will be </w:t>
      </w:r>
      <w:r w:rsidR="00304810" w:rsidRPr="00AF1EA8">
        <w:rPr>
          <w:rFonts w:cs="Arial"/>
          <w:szCs w:val="22"/>
        </w:rPr>
        <w:t>tabulated</w:t>
      </w:r>
      <w:r w:rsidRPr="00AF1EA8">
        <w:rPr>
          <w:rFonts w:cs="Arial"/>
          <w:szCs w:val="22"/>
        </w:rPr>
        <w:t xml:space="preserve">.  Cost proposals will only be considered for the top scoring vendor(s) selected in phase two.  The most points (500) will be awarded to the proposal with the </w:t>
      </w:r>
      <w:r w:rsidR="004D1177">
        <w:rPr>
          <w:rFonts w:cs="Arial"/>
          <w:szCs w:val="22"/>
        </w:rPr>
        <w:t xml:space="preserve">total </w:t>
      </w:r>
      <w:r w:rsidRPr="00AF1EA8">
        <w:rPr>
          <w:rFonts w:cs="Arial"/>
          <w:szCs w:val="22"/>
        </w:rPr>
        <w:t>lowest cost</w:t>
      </w:r>
      <w:r w:rsidR="004D1177">
        <w:rPr>
          <w:rFonts w:cs="Arial"/>
          <w:szCs w:val="22"/>
        </w:rPr>
        <w:t xml:space="preserve"> per hour</w:t>
      </w:r>
      <w:r w:rsidRPr="00AF1EA8">
        <w:rPr>
          <w:rFonts w:cs="Arial"/>
          <w:szCs w:val="22"/>
        </w:rPr>
        <w:t>.  Other cost proposals will be assigned points that are proportional to their cost relative to the lowest cost proposal.  For example, if the lowest cost proposal is $</w:t>
      </w:r>
      <w:r w:rsidR="004D1177">
        <w:rPr>
          <w:rFonts w:cs="Arial"/>
          <w:szCs w:val="22"/>
        </w:rPr>
        <w:t>125</w:t>
      </w:r>
      <w:r w:rsidRPr="00AF1EA8">
        <w:rPr>
          <w:rFonts w:cs="Arial"/>
          <w:szCs w:val="22"/>
        </w:rPr>
        <w:t>, it would receive 500 points.  A cost proposal of $</w:t>
      </w:r>
      <w:r w:rsidR="004D1177">
        <w:rPr>
          <w:rFonts w:cs="Arial"/>
          <w:szCs w:val="22"/>
        </w:rPr>
        <w:t>145</w:t>
      </w:r>
      <w:r w:rsidRPr="00AF1EA8">
        <w:rPr>
          <w:rFonts w:cs="Arial"/>
          <w:szCs w:val="22"/>
        </w:rPr>
        <w:t xml:space="preserve"> (20% higher) would receive 400 points (20% less). </w:t>
      </w:r>
    </w:p>
    <w:p w:rsidR="00D3528F" w:rsidRPr="00AF1EA8" w:rsidRDefault="00D3528F" w:rsidP="00304810">
      <w:pPr>
        <w:ind w:left="720"/>
        <w:rPr>
          <w:rFonts w:cs="Arial"/>
          <w:szCs w:val="22"/>
        </w:rPr>
      </w:pPr>
    </w:p>
    <w:p w:rsidR="00D3528F" w:rsidRPr="00AF1EA8" w:rsidRDefault="00D3528F" w:rsidP="00304810">
      <w:pPr>
        <w:ind w:left="720"/>
        <w:rPr>
          <w:rFonts w:cs="Arial"/>
          <w:szCs w:val="22"/>
        </w:rPr>
      </w:pPr>
      <w:r w:rsidRPr="00AF1EA8">
        <w:rPr>
          <w:rFonts w:cs="Arial"/>
          <w:szCs w:val="22"/>
        </w:rPr>
        <w:tab/>
        <w:t>500 Points X (Lowest Cost / Your Cost) = Your Cost Score</w:t>
      </w:r>
    </w:p>
    <w:p w:rsidR="00D3528F" w:rsidRPr="00AF1EA8" w:rsidRDefault="00D3528F" w:rsidP="00304810">
      <w:pPr>
        <w:ind w:left="720"/>
        <w:rPr>
          <w:rFonts w:cs="Arial"/>
          <w:szCs w:val="22"/>
        </w:rPr>
      </w:pPr>
    </w:p>
    <w:p w:rsidR="00D3528F" w:rsidRDefault="00D3528F" w:rsidP="00304810">
      <w:pPr>
        <w:ind w:left="720"/>
        <w:rPr>
          <w:rFonts w:cs="Arial"/>
          <w:szCs w:val="22"/>
        </w:rPr>
      </w:pPr>
      <w:r w:rsidRPr="00AF1EA8">
        <w:rPr>
          <w:rFonts w:cs="Arial"/>
          <w:szCs w:val="22"/>
        </w:rPr>
        <w:t>ETF will select the highest scoring proposal based on the points awarded for overall responsiveness to ETF’s requirements and for cost.  The Committee has the right to rely on any proposal narrative; submitted supporting materials; vendor reference checks; resumes of potential or candidate’s placed in similar positions in the last two years provided by the vendor depicting their skills, knowledge, and experience; the cost proposal provided by vendors in their proposals; or clarifications provided by the vendor.  The vendor is responsible for any proposal inaccuracies, including mathematical errors or incorrect extension of any calculations leading to the vendor’s cost proposal.  ETF reserves the right to contact any or all vendors to request additional information for purposes of clarification of RFP responses.</w:t>
      </w:r>
    </w:p>
    <w:p w:rsidR="00EC322F" w:rsidRPr="00AF1EA8" w:rsidRDefault="00EC322F" w:rsidP="00304810">
      <w:pPr>
        <w:ind w:left="720"/>
        <w:rPr>
          <w:rFonts w:cs="Arial"/>
          <w:szCs w:val="22"/>
        </w:rPr>
      </w:pPr>
    </w:p>
    <w:p w:rsidR="002C7C2F" w:rsidRPr="00D51402" w:rsidRDefault="00362C4D" w:rsidP="002C7C2F">
      <w:pPr>
        <w:pStyle w:val="ReqsSectionHeader"/>
        <w:rPr>
          <w:rFonts w:cs="Arial"/>
          <w:szCs w:val="22"/>
        </w:rPr>
      </w:pPr>
      <w:r w:rsidRPr="00D51402">
        <w:rPr>
          <w:rFonts w:cs="Arial"/>
          <w:szCs w:val="22"/>
        </w:rPr>
        <w:t>3.</w:t>
      </w:r>
      <w:r w:rsidRPr="005F76DD">
        <w:rPr>
          <w:rFonts w:cs="Arial"/>
          <w:szCs w:val="22"/>
        </w:rPr>
        <w:t>3</w:t>
      </w:r>
      <w:r w:rsidRPr="00D51402">
        <w:rPr>
          <w:rFonts w:cs="Arial"/>
          <w:b w:val="0"/>
          <w:szCs w:val="22"/>
        </w:rPr>
        <w:t xml:space="preserve">     </w:t>
      </w:r>
      <w:r w:rsidR="00D3528F" w:rsidRPr="00D51402">
        <w:rPr>
          <w:rFonts w:cs="Arial"/>
          <w:szCs w:val="22"/>
        </w:rPr>
        <w:t>Evaluation</w:t>
      </w:r>
      <w:r w:rsidRPr="00D51402">
        <w:rPr>
          <w:rFonts w:cs="Arial"/>
          <w:szCs w:val="22"/>
        </w:rPr>
        <w:t xml:space="preserve"> criteria</w:t>
      </w:r>
    </w:p>
    <w:p w:rsidR="00D3528F" w:rsidRDefault="00D3528F" w:rsidP="0096326C">
      <w:pPr>
        <w:ind w:left="720"/>
        <w:rPr>
          <w:rFonts w:cs="Arial"/>
          <w:szCs w:val="22"/>
        </w:rPr>
      </w:pPr>
      <w:r w:rsidRPr="00D51402">
        <w:rPr>
          <w:rFonts w:cs="Arial"/>
          <w:szCs w:val="22"/>
        </w:rPr>
        <w:t>The proposals will be scored using the following criteria:</w:t>
      </w:r>
    </w:p>
    <w:p w:rsidR="0096326C" w:rsidRPr="00D51402" w:rsidRDefault="0096326C" w:rsidP="0096326C">
      <w:pPr>
        <w:ind w:left="720"/>
        <w:rPr>
          <w:rFonts w:cs="Arial"/>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170"/>
        <w:gridCol w:w="2430"/>
        <w:gridCol w:w="1260"/>
      </w:tblGrid>
      <w:tr w:rsidR="00D3528F" w:rsidRPr="00D51402" w:rsidTr="0096326C">
        <w:tc>
          <w:tcPr>
            <w:tcW w:w="3240" w:type="dxa"/>
            <w:shd w:val="clear" w:color="auto" w:fill="FFFFFF"/>
          </w:tcPr>
          <w:p w:rsidR="00D3528F" w:rsidRPr="00D51402" w:rsidRDefault="00D3528F" w:rsidP="00D3528F">
            <w:pPr>
              <w:rPr>
                <w:rFonts w:cs="Arial"/>
                <w:b/>
                <w:szCs w:val="22"/>
              </w:rPr>
            </w:pPr>
            <w:r w:rsidRPr="00D51402">
              <w:rPr>
                <w:rFonts w:cs="Arial"/>
                <w:b/>
                <w:szCs w:val="22"/>
              </w:rPr>
              <w:t>Description</w:t>
            </w:r>
          </w:p>
        </w:tc>
        <w:tc>
          <w:tcPr>
            <w:tcW w:w="1170" w:type="dxa"/>
            <w:shd w:val="clear" w:color="auto" w:fill="FFFFFF"/>
          </w:tcPr>
          <w:p w:rsidR="00D3528F" w:rsidRPr="00D51402" w:rsidRDefault="00D3528F" w:rsidP="00D3528F">
            <w:pPr>
              <w:jc w:val="center"/>
              <w:rPr>
                <w:rFonts w:cs="Arial"/>
                <w:b/>
                <w:szCs w:val="22"/>
              </w:rPr>
            </w:pPr>
            <w:r w:rsidRPr="00D51402">
              <w:rPr>
                <w:rFonts w:cs="Arial"/>
                <w:b/>
                <w:szCs w:val="22"/>
              </w:rPr>
              <w:t>Weight</w:t>
            </w:r>
          </w:p>
        </w:tc>
        <w:tc>
          <w:tcPr>
            <w:tcW w:w="2430" w:type="dxa"/>
            <w:shd w:val="clear" w:color="auto" w:fill="FFFFFF"/>
          </w:tcPr>
          <w:p w:rsidR="00D3528F" w:rsidRPr="00D51402" w:rsidRDefault="00D3528F" w:rsidP="00D3528F">
            <w:pPr>
              <w:rPr>
                <w:rFonts w:cs="Arial"/>
                <w:b/>
                <w:szCs w:val="22"/>
              </w:rPr>
            </w:pPr>
            <w:r w:rsidRPr="00D51402">
              <w:rPr>
                <w:rFonts w:cs="Arial"/>
                <w:b/>
                <w:szCs w:val="22"/>
              </w:rPr>
              <w:t>Section(s)</w:t>
            </w:r>
          </w:p>
        </w:tc>
        <w:tc>
          <w:tcPr>
            <w:tcW w:w="1260" w:type="dxa"/>
            <w:shd w:val="clear" w:color="auto" w:fill="FFFFFF"/>
          </w:tcPr>
          <w:p w:rsidR="00D3528F" w:rsidRPr="00D51402" w:rsidRDefault="00D3528F" w:rsidP="00D3528F">
            <w:pPr>
              <w:rPr>
                <w:rFonts w:cs="Arial"/>
                <w:b/>
                <w:szCs w:val="22"/>
              </w:rPr>
            </w:pPr>
            <w:r w:rsidRPr="00D51402">
              <w:rPr>
                <w:rFonts w:cs="Arial"/>
                <w:b/>
                <w:szCs w:val="22"/>
              </w:rPr>
              <w:t>Points</w:t>
            </w:r>
          </w:p>
        </w:tc>
      </w:tr>
      <w:tr w:rsidR="00D3528F" w:rsidRPr="00D51402" w:rsidTr="0096326C">
        <w:tc>
          <w:tcPr>
            <w:tcW w:w="3240" w:type="dxa"/>
          </w:tcPr>
          <w:p w:rsidR="00D3528F" w:rsidRPr="00D51402" w:rsidRDefault="00D3528F" w:rsidP="00D3528F">
            <w:pPr>
              <w:rPr>
                <w:rFonts w:cs="Arial"/>
                <w:szCs w:val="22"/>
              </w:rPr>
            </w:pPr>
            <w:r w:rsidRPr="00D51402">
              <w:rPr>
                <w:rFonts w:cs="Arial"/>
                <w:szCs w:val="22"/>
              </w:rPr>
              <w:t>Vendor Background, Potential or Similar Candidate’s Skills and Knowledge</w:t>
            </w:r>
          </w:p>
        </w:tc>
        <w:tc>
          <w:tcPr>
            <w:tcW w:w="1170" w:type="dxa"/>
          </w:tcPr>
          <w:p w:rsidR="00D3528F" w:rsidRPr="00D51402" w:rsidRDefault="00D3528F" w:rsidP="00D3528F">
            <w:pPr>
              <w:jc w:val="center"/>
              <w:rPr>
                <w:rFonts w:cs="Arial"/>
                <w:szCs w:val="22"/>
              </w:rPr>
            </w:pPr>
            <w:r w:rsidRPr="00D51402">
              <w:rPr>
                <w:rFonts w:cs="Arial"/>
                <w:szCs w:val="22"/>
              </w:rPr>
              <w:t>50%</w:t>
            </w:r>
          </w:p>
        </w:tc>
        <w:tc>
          <w:tcPr>
            <w:tcW w:w="2430" w:type="dxa"/>
          </w:tcPr>
          <w:p w:rsidR="00D3528F" w:rsidRPr="00D51402" w:rsidRDefault="003039E2" w:rsidP="00D3528F">
            <w:pPr>
              <w:rPr>
                <w:rFonts w:cs="Arial"/>
                <w:szCs w:val="22"/>
              </w:rPr>
            </w:pPr>
            <w:r>
              <w:rPr>
                <w:rFonts w:cs="Arial"/>
                <w:szCs w:val="22"/>
              </w:rPr>
              <w:t>B and C</w:t>
            </w:r>
          </w:p>
        </w:tc>
        <w:tc>
          <w:tcPr>
            <w:tcW w:w="1260" w:type="dxa"/>
          </w:tcPr>
          <w:p w:rsidR="00D3528F" w:rsidRPr="00D51402" w:rsidRDefault="00D3528F" w:rsidP="00D3528F">
            <w:pPr>
              <w:tabs>
                <w:tab w:val="decimal" w:pos="680"/>
              </w:tabs>
              <w:rPr>
                <w:rFonts w:cs="Arial"/>
                <w:szCs w:val="22"/>
              </w:rPr>
            </w:pPr>
            <w:r w:rsidRPr="00D51402">
              <w:rPr>
                <w:rFonts w:cs="Arial"/>
                <w:szCs w:val="22"/>
              </w:rPr>
              <w:t>500</w:t>
            </w:r>
          </w:p>
        </w:tc>
      </w:tr>
      <w:tr w:rsidR="00D3528F" w:rsidRPr="00D51402" w:rsidTr="0096326C">
        <w:tc>
          <w:tcPr>
            <w:tcW w:w="3240" w:type="dxa"/>
          </w:tcPr>
          <w:p w:rsidR="00D3528F" w:rsidRPr="00D51402" w:rsidRDefault="00D3528F" w:rsidP="00D3528F">
            <w:pPr>
              <w:ind w:left="338" w:hanging="338"/>
              <w:rPr>
                <w:rFonts w:cs="Arial"/>
                <w:szCs w:val="22"/>
              </w:rPr>
            </w:pPr>
            <w:r w:rsidRPr="00D51402">
              <w:rPr>
                <w:rFonts w:cs="Arial"/>
                <w:szCs w:val="22"/>
              </w:rPr>
              <w:t>Cost Proposal</w:t>
            </w:r>
          </w:p>
        </w:tc>
        <w:tc>
          <w:tcPr>
            <w:tcW w:w="1170" w:type="dxa"/>
          </w:tcPr>
          <w:p w:rsidR="00D3528F" w:rsidRPr="00D51402" w:rsidRDefault="00D3528F" w:rsidP="00D3528F">
            <w:pPr>
              <w:jc w:val="center"/>
              <w:rPr>
                <w:rFonts w:cs="Arial"/>
                <w:szCs w:val="22"/>
              </w:rPr>
            </w:pPr>
            <w:r w:rsidRPr="00D51402">
              <w:rPr>
                <w:rFonts w:cs="Arial"/>
                <w:szCs w:val="22"/>
              </w:rPr>
              <w:t>50%</w:t>
            </w:r>
          </w:p>
        </w:tc>
        <w:tc>
          <w:tcPr>
            <w:tcW w:w="2430" w:type="dxa"/>
          </w:tcPr>
          <w:p w:rsidR="00D3528F" w:rsidRPr="00D51402" w:rsidRDefault="003039E2" w:rsidP="00D3528F">
            <w:pPr>
              <w:rPr>
                <w:rFonts w:cs="Arial"/>
                <w:szCs w:val="22"/>
              </w:rPr>
            </w:pPr>
            <w:r>
              <w:rPr>
                <w:rFonts w:cs="Arial"/>
                <w:szCs w:val="22"/>
              </w:rPr>
              <w:t>D</w:t>
            </w:r>
          </w:p>
        </w:tc>
        <w:tc>
          <w:tcPr>
            <w:tcW w:w="1260" w:type="dxa"/>
          </w:tcPr>
          <w:p w:rsidR="00D3528F" w:rsidRPr="00D51402" w:rsidRDefault="00D3528F" w:rsidP="00D3528F">
            <w:pPr>
              <w:tabs>
                <w:tab w:val="decimal" w:pos="680"/>
              </w:tabs>
              <w:rPr>
                <w:rFonts w:cs="Arial"/>
                <w:szCs w:val="22"/>
              </w:rPr>
            </w:pPr>
            <w:r w:rsidRPr="00D51402">
              <w:rPr>
                <w:rFonts w:cs="Arial"/>
                <w:szCs w:val="22"/>
              </w:rPr>
              <w:t>500</w:t>
            </w:r>
          </w:p>
        </w:tc>
      </w:tr>
      <w:tr w:rsidR="00D3528F" w:rsidRPr="00D51402" w:rsidTr="0096326C">
        <w:tc>
          <w:tcPr>
            <w:tcW w:w="3240" w:type="dxa"/>
          </w:tcPr>
          <w:p w:rsidR="00D3528F" w:rsidRPr="00D51402" w:rsidRDefault="00D3528F" w:rsidP="00D3528F">
            <w:pPr>
              <w:ind w:left="338" w:hanging="338"/>
              <w:rPr>
                <w:rFonts w:cs="Arial"/>
                <w:szCs w:val="22"/>
              </w:rPr>
            </w:pPr>
            <w:r w:rsidRPr="00D51402">
              <w:rPr>
                <w:rFonts w:cs="Arial"/>
                <w:szCs w:val="22"/>
              </w:rPr>
              <w:t>Total</w:t>
            </w:r>
          </w:p>
        </w:tc>
        <w:tc>
          <w:tcPr>
            <w:tcW w:w="1170" w:type="dxa"/>
          </w:tcPr>
          <w:p w:rsidR="00D3528F" w:rsidRPr="00D51402" w:rsidRDefault="00D3528F" w:rsidP="00D3528F">
            <w:pPr>
              <w:jc w:val="center"/>
              <w:rPr>
                <w:rFonts w:cs="Arial"/>
                <w:szCs w:val="22"/>
              </w:rPr>
            </w:pPr>
            <w:r w:rsidRPr="00D51402">
              <w:rPr>
                <w:rFonts w:cs="Arial"/>
                <w:szCs w:val="22"/>
              </w:rPr>
              <w:t>100%</w:t>
            </w:r>
          </w:p>
        </w:tc>
        <w:tc>
          <w:tcPr>
            <w:tcW w:w="2430" w:type="dxa"/>
          </w:tcPr>
          <w:p w:rsidR="00D3528F" w:rsidRPr="00D51402" w:rsidRDefault="00D3528F" w:rsidP="00D3528F">
            <w:pPr>
              <w:rPr>
                <w:rFonts w:cs="Arial"/>
                <w:szCs w:val="22"/>
              </w:rPr>
            </w:pPr>
          </w:p>
        </w:tc>
        <w:tc>
          <w:tcPr>
            <w:tcW w:w="1260" w:type="dxa"/>
          </w:tcPr>
          <w:p w:rsidR="00D3528F" w:rsidRPr="00D51402" w:rsidRDefault="00D3528F" w:rsidP="00D3528F">
            <w:pPr>
              <w:tabs>
                <w:tab w:val="decimal" w:pos="680"/>
              </w:tabs>
              <w:rPr>
                <w:rFonts w:cs="Arial"/>
                <w:szCs w:val="22"/>
              </w:rPr>
            </w:pPr>
            <w:r w:rsidRPr="00D51402">
              <w:rPr>
                <w:rFonts w:cs="Arial"/>
                <w:szCs w:val="22"/>
              </w:rPr>
              <w:t>1000</w:t>
            </w:r>
          </w:p>
        </w:tc>
      </w:tr>
    </w:tbl>
    <w:p w:rsidR="00EC322F" w:rsidRDefault="00EC322F" w:rsidP="002C7C2F">
      <w:pPr>
        <w:ind w:left="720"/>
        <w:rPr>
          <w:rFonts w:cs="Arial"/>
          <w:color w:val="000000"/>
          <w:szCs w:val="22"/>
        </w:rPr>
      </w:pPr>
    </w:p>
    <w:p w:rsidR="00EC322F" w:rsidRDefault="00EC322F">
      <w:pPr>
        <w:rPr>
          <w:rFonts w:cs="Arial"/>
          <w:color w:val="000000"/>
          <w:szCs w:val="22"/>
        </w:rPr>
      </w:pPr>
      <w:r>
        <w:rPr>
          <w:rFonts w:cs="Arial"/>
          <w:color w:val="000000"/>
          <w:szCs w:val="22"/>
        </w:rPr>
        <w:br w:type="page"/>
      </w:r>
    </w:p>
    <w:p w:rsidR="002C7C2F" w:rsidRPr="00D51402" w:rsidRDefault="002C7C2F" w:rsidP="002C7C2F">
      <w:pPr>
        <w:ind w:left="720"/>
        <w:rPr>
          <w:rFonts w:cs="Arial"/>
          <w:color w:val="000000"/>
          <w:szCs w:val="22"/>
        </w:rPr>
      </w:pPr>
    </w:p>
    <w:p w:rsidR="002C7C2F" w:rsidRPr="00D51402" w:rsidRDefault="002C7C2F" w:rsidP="002C7C2F">
      <w:pPr>
        <w:pStyle w:val="ReqsSectionHeader"/>
        <w:rPr>
          <w:rFonts w:cs="Arial"/>
          <w:szCs w:val="22"/>
        </w:rPr>
      </w:pPr>
      <w:bookmarkStart w:id="151" w:name="_Toc88978017"/>
      <w:bookmarkStart w:id="152" w:name="_Toc88979536"/>
      <w:bookmarkStart w:id="153" w:name="_Toc89826575"/>
      <w:bookmarkStart w:id="154" w:name="_Toc89828712"/>
      <w:bookmarkStart w:id="155" w:name="_Toc88978024"/>
      <w:bookmarkStart w:id="156" w:name="_Toc88979543"/>
      <w:bookmarkStart w:id="157" w:name="_Toc89826582"/>
      <w:bookmarkStart w:id="158" w:name="_Toc89828719"/>
      <w:bookmarkStart w:id="159" w:name="_Toc88978026"/>
      <w:bookmarkStart w:id="160" w:name="_Toc88979545"/>
      <w:bookmarkStart w:id="161" w:name="_Toc89826584"/>
      <w:bookmarkStart w:id="162" w:name="_Toc89828721"/>
      <w:r w:rsidRPr="00D51402">
        <w:rPr>
          <w:rFonts w:cs="Arial"/>
          <w:szCs w:val="22"/>
        </w:rPr>
        <w:t>3.4</w:t>
      </w:r>
      <w:r w:rsidRPr="00D51402">
        <w:rPr>
          <w:rFonts w:cs="Arial"/>
          <w:szCs w:val="22"/>
        </w:rPr>
        <w:tab/>
        <w:t>Oral presentations</w:t>
      </w:r>
      <w:bookmarkEnd w:id="151"/>
      <w:bookmarkEnd w:id="152"/>
      <w:bookmarkEnd w:id="153"/>
      <w:bookmarkEnd w:id="154"/>
    </w:p>
    <w:p w:rsidR="002C7C2F" w:rsidRDefault="002C7C2F" w:rsidP="002C7C2F">
      <w:pPr>
        <w:pStyle w:val="BodyTextIndent"/>
        <w:tabs>
          <w:tab w:val="clear" w:pos="504"/>
          <w:tab w:val="left" w:pos="720"/>
        </w:tabs>
      </w:pPr>
      <w:r w:rsidRPr="00D51402">
        <w:rPr>
          <w:rFonts w:cs="Arial"/>
          <w:szCs w:val="22"/>
        </w:rPr>
        <w:t xml:space="preserve">The proposer may be required to provide a personal interview with the Department staff. Failure of a proposer to make a presentation to the Department on the date scheduled or </w:t>
      </w:r>
      <w:r>
        <w:t>to respond to requests for additional written information may result in rejection of the submitted proposal.</w:t>
      </w:r>
    </w:p>
    <w:p w:rsidR="002C7C2F" w:rsidRDefault="002C7C2F" w:rsidP="002C7C2F">
      <w:pPr>
        <w:pStyle w:val="BodyTextIndent"/>
        <w:tabs>
          <w:tab w:val="clear" w:pos="504"/>
          <w:tab w:val="left" w:pos="720"/>
        </w:tabs>
      </w:pPr>
    </w:p>
    <w:p w:rsidR="002C7C2F" w:rsidRDefault="002C7C2F" w:rsidP="002C7C2F">
      <w:pPr>
        <w:pStyle w:val="ReqsSectionHeader"/>
      </w:pPr>
      <w:r>
        <w:t>3.5</w:t>
      </w:r>
      <w:r>
        <w:tab/>
        <w:t>Right to reject proposals and negotiate contract terms</w:t>
      </w:r>
      <w:bookmarkEnd w:id="155"/>
      <w:bookmarkEnd w:id="156"/>
      <w:bookmarkEnd w:id="157"/>
      <w:bookmarkEnd w:id="158"/>
    </w:p>
    <w:p w:rsidR="00362C4D" w:rsidRPr="00894480" w:rsidRDefault="00362C4D" w:rsidP="0071139C">
      <w:pPr>
        <w:ind w:left="720"/>
        <w:rPr>
          <w:rFonts w:cs="Arial"/>
          <w:szCs w:val="22"/>
        </w:rPr>
      </w:pPr>
      <w:r w:rsidRPr="00894480">
        <w:rPr>
          <w:rFonts w:cs="Arial"/>
          <w:szCs w:val="22"/>
        </w:rPr>
        <w:t xml:space="preserve">This RFP does not commit ETF to award a contract, or pay any cost incurred in the preparation of a proposal in response to this RFP.  </w:t>
      </w:r>
    </w:p>
    <w:p w:rsidR="00362C4D" w:rsidRPr="00894480" w:rsidRDefault="00362C4D" w:rsidP="0071139C">
      <w:pPr>
        <w:ind w:left="720"/>
        <w:rPr>
          <w:rFonts w:cs="Arial"/>
          <w:szCs w:val="22"/>
        </w:rPr>
      </w:pPr>
    </w:p>
    <w:p w:rsidR="00362C4D" w:rsidRPr="00894480" w:rsidRDefault="00362C4D" w:rsidP="0071139C">
      <w:pPr>
        <w:ind w:left="720"/>
        <w:rPr>
          <w:rFonts w:cs="Arial"/>
          <w:szCs w:val="22"/>
        </w:rPr>
      </w:pPr>
      <w:r w:rsidRPr="00894480">
        <w:rPr>
          <w:rFonts w:cs="Arial"/>
          <w:szCs w:val="22"/>
        </w:rPr>
        <w:t xml:space="preserve">ETF reserves the right to reject any and all proposals.  ETF may negotiate the terms of the contract, including the award amount, with the selected vendor prior to entering into a contract.  ETF reserves the right to add contract terms and conditions to the contract during the contract negotiations.  </w:t>
      </w:r>
    </w:p>
    <w:p w:rsidR="00B66B7F" w:rsidRDefault="00B66B7F" w:rsidP="00B66B7F">
      <w:pPr>
        <w:pStyle w:val="BodyTextIndent"/>
        <w:tabs>
          <w:tab w:val="clear" w:pos="504"/>
          <w:tab w:val="clear" w:pos="864"/>
        </w:tabs>
      </w:pPr>
    </w:p>
    <w:p w:rsidR="002C7C2F" w:rsidRDefault="002C7C2F" w:rsidP="00B66B7F">
      <w:pPr>
        <w:pStyle w:val="ReqsSectionHeader"/>
        <w:spacing w:before="0" w:after="0"/>
      </w:pPr>
      <w:r>
        <w:t>3.6</w:t>
      </w:r>
      <w:r>
        <w:tab/>
      </w:r>
      <w:bookmarkEnd w:id="159"/>
      <w:bookmarkEnd w:id="160"/>
      <w:bookmarkEnd w:id="161"/>
      <w:bookmarkEnd w:id="162"/>
      <w:r w:rsidR="00895163">
        <w:t>Award</w:t>
      </w:r>
      <w:r>
        <w:t xml:space="preserve"> </w:t>
      </w:r>
    </w:p>
    <w:p w:rsidR="00362C4D" w:rsidRDefault="000E4592" w:rsidP="00B66B7F">
      <w:pPr>
        <w:pStyle w:val="BodyTextIndent"/>
      </w:pPr>
      <w:r>
        <w:t xml:space="preserve">The contract will be awarded to the </w:t>
      </w:r>
      <w:r w:rsidR="00362C4D">
        <w:t xml:space="preserve">highest scoring </w:t>
      </w:r>
      <w:r>
        <w:t>vendor</w:t>
      </w:r>
      <w:r w:rsidR="00362C4D">
        <w:t>.</w:t>
      </w:r>
    </w:p>
    <w:p w:rsidR="00B66B7F" w:rsidRDefault="00362C4D" w:rsidP="00B66B7F">
      <w:pPr>
        <w:pStyle w:val="BodyTextIndent"/>
      </w:pPr>
      <w:r>
        <w:t xml:space="preserve"> </w:t>
      </w:r>
    </w:p>
    <w:p w:rsidR="002C7C2F" w:rsidRDefault="002C7C2F" w:rsidP="00B66B7F">
      <w:pPr>
        <w:pStyle w:val="ReqsSectionHeader"/>
        <w:spacing w:before="0" w:after="0"/>
      </w:pPr>
      <w:bookmarkStart w:id="163" w:name="_Toc88978027"/>
      <w:bookmarkStart w:id="164" w:name="_Toc88979546"/>
      <w:bookmarkStart w:id="165" w:name="_Toc89826585"/>
      <w:bookmarkStart w:id="166" w:name="_Toc89828722"/>
      <w:r>
        <w:t>3.7</w:t>
      </w:r>
      <w:r>
        <w:tab/>
      </w:r>
      <w:r w:rsidR="00895163">
        <w:t>Notice of A</w:t>
      </w:r>
      <w:r>
        <w:t>ward</w:t>
      </w:r>
      <w:bookmarkEnd w:id="163"/>
      <w:bookmarkEnd w:id="164"/>
      <w:bookmarkEnd w:id="165"/>
      <w:bookmarkEnd w:id="166"/>
    </w:p>
    <w:p w:rsidR="002C7C2F" w:rsidRDefault="002C7C2F" w:rsidP="002C7C2F">
      <w:pPr>
        <w:pStyle w:val="BodyTextIndent"/>
      </w:pPr>
      <w:r>
        <w:t xml:space="preserve">All vendors who respond to this RFP will be notified of the </w:t>
      </w:r>
      <w:r w:rsidR="00362C4D">
        <w:t>Departments</w:t>
      </w:r>
      <w:r>
        <w:t xml:space="preserve"> intent to award the contract as a result of this RFP.</w:t>
      </w:r>
    </w:p>
    <w:p w:rsidR="002C7C2F" w:rsidRDefault="002C7C2F" w:rsidP="002C7C2F">
      <w:pPr>
        <w:pStyle w:val="BodyTextIndent"/>
      </w:pPr>
    </w:p>
    <w:p w:rsidR="00C77A76" w:rsidRPr="00AF1EA8" w:rsidRDefault="00362C4D" w:rsidP="00362C4D">
      <w:pPr>
        <w:ind w:left="720" w:hanging="720"/>
        <w:rPr>
          <w:rFonts w:cs="Arial"/>
          <w:b/>
          <w:szCs w:val="22"/>
        </w:rPr>
      </w:pPr>
      <w:r w:rsidRPr="005F76DD">
        <w:rPr>
          <w:rFonts w:cs="Arial"/>
          <w:b/>
          <w:szCs w:val="22"/>
        </w:rPr>
        <w:t>3.8</w:t>
      </w:r>
      <w:r w:rsidRPr="00362C4D">
        <w:rPr>
          <w:rFonts w:cs="Arial"/>
          <w:szCs w:val="22"/>
        </w:rPr>
        <w:tab/>
      </w:r>
      <w:r w:rsidR="00C77A76" w:rsidRPr="00AF1EA8">
        <w:rPr>
          <w:b/>
        </w:rPr>
        <w:t>Appeals Process</w:t>
      </w:r>
      <w:r w:rsidR="00C77A76" w:rsidRPr="00AF1EA8">
        <w:rPr>
          <w:rFonts w:cs="Arial"/>
          <w:b/>
          <w:szCs w:val="22"/>
        </w:rPr>
        <w:t xml:space="preserve"> </w:t>
      </w:r>
    </w:p>
    <w:p w:rsidR="0096326C" w:rsidRPr="00AF1EA8" w:rsidRDefault="00362C4D">
      <w:pPr>
        <w:ind w:left="720"/>
        <w:rPr>
          <w:rFonts w:cs="Arial"/>
          <w:szCs w:val="22"/>
        </w:rPr>
      </w:pPr>
      <w:r w:rsidRPr="00AF1EA8">
        <w:rPr>
          <w:rFonts w:cs="Arial"/>
          <w:szCs w:val="22"/>
        </w:rPr>
        <w:t>The appeals procedure applies only to those requests for bids/proposals for services that are over $</w:t>
      </w:r>
      <w:r w:rsidR="00C77A76" w:rsidRPr="00AF1EA8">
        <w:rPr>
          <w:rFonts w:cs="Arial"/>
          <w:szCs w:val="22"/>
        </w:rPr>
        <w:t>50,000</w:t>
      </w:r>
      <w:r w:rsidRPr="00AF1EA8">
        <w:rPr>
          <w:rFonts w:cs="Arial"/>
          <w:szCs w:val="22"/>
        </w:rPr>
        <w:t>.  Notices of intent to protest and protests must be made in writing.  Written protests must be as specific as possible and must identify statutes and the Wisconsin Administrative Code provisions that are alleged to have been violated.</w:t>
      </w:r>
    </w:p>
    <w:p w:rsidR="00362C4D" w:rsidRPr="00AF1EA8" w:rsidRDefault="00362C4D" w:rsidP="00362C4D">
      <w:pPr>
        <w:ind w:firstLine="1440"/>
        <w:rPr>
          <w:rFonts w:cs="Arial"/>
          <w:szCs w:val="22"/>
        </w:rPr>
      </w:pPr>
    </w:p>
    <w:p w:rsidR="00362C4D" w:rsidRPr="00AF1EA8" w:rsidRDefault="00362C4D" w:rsidP="00362C4D">
      <w:pPr>
        <w:ind w:left="720"/>
        <w:rPr>
          <w:rFonts w:cs="Arial"/>
          <w:szCs w:val="22"/>
        </w:rPr>
      </w:pPr>
      <w:r w:rsidRPr="00AF1EA8">
        <w:rPr>
          <w:rFonts w:cs="Arial"/>
          <w:szCs w:val="22"/>
        </w:rPr>
        <w:t xml:space="preserve">The written notice of intent to protest the award of a contract must be filed with </w:t>
      </w:r>
      <w:r w:rsidR="0096326C" w:rsidRPr="00AF1EA8">
        <w:rPr>
          <w:rFonts w:cs="Arial"/>
          <w:szCs w:val="22"/>
        </w:rPr>
        <w:t>Robert Conlin</w:t>
      </w:r>
      <w:r w:rsidR="00392002" w:rsidRPr="00AF1EA8">
        <w:rPr>
          <w:rFonts w:cs="Arial"/>
          <w:szCs w:val="22"/>
        </w:rPr>
        <w:t>,</w:t>
      </w:r>
      <w:r w:rsidRPr="00AF1EA8">
        <w:rPr>
          <w:rFonts w:cs="Arial"/>
          <w:szCs w:val="22"/>
        </w:rPr>
        <w:t xml:space="preserve"> Secretary, Department of Employee Trust Funds, P.O. Box 7931, Madison, WI  53707-7931, and received in that office no later than five (5) working days after the notices of the intent to award are issued.  A copy of the notice of intent to protest must also be sent to the purchasing officer in </w:t>
      </w:r>
      <w:r w:rsidRPr="00AF1EA8">
        <w:rPr>
          <w:rFonts w:cs="Arial"/>
          <w:i/>
          <w:szCs w:val="22"/>
        </w:rPr>
        <w:t>Section 1.2.</w:t>
      </w:r>
      <w:r w:rsidRPr="00AF1EA8">
        <w:rPr>
          <w:rFonts w:cs="Arial"/>
          <w:szCs w:val="22"/>
        </w:rPr>
        <w:t xml:space="preserve">  </w:t>
      </w:r>
    </w:p>
    <w:p w:rsidR="00362C4D" w:rsidRPr="00AF1EA8" w:rsidRDefault="00362C4D" w:rsidP="00362C4D">
      <w:pPr>
        <w:ind w:firstLine="1440"/>
        <w:rPr>
          <w:rFonts w:cs="Arial"/>
          <w:szCs w:val="22"/>
        </w:rPr>
      </w:pPr>
    </w:p>
    <w:p w:rsidR="00362C4D" w:rsidRPr="00AF1EA8" w:rsidRDefault="00362C4D" w:rsidP="00362C4D">
      <w:pPr>
        <w:ind w:left="720"/>
        <w:rPr>
          <w:rFonts w:cs="Arial"/>
          <w:szCs w:val="22"/>
        </w:rPr>
      </w:pPr>
      <w:r w:rsidRPr="00AF1EA8">
        <w:rPr>
          <w:rFonts w:cs="Arial"/>
          <w:szCs w:val="22"/>
        </w:rPr>
        <w:t>The written protest must be received in the Secretary’s Office at the above address no later than ten (10) working days after the notices of the intent to award are issued.  A copy of the written protest must also be sent to the purchasing officer at address listed in section 1.2.</w:t>
      </w:r>
    </w:p>
    <w:p w:rsidR="00362C4D" w:rsidRPr="00AF1EA8" w:rsidRDefault="00362C4D" w:rsidP="00362C4D">
      <w:pPr>
        <w:ind w:firstLine="1440"/>
        <w:rPr>
          <w:rFonts w:cs="Arial"/>
          <w:szCs w:val="22"/>
        </w:rPr>
      </w:pPr>
    </w:p>
    <w:p w:rsidR="00754B35" w:rsidRPr="00AF1EA8" w:rsidRDefault="00362C4D" w:rsidP="00392002">
      <w:pPr>
        <w:spacing w:after="200" w:line="276" w:lineRule="auto"/>
        <w:ind w:left="720"/>
        <w:rPr>
          <w:rFonts w:cs="Arial"/>
          <w:szCs w:val="22"/>
        </w:rPr>
      </w:pPr>
      <w:r w:rsidRPr="00AF1EA8">
        <w:rPr>
          <w:rFonts w:cs="Arial"/>
          <w:szCs w:val="22"/>
        </w:rPr>
        <w:t>The decision of the Secretary may be appealed to the Secretary of DOA within five (5) working days of issuance, with a copy of such appeal sent to the RFP manager.  The appeal must allege a violation of a statute or a provision of a Wisconsin Administrative Code</w:t>
      </w:r>
      <w:r w:rsidR="00AF1EA8">
        <w:rPr>
          <w:rFonts w:cs="Arial"/>
          <w:szCs w:val="22"/>
        </w:rPr>
        <w:t>.</w:t>
      </w:r>
    </w:p>
    <w:p w:rsidR="00AF1EA8" w:rsidRDefault="00AF1EA8">
      <w:pPr>
        <w:rPr>
          <w:rFonts w:cs="Arial"/>
          <w:szCs w:val="22"/>
        </w:rPr>
      </w:pPr>
      <w:r>
        <w:rPr>
          <w:rFonts w:cs="Arial"/>
          <w:szCs w:val="22"/>
        </w:rPr>
        <w:br w:type="page"/>
      </w:r>
    </w:p>
    <w:p w:rsidR="000E4592" w:rsidRPr="006308E6" w:rsidRDefault="00754B35" w:rsidP="006308E6">
      <w:pPr>
        <w:pStyle w:val="Heading1"/>
      </w:pPr>
      <w:bookmarkStart w:id="167" w:name="_Toc321829109"/>
      <w:r>
        <w:lastRenderedPageBreak/>
        <w:t>Section B</w:t>
      </w:r>
      <w:r w:rsidR="006308E6">
        <w:br/>
      </w:r>
      <w:r>
        <w:t>Proposer</w:t>
      </w:r>
      <w:r w:rsidRPr="00754B35">
        <w:t xml:space="preserve"> Qualifications</w:t>
      </w:r>
      <w:bookmarkEnd w:id="167"/>
    </w:p>
    <w:p w:rsidR="00754B35" w:rsidRDefault="00754B35" w:rsidP="00754B35"/>
    <w:p w:rsidR="00D11BD4" w:rsidRPr="00D11BD4" w:rsidRDefault="00D11BD4" w:rsidP="00D11BD4">
      <w:pPr>
        <w:keepNext/>
        <w:keepLines/>
        <w:tabs>
          <w:tab w:val="left" w:pos="2016"/>
          <w:tab w:val="left" w:pos="2520"/>
          <w:tab w:val="left" w:pos="3024"/>
          <w:tab w:val="left" w:pos="3600"/>
          <w:tab w:val="left" w:pos="3960"/>
          <w:tab w:val="left" w:pos="4320"/>
        </w:tabs>
        <w:suppressAutoHyphens/>
        <w:rPr>
          <w:rFonts w:cs="Arial"/>
          <w:szCs w:val="22"/>
        </w:rPr>
      </w:pPr>
      <w:r w:rsidRPr="00D11BD4">
        <w:rPr>
          <w:rFonts w:cs="Arial"/>
          <w:szCs w:val="22"/>
        </w:rPr>
        <w:t>The information contained in this section provides the basis for determining the proposer’s capability to provide qualified staffing to fulfill the position description requirements for a Health Insurance Program Coordinator and three (3) Health Insurance Program Assistants.  Responses to the following requirements must be in the same sequence and numbered as they appear in the RFP.  Provide a succinct explanation of how each requirement is addressed.</w:t>
      </w:r>
      <w:r w:rsidRPr="00D11BD4">
        <w:rPr>
          <w:rFonts w:cs="Arial"/>
          <w:szCs w:val="22"/>
        </w:rPr>
        <w:tab/>
      </w:r>
    </w:p>
    <w:p w:rsidR="00D11BD4" w:rsidRPr="00D11BD4" w:rsidRDefault="00D11BD4" w:rsidP="00D11BD4">
      <w:pPr>
        <w:keepNext/>
        <w:keepLines/>
        <w:tabs>
          <w:tab w:val="left" w:pos="2016"/>
          <w:tab w:val="left" w:pos="2520"/>
          <w:tab w:val="left" w:pos="3024"/>
          <w:tab w:val="left" w:pos="3600"/>
          <w:tab w:val="left" w:pos="3960"/>
          <w:tab w:val="left" w:pos="4320"/>
        </w:tabs>
        <w:suppressAutoHyphens/>
        <w:rPr>
          <w:rFonts w:cs="Arial"/>
          <w:szCs w:val="22"/>
        </w:rPr>
      </w:pPr>
    </w:p>
    <w:p w:rsidR="00D11BD4" w:rsidRPr="0071139C" w:rsidRDefault="00953F79" w:rsidP="001D7842">
      <w:pPr>
        <w:pStyle w:val="Heading2"/>
      </w:pPr>
      <w:bookmarkStart w:id="168" w:name="_Toc321829110"/>
      <w:r w:rsidRPr="0071139C">
        <w:t>Part 1.0</w:t>
      </w:r>
      <w:bookmarkStart w:id="169" w:name="a2A1"/>
      <w:bookmarkEnd w:id="169"/>
      <w:r w:rsidRPr="0071139C">
        <w:t xml:space="preserve"> </w:t>
      </w:r>
      <w:r w:rsidR="00D11BD4" w:rsidRPr="0071139C">
        <w:t>Organization Capabilities</w:t>
      </w:r>
      <w:bookmarkEnd w:id="168"/>
    </w:p>
    <w:p w:rsidR="00D11BD4" w:rsidRPr="00D11BD4" w:rsidRDefault="00D11BD4" w:rsidP="00D11BD4">
      <w:pPr>
        <w:keepLines/>
        <w:suppressAutoHyphens/>
        <w:rPr>
          <w:rFonts w:cs="Arial"/>
          <w:szCs w:val="22"/>
        </w:rPr>
      </w:pPr>
      <w:r w:rsidRPr="00D11BD4">
        <w:rPr>
          <w:rFonts w:cs="Arial"/>
          <w:szCs w:val="22"/>
        </w:rPr>
        <w:t xml:space="preserve">The proposer must provide details of experience providing staffing that is relevant to fulfill the requirements of the position Coordinator and </w:t>
      </w:r>
      <w:r w:rsidR="00F60B74">
        <w:rPr>
          <w:rFonts w:cs="Arial"/>
          <w:szCs w:val="22"/>
        </w:rPr>
        <w:t>Specialist, Employer Education, Liaison and Program Assistants</w:t>
      </w:r>
      <w:r w:rsidRPr="00D11BD4">
        <w:rPr>
          <w:rFonts w:cs="Arial"/>
          <w:szCs w:val="22"/>
        </w:rPr>
        <w:t xml:space="preserve"> and must explain how that experience is relevant.</w:t>
      </w:r>
    </w:p>
    <w:p w:rsidR="00D11BD4" w:rsidRPr="00D11BD4" w:rsidRDefault="00D11BD4" w:rsidP="00D11BD4">
      <w:pPr>
        <w:keepLines/>
        <w:suppressAutoHyphens/>
        <w:rPr>
          <w:rFonts w:cs="Arial"/>
          <w:szCs w:val="22"/>
        </w:rPr>
      </w:pPr>
    </w:p>
    <w:p w:rsidR="000E4FEA" w:rsidRDefault="00D11BD4" w:rsidP="000E4FEA">
      <w:pPr>
        <w:keepLines/>
        <w:tabs>
          <w:tab w:val="left" w:pos="2610"/>
        </w:tabs>
        <w:suppressAutoHyphens/>
        <w:rPr>
          <w:rFonts w:cs="Arial"/>
          <w:szCs w:val="22"/>
        </w:rPr>
      </w:pPr>
      <w:r w:rsidRPr="00D11BD4">
        <w:rPr>
          <w:rFonts w:cs="Arial"/>
          <w:szCs w:val="22"/>
        </w:rPr>
        <w:t>The proposer must describe their experience and capabilities in providing staffing in a similar related production environment.  Response</w:t>
      </w:r>
      <w:r w:rsidR="000E4FEA">
        <w:rPr>
          <w:rFonts w:cs="Arial"/>
          <w:szCs w:val="22"/>
        </w:rPr>
        <w:t xml:space="preserve"> should identify the following:</w:t>
      </w:r>
    </w:p>
    <w:p w:rsidR="000E4FEA" w:rsidRDefault="000E4FEA" w:rsidP="000E4FEA">
      <w:pPr>
        <w:keepLines/>
        <w:tabs>
          <w:tab w:val="left" w:pos="2610"/>
        </w:tabs>
        <w:suppressAutoHyphens/>
        <w:rPr>
          <w:rFonts w:cs="Arial"/>
          <w:szCs w:val="22"/>
        </w:rPr>
      </w:pPr>
    </w:p>
    <w:p w:rsidR="00D11BD4" w:rsidRDefault="000E4FEA" w:rsidP="00F24966">
      <w:pPr>
        <w:keepLines/>
        <w:tabs>
          <w:tab w:val="left" w:pos="2610"/>
        </w:tabs>
        <w:suppressAutoHyphens/>
        <w:rPr>
          <w:rFonts w:cs="Arial"/>
          <w:szCs w:val="22"/>
        </w:rPr>
      </w:pPr>
      <w:r>
        <w:rPr>
          <w:rFonts w:cs="Arial"/>
          <w:szCs w:val="22"/>
        </w:rPr>
        <w:t xml:space="preserve">1.1 </w:t>
      </w:r>
      <w:r w:rsidR="00D11BD4" w:rsidRPr="00671D0A">
        <w:rPr>
          <w:rFonts w:cs="Arial"/>
          <w:szCs w:val="22"/>
        </w:rPr>
        <w:t>Staffing experience to be covered in this section</w:t>
      </w:r>
      <w:r w:rsidR="00F24966">
        <w:rPr>
          <w:rFonts w:cs="Arial"/>
          <w:szCs w:val="22"/>
        </w:rPr>
        <w:t xml:space="preserve">. </w:t>
      </w:r>
      <w:r w:rsidR="00D11BD4" w:rsidRPr="00D11BD4">
        <w:rPr>
          <w:rFonts w:cs="Arial"/>
          <w:szCs w:val="22"/>
        </w:rPr>
        <w:t>This section must include, but is not limited to, descriptions of the proposer's corporate experience with providing staffing to meet the requirements of:</w:t>
      </w:r>
    </w:p>
    <w:p w:rsidR="00F24966" w:rsidRPr="00D11BD4" w:rsidRDefault="00F24966" w:rsidP="00D11BD4">
      <w:pPr>
        <w:keepLines/>
        <w:tabs>
          <w:tab w:val="left" w:pos="0"/>
          <w:tab w:val="left" w:pos="360"/>
          <w:tab w:val="left" w:pos="720"/>
          <w:tab w:val="left" w:pos="1296"/>
          <w:tab w:val="left" w:pos="2070"/>
          <w:tab w:val="left" w:pos="2520"/>
          <w:tab w:val="left" w:pos="2610"/>
          <w:tab w:val="left" w:pos="3024"/>
          <w:tab w:val="left" w:pos="3600"/>
          <w:tab w:val="left" w:pos="3960"/>
          <w:tab w:val="left" w:pos="4320"/>
        </w:tabs>
        <w:suppressAutoHyphens/>
        <w:rPr>
          <w:rFonts w:cs="Arial"/>
          <w:szCs w:val="22"/>
        </w:rPr>
      </w:pPr>
    </w:p>
    <w:p w:rsidR="00D11BD4" w:rsidRPr="00D11BD4" w:rsidRDefault="00671D0A" w:rsidP="00671D0A">
      <w:pPr>
        <w:tabs>
          <w:tab w:val="left" w:pos="0"/>
          <w:tab w:val="left" w:pos="360"/>
          <w:tab w:val="left" w:pos="720"/>
          <w:tab w:val="left" w:pos="990"/>
          <w:tab w:val="left" w:pos="2016"/>
          <w:tab w:val="left" w:pos="2520"/>
          <w:tab w:val="left" w:pos="3600"/>
          <w:tab w:val="left" w:pos="3960"/>
          <w:tab w:val="left" w:pos="4320"/>
        </w:tabs>
        <w:suppressAutoHyphens/>
        <w:rPr>
          <w:rFonts w:cs="Arial"/>
          <w:szCs w:val="22"/>
        </w:rPr>
      </w:pPr>
      <w:r>
        <w:rPr>
          <w:rFonts w:cs="Arial"/>
          <w:szCs w:val="22"/>
        </w:rPr>
        <w:tab/>
        <w:t xml:space="preserve">a)   </w:t>
      </w:r>
      <w:r w:rsidR="00D11BD4" w:rsidRPr="00D11BD4">
        <w:rPr>
          <w:rFonts w:cs="Arial"/>
          <w:szCs w:val="22"/>
        </w:rPr>
        <w:t>Performing reconciliation of data between he</w:t>
      </w:r>
      <w:r w:rsidR="00D44AEA">
        <w:rPr>
          <w:rFonts w:cs="Arial"/>
          <w:szCs w:val="22"/>
        </w:rPr>
        <w:t>alth insurance database systems.</w:t>
      </w:r>
    </w:p>
    <w:p w:rsidR="00D11BD4" w:rsidRPr="00D11BD4" w:rsidRDefault="00671D0A" w:rsidP="00671D0A">
      <w:pPr>
        <w:suppressAutoHyphens/>
        <w:ind w:firstLine="360"/>
        <w:rPr>
          <w:rFonts w:cs="Arial"/>
          <w:szCs w:val="22"/>
        </w:rPr>
      </w:pPr>
      <w:r>
        <w:rPr>
          <w:rFonts w:cs="Arial"/>
          <w:szCs w:val="22"/>
        </w:rPr>
        <w:t>b</w:t>
      </w:r>
      <w:r w:rsidR="00D11BD4" w:rsidRPr="00D11BD4">
        <w:rPr>
          <w:rFonts w:cs="Arial"/>
          <w:szCs w:val="22"/>
        </w:rPr>
        <w:t>)</w:t>
      </w:r>
      <w:r w:rsidR="00D11BD4" w:rsidRPr="00D11BD4">
        <w:rPr>
          <w:rFonts w:cs="Arial"/>
          <w:szCs w:val="22"/>
        </w:rPr>
        <w:tab/>
        <w:t>Providing user services in respect to develo</w:t>
      </w:r>
      <w:r w:rsidR="00D44AEA">
        <w:rPr>
          <w:rFonts w:cs="Arial"/>
          <w:szCs w:val="22"/>
        </w:rPr>
        <w:t>pment and operational issues.</w:t>
      </w:r>
    </w:p>
    <w:p w:rsidR="00D11BD4" w:rsidRPr="00D11BD4" w:rsidRDefault="00671D0A" w:rsidP="00671D0A">
      <w:pPr>
        <w:suppressAutoHyphens/>
        <w:rPr>
          <w:rFonts w:cs="Arial"/>
          <w:szCs w:val="22"/>
        </w:rPr>
      </w:pPr>
      <w:r>
        <w:rPr>
          <w:rFonts w:cs="Arial"/>
          <w:szCs w:val="22"/>
        </w:rPr>
        <w:t xml:space="preserve">      c</w:t>
      </w:r>
      <w:r w:rsidR="00D11BD4" w:rsidRPr="00D11BD4">
        <w:rPr>
          <w:rFonts w:cs="Arial"/>
          <w:szCs w:val="22"/>
        </w:rPr>
        <w:t>)</w:t>
      </w:r>
      <w:r w:rsidR="00D11BD4" w:rsidRPr="00D11BD4">
        <w:rPr>
          <w:rFonts w:cs="Arial"/>
          <w:szCs w:val="22"/>
        </w:rPr>
        <w:tab/>
        <w:t>Updating data to healt</w:t>
      </w:r>
      <w:r w:rsidR="00D44AEA">
        <w:rPr>
          <w:rFonts w:cs="Arial"/>
          <w:szCs w:val="22"/>
        </w:rPr>
        <w:t>h insurance information systems.</w:t>
      </w:r>
    </w:p>
    <w:p w:rsidR="00D11BD4" w:rsidRPr="00D11BD4" w:rsidRDefault="00671D0A" w:rsidP="00671D0A">
      <w:pPr>
        <w:suppressAutoHyphens/>
        <w:rPr>
          <w:rFonts w:cs="Arial"/>
          <w:szCs w:val="22"/>
        </w:rPr>
      </w:pPr>
      <w:r>
        <w:rPr>
          <w:rFonts w:cs="Arial"/>
          <w:szCs w:val="22"/>
        </w:rPr>
        <w:t xml:space="preserve">      d</w:t>
      </w:r>
      <w:r w:rsidR="00D11BD4" w:rsidRPr="00D11BD4">
        <w:rPr>
          <w:rFonts w:cs="Arial"/>
          <w:szCs w:val="22"/>
        </w:rPr>
        <w:t>)</w:t>
      </w:r>
      <w:r w:rsidR="00D11BD4" w:rsidRPr="00D11BD4">
        <w:rPr>
          <w:rFonts w:cs="Arial"/>
          <w:szCs w:val="22"/>
        </w:rPr>
        <w:tab/>
        <w:t>Auditing and validating health insurance enrollment inf</w:t>
      </w:r>
      <w:r w:rsidR="00D44AEA">
        <w:rPr>
          <w:rFonts w:cs="Arial"/>
          <w:szCs w:val="22"/>
        </w:rPr>
        <w:t>ormation.</w:t>
      </w:r>
    </w:p>
    <w:p w:rsidR="00D11BD4" w:rsidRPr="00D11BD4" w:rsidRDefault="00D11BD4" w:rsidP="00D11BD4">
      <w:pPr>
        <w:tabs>
          <w:tab w:val="left" w:pos="360"/>
          <w:tab w:val="left" w:pos="720"/>
          <w:tab w:val="left" w:pos="1296"/>
          <w:tab w:val="left" w:pos="2016"/>
          <w:tab w:val="left" w:pos="3060"/>
          <w:tab w:val="left" w:pos="3600"/>
          <w:tab w:val="left" w:pos="3960"/>
          <w:tab w:val="left" w:pos="4320"/>
        </w:tabs>
        <w:suppressAutoHyphens/>
        <w:rPr>
          <w:rFonts w:cs="Arial"/>
          <w:szCs w:val="22"/>
        </w:rPr>
      </w:pPr>
    </w:p>
    <w:p w:rsidR="00D11BD4" w:rsidRPr="00671D0A" w:rsidRDefault="00F24966" w:rsidP="00F24966">
      <w:pPr>
        <w:pStyle w:val="ListParagraph"/>
        <w:suppressAutoHyphens/>
        <w:ind w:left="0"/>
        <w:rPr>
          <w:rFonts w:cs="Arial"/>
          <w:szCs w:val="22"/>
        </w:rPr>
      </w:pPr>
      <w:r>
        <w:rPr>
          <w:rFonts w:cs="Arial"/>
          <w:szCs w:val="22"/>
        </w:rPr>
        <w:t xml:space="preserve">1.2 </w:t>
      </w:r>
      <w:r w:rsidR="00D11BD4" w:rsidRPr="00671D0A">
        <w:rPr>
          <w:rFonts w:cs="Arial"/>
          <w:szCs w:val="22"/>
        </w:rPr>
        <w:t xml:space="preserve">A limited narrative describing the relationship between staffing the </w:t>
      </w:r>
      <w:r w:rsidR="00F60B74" w:rsidRPr="00D11BD4">
        <w:rPr>
          <w:rFonts w:cs="Arial"/>
          <w:szCs w:val="22"/>
        </w:rPr>
        <w:t xml:space="preserve">Coordinator and </w:t>
      </w:r>
      <w:r w:rsidR="00F60B74">
        <w:rPr>
          <w:rFonts w:cs="Arial"/>
          <w:szCs w:val="22"/>
        </w:rPr>
        <w:t>Specialist, Employer Education, Liaison and Program Assistants</w:t>
      </w:r>
      <w:r w:rsidR="00D11BD4" w:rsidRPr="00671D0A">
        <w:rPr>
          <w:rFonts w:cs="Arial"/>
          <w:szCs w:val="22"/>
        </w:rPr>
        <w:t xml:space="preserve"> positions and the firm's other contracts, and how the other contracts will not limit the ability to perform this contract.</w:t>
      </w:r>
    </w:p>
    <w:p w:rsidR="00D11BD4" w:rsidRPr="00D11BD4" w:rsidRDefault="00D11BD4" w:rsidP="00D11BD4">
      <w:pPr>
        <w:tabs>
          <w:tab w:val="left" w:pos="2160"/>
        </w:tabs>
        <w:suppressAutoHyphens/>
        <w:rPr>
          <w:rFonts w:cs="Arial"/>
          <w:szCs w:val="22"/>
        </w:rPr>
      </w:pPr>
    </w:p>
    <w:p w:rsidR="00127B0F" w:rsidRPr="00127B0F" w:rsidRDefault="00F24966" w:rsidP="00127B0F">
      <w:pPr>
        <w:pStyle w:val="RFPbody"/>
        <w:ind w:left="0"/>
      </w:pPr>
      <w:r>
        <w:rPr>
          <w:rFonts w:cs="Arial"/>
          <w:szCs w:val="22"/>
        </w:rPr>
        <w:t xml:space="preserve">1.3 </w:t>
      </w:r>
      <w:r w:rsidR="00D11BD4" w:rsidRPr="00127B0F">
        <w:t xml:space="preserve">Describe if, for any reason, you have had a contract terminated or canceled prior to contract completion during the past five years.  Describe all such incidents, including the other party’s name, address, and telephone number.  ETF will evaluate the facts and may, at its sole discretion, reject the vendor’s proposal if the facts indicate that completion of a contract resulting from the RFP may be jeopardized by selection of the vendor.  If no such terminations or cancellations have been experienced in the past five years, the vendor must so state.  </w:t>
      </w:r>
    </w:p>
    <w:p w:rsidR="00127B0F" w:rsidRDefault="00127B0F" w:rsidP="001D7842">
      <w:pPr>
        <w:pStyle w:val="Heading2"/>
        <w:rPr>
          <w:rFonts w:cs="Arial"/>
          <w:szCs w:val="22"/>
        </w:rPr>
      </w:pPr>
    </w:p>
    <w:p w:rsidR="00D11BD4" w:rsidRPr="0071139C" w:rsidRDefault="00671D0A" w:rsidP="001D7842">
      <w:pPr>
        <w:pStyle w:val="Heading2"/>
      </w:pPr>
      <w:bookmarkStart w:id="170" w:name="_Toc321829111"/>
      <w:r w:rsidRPr="0071139C">
        <w:t>Part 2.0 Staff Qualifications</w:t>
      </w:r>
      <w:bookmarkEnd w:id="170"/>
    </w:p>
    <w:p w:rsidR="00781FBF" w:rsidRPr="00D11BD4" w:rsidRDefault="00671D0A" w:rsidP="00781FBF">
      <w:pPr>
        <w:tabs>
          <w:tab w:val="left" w:pos="360"/>
          <w:tab w:val="left" w:pos="720"/>
          <w:tab w:val="left" w:pos="1296"/>
          <w:tab w:val="left" w:pos="2016"/>
          <w:tab w:val="left" w:pos="3060"/>
          <w:tab w:val="left" w:pos="3600"/>
          <w:tab w:val="left" w:pos="3960"/>
          <w:tab w:val="left" w:pos="4320"/>
        </w:tabs>
        <w:suppressAutoHyphens/>
        <w:rPr>
          <w:rFonts w:cs="Arial"/>
          <w:szCs w:val="22"/>
        </w:rPr>
      </w:pPr>
      <w:r>
        <w:rPr>
          <w:rFonts w:cs="Arial"/>
          <w:szCs w:val="22"/>
        </w:rPr>
        <w:t>2.1</w:t>
      </w:r>
      <w:r w:rsidR="00781FBF">
        <w:rPr>
          <w:rFonts w:cs="Arial"/>
          <w:szCs w:val="22"/>
        </w:rPr>
        <w:t xml:space="preserve"> </w:t>
      </w:r>
      <w:r w:rsidR="00781FBF" w:rsidRPr="00D11BD4">
        <w:rPr>
          <w:rFonts w:cs="Arial"/>
          <w:szCs w:val="22"/>
        </w:rPr>
        <w:t xml:space="preserve">The proposer must provide a resume of potential candidates or a resume of staff the proposer has previously placed in similar positions within the last two years. The response should provide evidence of the proposer’s ability to supply personnel with the skills and knowledge required to perform the duties and responsibilities as described in other sections of this RFP, including </w:t>
      </w:r>
      <w:r w:rsidR="0011123B">
        <w:rPr>
          <w:rFonts w:cs="Arial"/>
          <w:szCs w:val="22"/>
        </w:rPr>
        <w:t>Section C</w:t>
      </w:r>
      <w:r w:rsidR="00781FBF" w:rsidRPr="00D11BD4">
        <w:rPr>
          <w:rFonts w:cs="Arial"/>
          <w:szCs w:val="22"/>
        </w:rPr>
        <w:t>.</w:t>
      </w:r>
    </w:p>
    <w:p w:rsidR="00127B0F" w:rsidRDefault="00127B0F">
      <w:pPr>
        <w:rPr>
          <w:rFonts w:cs="Arial"/>
          <w:szCs w:val="22"/>
        </w:rPr>
      </w:pPr>
      <w:r>
        <w:rPr>
          <w:rFonts w:cs="Arial"/>
          <w:szCs w:val="22"/>
        </w:rPr>
        <w:br w:type="page"/>
      </w:r>
    </w:p>
    <w:p w:rsidR="0011123B" w:rsidRPr="006E725B" w:rsidRDefault="0011123B" w:rsidP="0011123B">
      <w:pPr>
        <w:rPr>
          <w:rFonts w:cs="Arial"/>
          <w:szCs w:val="22"/>
        </w:rPr>
      </w:pPr>
    </w:p>
    <w:p w:rsidR="004F4359" w:rsidRPr="004F4359" w:rsidRDefault="004F4359" w:rsidP="00127B0F">
      <w:pPr>
        <w:pStyle w:val="Heading2"/>
        <w:keepLines/>
      </w:pPr>
      <w:bookmarkStart w:id="171" w:name="_Toc321829112"/>
      <w:r>
        <w:t xml:space="preserve">Part 3.0 </w:t>
      </w:r>
      <w:r w:rsidRPr="004F4359">
        <w:t>Vendor References</w:t>
      </w:r>
      <w:bookmarkEnd w:id="171"/>
    </w:p>
    <w:p w:rsidR="004F4359" w:rsidRPr="00FE1015" w:rsidRDefault="004F4359" w:rsidP="00127B0F">
      <w:pPr>
        <w:pStyle w:val="ReqsSectionHeader"/>
        <w:keepLines/>
        <w:rPr>
          <w:rFonts w:cs="Arial"/>
          <w:b w:val="0"/>
          <w:i/>
          <w:szCs w:val="22"/>
        </w:rPr>
      </w:pPr>
      <w:r w:rsidRPr="006C597E">
        <w:rPr>
          <w:b w:val="0"/>
          <w:i/>
        </w:rPr>
        <w:t xml:space="preserve">Selected organizations may be contacted to determine the quality of work performed.  The results of the reference check will be provided to reviewers and used in scoring the </w:t>
      </w:r>
      <w:r w:rsidRPr="00FE1015">
        <w:rPr>
          <w:rFonts w:cs="Arial"/>
          <w:b w:val="0"/>
          <w:i/>
          <w:szCs w:val="22"/>
        </w:rPr>
        <w:t>written proposal.</w:t>
      </w:r>
    </w:p>
    <w:p w:rsidR="00FE1015" w:rsidRPr="00FE1015" w:rsidRDefault="00FE1015" w:rsidP="00FE1015">
      <w:pPr>
        <w:keepLines/>
        <w:suppressAutoHyphens/>
        <w:rPr>
          <w:rFonts w:cs="Arial"/>
          <w:szCs w:val="22"/>
        </w:rPr>
      </w:pPr>
      <w:r w:rsidRPr="00FE1015">
        <w:rPr>
          <w:rFonts w:cs="Arial"/>
          <w:szCs w:val="22"/>
        </w:rPr>
        <w:t xml:space="preserve">3.1 Proposers must include a list of at least three organizations including points of contact.  At least one reference from a retirement system or health insurance company is preferred.  References should relate directly to the type of work described in this RFP.  Selected organizations may be contacted to determine the quality of work performed and personnel assigned to the project. </w:t>
      </w:r>
    </w:p>
    <w:p w:rsidR="00FE1015" w:rsidRPr="00FE1015" w:rsidRDefault="00FE1015" w:rsidP="00FE1015">
      <w:pPr>
        <w:keepLines/>
        <w:suppressAutoHyphens/>
        <w:ind w:left="2160"/>
        <w:rPr>
          <w:rFonts w:cs="Arial"/>
          <w:szCs w:val="22"/>
        </w:rPr>
      </w:pPr>
    </w:p>
    <w:p w:rsidR="00FE1015" w:rsidRPr="00FE1015" w:rsidRDefault="00FE1015" w:rsidP="00FE1015">
      <w:pPr>
        <w:keepLines/>
        <w:suppressAutoHyphens/>
        <w:rPr>
          <w:rFonts w:cs="Arial"/>
          <w:szCs w:val="22"/>
        </w:rPr>
      </w:pPr>
      <w:r w:rsidRPr="00FE1015">
        <w:rPr>
          <w:rFonts w:cs="Arial"/>
          <w:szCs w:val="22"/>
        </w:rPr>
        <w:t>For each experience, the proposer must supply the customer name, customer reference individual(s), including telephone numbers, e-mail addresses, and the time period of the contract.</w:t>
      </w:r>
    </w:p>
    <w:p w:rsidR="00FE1015" w:rsidRPr="00FE1015" w:rsidRDefault="00FE1015" w:rsidP="00FE1015">
      <w:pPr>
        <w:keepLines/>
        <w:suppressAutoHyphens/>
        <w:rPr>
          <w:rFonts w:cs="Arial"/>
          <w:szCs w:val="22"/>
        </w:rPr>
      </w:pPr>
    </w:p>
    <w:p w:rsidR="00FE1015" w:rsidRPr="00FE1015" w:rsidRDefault="00FE1015" w:rsidP="00FE1015">
      <w:pPr>
        <w:keepLines/>
        <w:suppressAutoHyphens/>
        <w:rPr>
          <w:rFonts w:cs="Arial"/>
          <w:szCs w:val="22"/>
        </w:rPr>
      </w:pPr>
      <w:r w:rsidRPr="00FE1015">
        <w:rPr>
          <w:rFonts w:cs="Arial"/>
          <w:szCs w:val="22"/>
        </w:rPr>
        <w:t>The proposer must provide details of experience that is relevant and must explain how that experience is relevant.  It is the responsibility of the proposer to ensure reference names, addresses, and telephone numbers, and e-mail addresses are current.</w:t>
      </w:r>
    </w:p>
    <w:p w:rsidR="00FE1015" w:rsidRPr="00FE1015" w:rsidRDefault="00FE1015" w:rsidP="00FE1015">
      <w:pPr>
        <w:keepLines/>
        <w:suppressAutoHyphens/>
        <w:rPr>
          <w:rFonts w:cs="Arial"/>
          <w:szCs w:val="22"/>
        </w:rPr>
      </w:pPr>
    </w:p>
    <w:p w:rsidR="00FE1015" w:rsidRPr="00FE1015" w:rsidRDefault="00FE1015" w:rsidP="00FE1015">
      <w:pPr>
        <w:keepLines/>
        <w:suppressAutoHyphens/>
        <w:rPr>
          <w:rFonts w:cs="Arial"/>
          <w:szCs w:val="22"/>
        </w:rPr>
      </w:pPr>
      <w:r w:rsidRPr="00FE1015">
        <w:rPr>
          <w:rFonts w:cs="Arial"/>
          <w:szCs w:val="22"/>
        </w:rPr>
        <w:t>The ETF reserves the right to contact other states, agencies, or individuals, even if not listed as references in the proposal.</w:t>
      </w:r>
    </w:p>
    <w:p w:rsidR="00FE1015" w:rsidRPr="00FE1015" w:rsidRDefault="00FE1015" w:rsidP="00FE1015">
      <w:pPr>
        <w:tabs>
          <w:tab w:val="left" w:pos="0"/>
          <w:tab w:val="left" w:pos="2520"/>
          <w:tab w:val="left" w:pos="3024"/>
        </w:tabs>
        <w:suppressAutoHyphens/>
        <w:rPr>
          <w:rFonts w:cs="Arial"/>
          <w:szCs w:val="22"/>
        </w:rPr>
      </w:pPr>
    </w:p>
    <w:p w:rsidR="00FE1015" w:rsidRPr="00FE1015" w:rsidRDefault="001D7842" w:rsidP="001D7842">
      <w:pPr>
        <w:pStyle w:val="Heading2"/>
      </w:pPr>
      <w:bookmarkStart w:id="172" w:name="_Toc321829113"/>
      <w:r>
        <w:t xml:space="preserve">Part </w:t>
      </w:r>
      <w:proofErr w:type="gramStart"/>
      <w:r w:rsidR="00FE1015" w:rsidRPr="0011123B">
        <w:t>4.0  Key</w:t>
      </w:r>
      <w:proofErr w:type="gramEnd"/>
      <w:r w:rsidR="00FE1015" w:rsidRPr="00FE1015">
        <w:t xml:space="preserve"> </w:t>
      </w:r>
      <w:r>
        <w:t>Personnel and Personnel Changes</w:t>
      </w:r>
      <w:bookmarkEnd w:id="172"/>
    </w:p>
    <w:p w:rsidR="00FE1015" w:rsidRDefault="00FE1015" w:rsidP="00C61BBA">
      <w:r w:rsidRPr="00FE1015">
        <w:t xml:space="preserve">4.1 Contractor shall furnish ETF with a means of identifying all key personnel assigned to perform work under the contract and furnish ETF with security credentials on these personnel, if requested.  </w:t>
      </w:r>
    </w:p>
    <w:p w:rsidR="00F60B74" w:rsidRPr="00FE1015" w:rsidRDefault="00F60B74" w:rsidP="00C61BBA"/>
    <w:p w:rsidR="00FE1015" w:rsidRDefault="00FE1015" w:rsidP="00C61BBA">
      <w:r w:rsidRPr="00FE1015">
        <w:t xml:space="preserve">4.2 Replacement of personnel who have terminated employment with the contractor shall be with persons of equal ability and qualifications.  ETF shall have the right to conduct separate interviews of proposed replacements for personnel.  ETF shall have the right to approve, in writing, the replacement of personnel.  </w:t>
      </w:r>
    </w:p>
    <w:p w:rsidR="00F60B74" w:rsidRPr="00FE1015" w:rsidRDefault="00F60B74" w:rsidP="00C61BBA"/>
    <w:p w:rsidR="00FE1015" w:rsidRPr="00FE1015" w:rsidRDefault="00FE1015" w:rsidP="00C61BBA">
      <w:r w:rsidRPr="00FE1015">
        <w:t xml:space="preserve">4.3 Any of the contractor’s staff that ETF deems unacceptable shall be promptly and without delay removed by the contractor and replaced by the contractor with another employee possessing acceptable experience and skills.  All replacement staff will be subject to the prior approval of ETF.  </w:t>
      </w:r>
    </w:p>
    <w:p w:rsidR="009312C9" w:rsidRDefault="009312C9" w:rsidP="009747DA">
      <w:pPr>
        <w:pStyle w:val="ReqsSectionHeader"/>
        <w:ind w:left="720" w:hanging="720"/>
        <w:rPr>
          <w:b w:val="0"/>
        </w:rPr>
      </w:pPr>
    </w:p>
    <w:p w:rsidR="002570A7" w:rsidRDefault="002570A7">
      <w:pPr>
        <w:spacing w:after="200" w:line="276" w:lineRule="auto"/>
        <w:rPr>
          <w:spacing w:val="8"/>
        </w:rPr>
      </w:pPr>
    </w:p>
    <w:p w:rsidR="00127B0F" w:rsidRDefault="00127B0F">
      <w:pPr>
        <w:rPr>
          <w:spacing w:val="8"/>
        </w:rPr>
      </w:pPr>
      <w:r>
        <w:rPr>
          <w:b/>
        </w:rPr>
        <w:br w:type="page"/>
      </w:r>
    </w:p>
    <w:p w:rsidR="00320DFC" w:rsidRDefault="00B80F95" w:rsidP="006308E6">
      <w:pPr>
        <w:pStyle w:val="Heading1"/>
      </w:pPr>
      <w:bookmarkStart w:id="173" w:name="_Toc321829114"/>
      <w:r>
        <w:lastRenderedPageBreak/>
        <w:t>Section C</w:t>
      </w:r>
      <w:r w:rsidR="006308E6">
        <w:br/>
      </w:r>
      <w:r w:rsidR="00FE1015">
        <w:t>Position Requirements</w:t>
      </w:r>
      <w:bookmarkEnd w:id="173"/>
    </w:p>
    <w:p w:rsidR="00320DFC" w:rsidRDefault="00320DFC" w:rsidP="009747DA">
      <w:pPr>
        <w:pStyle w:val="BodyTextIndent"/>
        <w:ind w:left="0"/>
        <w:rPr>
          <w:b/>
        </w:rPr>
      </w:pPr>
    </w:p>
    <w:p w:rsidR="009747DA" w:rsidRDefault="00E876BC" w:rsidP="00320DFC">
      <w:pPr>
        <w:spacing w:line="240" w:lineRule="exact"/>
        <w:rPr>
          <w:i/>
        </w:rPr>
      </w:pPr>
      <w:r>
        <w:rPr>
          <w:i/>
        </w:rPr>
        <w:t>Section E</w:t>
      </w:r>
      <w:r w:rsidR="003222E4">
        <w:rPr>
          <w:i/>
        </w:rPr>
        <w:t>.</w:t>
      </w:r>
      <w:r w:rsidR="009747DA">
        <w:rPr>
          <w:i/>
        </w:rPr>
        <w:t xml:space="preserve"> provide</w:t>
      </w:r>
      <w:r>
        <w:rPr>
          <w:i/>
        </w:rPr>
        <w:t>s</w:t>
      </w:r>
      <w:r w:rsidR="009747DA">
        <w:rPr>
          <w:i/>
        </w:rPr>
        <w:t xml:space="preserve"> program history and an outline of the functions </w:t>
      </w:r>
      <w:r w:rsidR="00F60B74">
        <w:rPr>
          <w:i/>
        </w:rPr>
        <w:t>the Department</w:t>
      </w:r>
      <w:r w:rsidR="0091572B">
        <w:rPr>
          <w:i/>
        </w:rPr>
        <w:t xml:space="preserve"> </w:t>
      </w:r>
      <w:r w:rsidR="00000165">
        <w:rPr>
          <w:i/>
        </w:rPr>
        <w:t xml:space="preserve">provides. </w:t>
      </w:r>
      <w:r w:rsidR="009747DA">
        <w:rPr>
          <w:i/>
        </w:rPr>
        <w:t>Provide a written response that reflects your understanding of the program requirements, the processes and procedures that will be used to ensure the requirements will be met</w:t>
      </w:r>
      <w:r w:rsidR="002C38C5">
        <w:rPr>
          <w:i/>
        </w:rPr>
        <w:t>,</w:t>
      </w:r>
      <w:r w:rsidR="009747DA">
        <w:rPr>
          <w:i/>
        </w:rPr>
        <w:t xml:space="preserve"> and your company’s </w:t>
      </w:r>
      <w:r w:rsidR="002C38C5">
        <w:rPr>
          <w:i/>
        </w:rPr>
        <w:t>e</w:t>
      </w:r>
      <w:r w:rsidR="009747DA">
        <w:rPr>
          <w:i/>
        </w:rPr>
        <w:t>xperience in providing the required services.</w:t>
      </w:r>
      <w:r>
        <w:rPr>
          <w:i/>
        </w:rPr>
        <w:t xml:space="preserve">  </w:t>
      </w:r>
    </w:p>
    <w:p w:rsidR="009747DA" w:rsidRDefault="009747DA" w:rsidP="00320DFC"/>
    <w:p w:rsidR="009747DA" w:rsidRDefault="009747DA" w:rsidP="00320DFC">
      <w:pPr>
        <w:spacing w:line="240" w:lineRule="exact"/>
        <w:rPr>
          <w:i/>
        </w:rPr>
      </w:pPr>
      <w:r>
        <w:rPr>
          <w:i/>
        </w:rPr>
        <w:t xml:space="preserve">Scoring will be based on the ability of the respondent to meet the needs of </w:t>
      </w:r>
      <w:r w:rsidRPr="00E876BC">
        <w:rPr>
          <w:i/>
          <w:u w:val="single"/>
        </w:rPr>
        <w:t>each</w:t>
      </w:r>
      <w:r>
        <w:rPr>
          <w:i/>
        </w:rPr>
        <w:t xml:space="preserve"> </w:t>
      </w:r>
      <w:r w:rsidR="00000165">
        <w:rPr>
          <w:i/>
        </w:rPr>
        <w:t>position.</w:t>
      </w:r>
    </w:p>
    <w:p w:rsidR="00320DFC" w:rsidRDefault="00320DFC" w:rsidP="00320DFC">
      <w:pPr>
        <w:spacing w:line="240" w:lineRule="exact"/>
        <w:rPr>
          <w:i/>
        </w:rPr>
      </w:pPr>
    </w:p>
    <w:p w:rsidR="00205B64" w:rsidRDefault="00205B64" w:rsidP="00003919">
      <w:pPr>
        <w:rPr>
          <w:rFonts w:cs="Arial"/>
          <w:b/>
          <w:szCs w:val="22"/>
        </w:rPr>
      </w:pPr>
      <w:r>
        <w:rPr>
          <w:rFonts w:cs="Arial"/>
          <w:b/>
          <w:szCs w:val="22"/>
        </w:rPr>
        <w:t xml:space="preserve">Please see Appendix </w:t>
      </w:r>
      <w:r w:rsidR="000B1ECF">
        <w:rPr>
          <w:rFonts w:cs="Arial"/>
          <w:b/>
          <w:szCs w:val="22"/>
        </w:rPr>
        <w:t>G</w:t>
      </w:r>
      <w:r>
        <w:rPr>
          <w:rFonts w:cs="Arial"/>
          <w:b/>
          <w:szCs w:val="22"/>
        </w:rPr>
        <w:t xml:space="preserve"> for the position descriptions.</w:t>
      </w:r>
    </w:p>
    <w:p w:rsidR="00205B64" w:rsidRPr="00205B64" w:rsidRDefault="00205B64" w:rsidP="00003919">
      <w:pPr>
        <w:rPr>
          <w:rFonts w:cs="Arial"/>
          <w:szCs w:val="22"/>
        </w:rPr>
      </w:pPr>
    </w:p>
    <w:p w:rsidR="004060B6" w:rsidRDefault="004060B6">
      <w:pPr>
        <w:rPr>
          <w:b/>
          <w:sz w:val="32"/>
        </w:rPr>
      </w:pPr>
      <w:r>
        <w:rPr>
          <w:sz w:val="32"/>
        </w:rPr>
        <w:br w:type="page"/>
      </w:r>
    </w:p>
    <w:p w:rsidR="00566403" w:rsidRDefault="00566403" w:rsidP="00566403">
      <w:pPr>
        <w:pStyle w:val="Heading1"/>
      </w:pPr>
      <w:bookmarkStart w:id="174" w:name="_Toc321829115"/>
      <w:r>
        <w:lastRenderedPageBreak/>
        <w:t>Section D</w:t>
      </w:r>
      <w:r>
        <w:br/>
        <w:t>Cost Proposal</w:t>
      </w:r>
      <w:bookmarkEnd w:id="174"/>
    </w:p>
    <w:p w:rsidR="0071139C" w:rsidRDefault="0071139C" w:rsidP="0071139C"/>
    <w:p w:rsidR="0071139C" w:rsidRPr="00712F67" w:rsidRDefault="0071139C" w:rsidP="0071139C">
      <w:pPr>
        <w:jc w:val="center"/>
        <w:rPr>
          <w:rFonts w:cs="Arial"/>
          <w:b/>
          <w:sz w:val="32"/>
          <w:szCs w:val="32"/>
        </w:rPr>
      </w:pPr>
      <w:proofErr w:type="gramStart"/>
      <w:r w:rsidRPr="00712F67">
        <w:rPr>
          <w:rFonts w:cs="Arial"/>
          <w:b/>
          <w:sz w:val="32"/>
          <w:szCs w:val="32"/>
        </w:rPr>
        <w:t xml:space="preserve">RFP </w:t>
      </w:r>
      <w:r w:rsidR="00B73AAA" w:rsidRPr="00712F67">
        <w:rPr>
          <w:rFonts w:cs="Arial"/>
          <w:b/>
          <w:sz w:val="32"/>
          <w:szCs w:val="32"/>
        </w:rPr>
        <w:t xml:space="preserve"> ETB0032</w:t>
      </w:r>
      <w:proofErr w:type="gramEnd"/>
    </w:p>
    <w:p w:rsidR="0071139C" w:rsidRDefault="0071139C" w:rsidP="0071139C">
      <w:pPr>
        <w:jc w:val="center"/>
        <w:rPr>
          <w:rFonts w:cs="Arial"/>
          <w:b/>
          <w:sz w:val="28"/>
          <w:szCs w:val="28"/>
        </w:rPr>
      </w:pPr>
    </w:p>
    <w:p w:rsidR="006C428F" w:rsidRPr="004060B6" w:rsidRDefault="004060B6" w:rsidP="004060B6">
      <w:pPr>
        <w:jc w:val="center"/>
        <w:rPr>
          <w:rFonts w:cs="Arial"/>
          <w:b/>
          <w:caps/>
          <w:sz w:val="32"/>
          <w:szCs w:val="32"/>
        </w:rPr>
      </w:pPr>
      <w:r w:rsidRPr="004060B6">
        <w:rPr>
          <w:rFonts w:cs="Arial"/>
          <w:b/>
          <w:caps/>
          <w:sz w:val="32"/>
          <w:szCs w:val="32"/>
        </w:rPr>
        <w:t xml:space="preserve">Contract </w:t>
      </w:r>
      <w:r w:rsidR="00F60B74">
        <w:rPr>
          <w:rFonts w:cs="Arial"/>
          <w:b/>
          <w:caps/>
          <w:sz w:val="32"/>
          <w:szCs w:val="32"/>
        </w:rPr>
        <w:t xml:space="preserve">PROGRAM </w:t>
      </w:r>
      <w:r w:rsidRPr="004060B6">
        <w:rPr>
          <w:rFonts w:cs="Arial"/>
          <w:b/>
          <w:caps/>
          <w:sz w:val="32"/>
          <w:szCs w:val="32"/>
        </w:rPr>
        <w:t>Staff</w:t>
      </w:r>
      <w:r w:rsidR="006C428F" w:rsidRPr="004060B6">
        <w:rPr>
          <w:rFonts w:cs="Arial"/>
          <w:b/>
          <w:caps/>
          <w:sz w:val="32"/>
          <w:szCs w:val="32"/>
        </w:rPr>
        <w:t xml:space="preserve"> </w:t>
      </w:r>
    </w:p>
    <w:p w:rsidR="00FE1015" w:rsidRDefault="00FE1015" w:rsidP="00FE1015"/>
    <w:tbl>
      <w:tblPr>
        <w:tblW w:w="7031" w:type="dxa"/>
        <w:tblInd w:w="97" w:type="dxa"/>
        <w:tblLook w:val="04A0"/>
      </w:tblPr>
      <w:tblGrid>
        <w:gridCol w:w="1721"/>
        <w:gridCol w:w="3711"/>
        <w:gridCol w:w="1599"/>
      </w:tblGrid>
      <w:tr w:rsidR="004A7070" w:rsidRPr="004A7070" w:rsidTr="004D1177">
        <w:trPr>
          <w:trHeight w:val="264"/>
        </w:trPr>
        <w:tc>
          <w:tcPr>
            <w:tcW w:w="5432" w:type="dxa"/>
            <w:gridSpan w:val="2"/>
            <w:tcBorders>
              <w:top w:val="nil"/>
              <w:left w:val="nil"/>
              <w:bottom w:val="nil"/>
              <w:right w:val="nil"/>
            </w:tcBorders>
            <w:shd w:val="clear" w:color="auto" w:fill="auto"/>
            <w:noWrap/>
            <w:hideMark/>
          </w:tcPr>
          <w:p w:rsidR="004A7070" w:rsidRPr="004D1177" w:rsidRDefault="004A7070" w:rsidP="004D1177">
            <w:pPr>
              <w:ind w:right="-129"/>
              <w:rPr>
                <w:rFonts w:cs="Arial"/>
                <w:b/>
                <w:bCs/>
                <w:sz w:val="24"/>
                <w:szCs w:val="24"/>
              </w:rPr>
            </w:pPr>
            <w:r w:rsidRPr="004D1177">
              <w:rPr>
                <w:rFonts w:cs="Arial"/>
                <w:b/>
                <w:bCs/>
                <w:sz w:val="24"/>
                <w:szCs w:val="24"/>
              </w:rPr>
              <w:t>State of Wisconsin RFP ETB0032</w:t>
            </w:r>
          </w:p>
        </w:tc>
        <w:tc>
          <w:tcPr>
            <w:tcW w:w="1599" w:type="dxa"/>
            <w:tcBorders>
              <w:top w:val="nil"/>
              <w:left w:val="nil"/>
              <w:bottom w:val="nil"/>
              <w:right w:val="nil"/>
            </w:tcBorders>
            <w:shd w:val="clear" w:color="auto" w:fill="auto"/>
            <w:vAlign w:val="bottom"/>
            <w:hideMark/>
          </w:tcPr>
          <w:p w:rsidR="004A7070" w:rsidRPr="004A7070" w:rsidRDefault="004A7070" w:rsidP="004A7070">
            <w:pPr>
              <w:rPr>
                <w:rFonts w:cs="Arial"/>
                <w:sz w:val="20"/>
              </w:rPr>
            </w:pPr>
          </w:p>
        </w:tc>
      </w:tr>
      <w:tr w:rsidR="004A7070" w:rsidRPr="004A7070" w:rsidTr="004D1177">
        <w:trPr>
          <w:trHeight w:val="264"/>
        </w:trPr>
        <w:tc>
          <w:tcPr>
            <w:tcW w:w="5432" w:type="dxa"/>
            <w:gridSpan w:val="2"/>
            <w:tcBorders>
              <w:top w:val="nil"/>
              <w:left w:val="nil"/>
              <w:bottom w:val="nil"/>
              <w:right w:val="nil"/>
            </w:tcBorders>
            <w:shd w:val="clear" w:color="auto" w:fill="auto"/>
            <w:noWrap/>
            <w:vAlign w:val="bottom"/>
            <w:hideMark/>
          </w:tcPr>
          <w:p w:rsidR="004A7070" w:rsidRPr="004D1177" w:rsidRDefault="004A7070" w:rsidP="004D1177">
            <w:pPr>
              <w:ind w:right="-129"/>
              <w:rPr>
                <w:rFonts w:cs="Arial"/>
                <w:b/>
                <w:bCs/>
                <w:sz w:val="24"/>
                <w:szCs w:val="24"/>
              </w:rPr>
            </w:pPr>
            <w:r w:rsidRPr="004D1177">
              <w:rPr>
                <w:rFonts w:cs="Arial"/>
                <w:b/>
                <w:bCs/>
                <w:sz w:val="24"/>
                <w:szCs w:val="24"/>
              </w:rPr>
              <w:t>Contract</w:t>
            </w:r>
            <w:r w:rsidR="004D1177" w:rsidRPr="004D1177">
              <w:rPr>
                <w:rFonts w:cs="Arial"/>
                <w:b/>
                <w:bCs/>
                <w:sz w:val="24"/>
                <w:szCs w:val="24"/>
              </w:rPr>
              <w:t xml:space="preserve"> Program</w:t>
            </w:r>
            <w:r w:rsidRPr="004D1177">
              <w:rPr>
                <w:rFonts w:cs="Arial"/>
                <w:b/>
                <w:bCs/>
                <w:sz w:val="24"/>
                <w:szCs w:val="24"/>
              </w:rPr>
              <w:t xml:space="preserve"> Staff </w:t>
            </w:r>
          </w:p>
          <w:p w:rsidR="004D1177" w:rsidRPr="004D1177" w:rsidRDefault="004D1177" w:rsidP="004D1177">
            <w:pPr>
              <w:ind w:right="-129"/>
              <w:rPr>
                <w:rFonts w:cs="Arial"/>
                <w:b/>
                <w:bCs/>
                <w:sz w:val="24"/>
                <w:szCs w:val="24"/>
              </w:rPr>
            </w:pPr>
          </w:p>
        </w:tc>
        <w:tc>
          <w:tcPr>
            <w:tcW w:w="1599" w:type="dxa"/>
            <w:tcBorders>
              <w:top w:val="nil"/>
              <w:left w:val="nil"/>
              <w:bottom w:val="nil"/>
              <w:right w:val="nil"/>
            </w:tcBorders>
            <w:shd w:val="clear" w:color="auto" w:fill="auto"/>
            <w:noWrap/>
            <w:vAlign w:val="bottom"/>
            <w:hideMark/>
          </w:tcPr>
          <w:p w:rsidR="004A7070" w:rsidRPr="004A7070" w:rsidRDefault="004A7070" w:rsidP="004A7070">
            <w:pPr>
              <w:rPr>
                <w:rFonts w:cs="Arial"/>
                <w:b/>
                <w:bCs/>
                <w:sz w:val="20"/>
              </w:rPr>
            </w:pPr>
          </w:p>
        </w:tc>
      </w:tr>
      <w:tr w:rsidR="004A7070" w:rsidRPr="004A7070" w:rsidTr="004D1177">
        <w:trPr>
          <w:trHeight w:val="264"/>
        </w:trPr>
        <w:tc>
          <w:tcPr>
            <w:tcW w:w="1721" w:type="dxa"/>
            <w:tcBorders>
              <w:top w:val="nil"/>
              <w:left w:val="nil"/>
              <w:bottom w:val="nil"/>
              <w:right w:val="nil"/>
            </w:tcBorders>
            <w:shd w:val="clear" w:color="auto" w:fill="auto"/>
            <w:noWrap/>
            <w:vAlign w:val="bottom"/>
            <w:hideMark/>
          </w:tcPr>
          <w:p w:rsidR="004A7070" w:rsidRPr="004D1177" w:rsidRDefault="004A7070" w:rsidP="004D1177">
            <w:pPr>
              <w:ind w:right="-129"/>
              <w:rPr>
                <w:rFonts w:cs="Arial"/>
                <w:b/>
                <w:bCs/>
                <w:i/>
                <w:iCs/>
                <w:sz w:val="24"/>
                <w:szCs w:val="24"/>
              </w:rPr>
            </w:pPr>
          </w:p>
        </w:tc>
        <w:tc>
          <w:tcPr>
            <w:tcW w:w="3711" w:type="dxa"/>
            <w:tcBorders>
              <w:top w:val="nil"/>
              <w:left w:val="nil"/>
              <w:bottom w:val="nil"/>
              <w:right w:val="nil"/>
            </w:tcBorders>
            <w:shd w:val="clear" w:color="auto" w:fill="auto"/>
            <w:vAlign w:val="bottom"/>
            <w:hideMark/>
          </w:tcPr>
          <w:p w:rsidR="004A7070" w:rsidRPr="004D1177" w:rsidRDefault="004A7070" w:rsidP="004A7070">
            <w:pPr>
              <w:rPr>
                <w:rFonts w:cs="Arial"/>
                <w:sz w:val="20"/>
              </w:rPr>
            </w:pPr>
          </w:p>
        </w:tc>
        <w:tc>
          <w:tcPr>
            <w:tcW w:w="1599" w:type="dxa"/>
            <w:tcBorders>
              <w:top w:val="nil"/>
              <w:left w:val="nil"/>
              <w:bottom w:val="nil"/>
              <w:right w:val="nil"/>
            </w:tcBorders>
            <w:shd w:val="clear" w:color="auto" w:fill="auto"/>
            <w:noWrap/>
            <w:vAlign w:val="bottom"/>
            <w:hideMark/>
          </w:tcPr>
          <w:p w:rsidR="004A7070" w:rsidRPr="004A7070" w:rsidRDefault="004A7070" w:rsidP="004A7070">
            <w:pPr>
              <w:rPr>
                <w:rFonts w:cs="Arial"/>
                <w:sz w:val="20"/>
              </w:rPr>
            </w:pPr>
          </w:p>
        </w:tc>
      </w:tr>
      <w:tr w:rsidR="004A7070" w:rsidRPr="004A7070" w:rsidTr="004D1177">
        <w:trPr>
          <w:trHeight w:val="264"/>
        </w:trPr>
        <w:tc>
          <w:tcPr>
            <w:tcW w:w="1721" w:type="dxa"/>
            <w:tcBorders>
              <w:top w:val="nil"/>
              <w:left w:val="nil"/>
              <w:bottom w:val="nil"/>
              <w:right w:val="nil"/>
            </w:tcBorders>
            <w:shd w:val="clear" w:color="auto" w:fill="auto"/>
            <w:noWrap/>
            <w:vAlign w:val="bottom"/>
            <w:hideMark/>
          </w:tcPr>
          <w:p w:rsidR="004A7070" w:rsidRPr="004D1177" w:rsidRDefault="004A7070" w:rsidP="004D1177">
            <w:pPr>
              <w:ind w:right="-129"/>
              <w:rPr>
                <w:rFonts w:cs="Arial"/>
                <w:b/>
                <w:bCs/>
                <w:sz w:val="24"/>
                <w:szCs w:val="24"/>
              </w:rPr>
            </w:pPr>
            <w:r w:rsidRPr="004D1177">
              <w:rPr>
                <w:rFonts w:cs="Arial"/>
                <w:b/>
                <w:bCs/>
                <w:sz w:val="24"/>
                <w:szCs w:val="24"/>
              </w:rPr>
              <w:t>Bidder Name:</w:t>
            </w:r>
          </w:p>
        </w:tc>
        <w:tc>
          <w:tcPr>
            <w:tcW w:w="3711" w:type="dxa"/>
            <w:tcBorders>
              <w:top w:val="nil"/>
              <w:left w:val="nil"/>
              <w:bottom w:val="nil"/>
              <w:right w:val="nil"/>
            </w:tcBorders>
            <w:shd w:val="clear" w:color="000000" w:fill="FFFF99"/>
            <w:noWrap/>
            <w:vAlign w:val="bottom"/>
            <w:hideMark/>
          </w:tcPr>
          <w:p w:rsidR="004A7070" w:rsidRPr="004D1177" w:rsidRDefault="004A7070" w:rsidP="004D1177">
            <w:pPr>
              <w:ind w:left="252" w:hanging="252"/>
              <w:jc w:val="center"/>
              <w:rPr>
                <w:rFonts w:cs="Arial"/>
                <w:b/>
                <w:bCs/>
                <w:sz w:val="20"/>
              </w:rPr>
            </w:pPr>
            <w:r w:rsidRPr="004D1177">
              <w:rPr>
                <w:rFonts w:cs="Arial"/>
                <w:b/>
                <w:bCs/>
                <w:sz w:val="20"/>
              </w:rPr>
              <w:t> </w:t>
            </w:r>
          </w:p>
        </w:tc>
        <w:tc>
          <w:tcPr>
            <w:tcW w:w="1599" w:type="dxa"/>
            <w:tcBorders>
              <w:top w:val="nil"/>
              <w:left w:val="nil"/>
              <w:bottom w:val="nil"/>
              <w:right w:val="nil"/>
            </w:tcBorders>
            <w:shd w:val="clear" w:color="auto" w:fill="auto"/>
            <w:noWrap/>
            <w:vAlign w:val="bottom"/>
            <w:hideMark/>
          </w:tcPr>
          <w:p w:rsidR="004A7070" w:rsidRPr="004A7070" w:rsidRDefault="004A7070" w:rsidP="004A7070">
            <w:pPr>
              <w:rPr>
                <w:rFonts w:cs="Arial"/>
                <w:sz w:val="20"/>
              </w:rPr>
            </w:pPr>
          </w:p>
        </w:tc>
      </w:tr>
      <w:tr w:rsidR="004A7070" w:rsidRPr="004A7070" w:rsidTr="004D1177">
        <w:trPr>
          <w:trHeight w:val="264"/>
        </w:trPr>
        <w:tc>
          <w:tcPr>
            <w:tcW w:w="1721" w:type="dxa"/>
            <w:tcBorders>
              <w:top w:val="nil"/>
              <w:left w:val="nil"/>
              <w:bottom w:val="nil"/>
              <w:right w:val="nil"/>
            </w:tcBorders>
            <w:shd w:val="clear" w:color="auto" w:fill="auto"/>
            <w:noWrap/>
            <w:vAlign w:val="bottom"/>
            <w:hideMark/>
          </w:tcPr>
          <w:p w:rsidR="004A7070" w:rsidRPr="004D1177" w:rsidRDefault="004A7070" w:rsidP="004D1177">
            <w:pPr>
              <w:ind w:right="-129"/>
              <w:rPr>
                <w:rFonts w:cs="Arial"/>
                <w:b/>
                <w:bCs/>
                <w:sz w:val="24"/>
                <w:szCs w:val="24"/>
              </w:rPr>
            </w:pPr>
            <w:r w:rsidRPr="004D1177">
              <w:rPr>
                <w:rFonts w:cs="Arial"/>
                <w:b/>
                <w:bCs/>
                <w:sz w:val="24"/>
                <w:szCs w:val="24"/>
              </w:rPr>
              <w:t xml:space="preserve">Submitted By: </w:t>
            </w:r>
          </w:p>
          <w:p w:rsidR="00F60B74" w:rsidRPr="004D1177" w:rsidRDefault="00F60B74" w:rsidP="004D1177">
            <w:pPr>
              <w:ind w:right="-129"/>
              <w:rPr>
                <w:rFonts w:cs="Arial"/>
                <w:b/>
                <w:bCs/>
                <w:sz w:val="24"/>
                <w:szCs w:val="24"/>
              </w:rPr>
            </w:pPr>
          </w:p>
          <w:p w:rsidR="004D1177" w:rsidRPr="004D1177" w:rsidRDefault="004D1177" w:rsidP="004D1177">
            <w:pPr>
              <w:ind w:right="-129"/>
              <w:rPr>
                <w:rFonts w:cs="Arial"/>
                <w:b/>
                <w:bCs/>
                <w:sz w:val="24"/>
                <w:szCs w:val="24"/>
              </w:rPr>
            </w:pPr>
          </w:p>
        </w:tc>
        <w:tc>
          <w:tcPr>
            <w:tcW w:w="3711" w:type="dxa"/>
            <w:tcBorders>
              <w:top w:val="single" w:sz="4" w:space="0" w:color="auto"/>
              <w:left w:val="nil"/>
              <w:bottom w:val="single" w:sz="4" w:space="0" w:color="auto"/>
              <w:right w:val="nil"/>
            </w:tcBorders>
            <w:shd w:val="clear" w:color="000000" w:fill="FFFF99"/>
            <w:noWrap/>
            <w:vAlign w:val="bottom"/>
            <w:hideMark/>
          </w:tcPr>
          <w:p w:rsidR="004A7070" w:rsidRPr="004D1177" w:rsidRDefault="004A7070" w:rsidP="004A7070">
            <w:pPr>
              <w:jc w:val="center"/>
              <w:rPr>
                <w:rFonts w:cs="Arial"/>
                <w:b/>
                <w:bCs/>
                <w:sz w:val="20"/>
              </w:rPr>
            </w:pPr>
            <w:r w:rsidRPr="004D1177">
              <w:rPr>
                <w:rFonts w:cs="Arial"/>
                <w:b/>
                <w:bCs/>
                <w:sz w:val="20"/>
              </w:rPr>
              <w:t> </w:t>
            </w:r>
          </w:p>
        </w:tc>
        <w:tc>
          <w:tcPr>
            <w:tcW w:w="1599" w:type="dxa"/>
            <w:tcBorders>
              <w:top w:val="nil"/>
              <w:left w:val="nil"/>
              <w:bottom w:val="nil"/>
              <w:right w:val="nil"/>
            </w:tcBorders>
            <w:shd w:val="clear" w:color="auto" w:fill="auto"/>
            <w:noWrap/>
            <w:vAlign w:val="bottom"/>
            <w:hideMark/>
          </w:tcPr>
          <w:p w:rsidR="004A7070" w:rsidRPr="004A7070" w:rsidRDefault="004A7070" w:rsidP="004A7070">
            <w:pPr>
              <w:rPr>
                <w:rFonts w:cs="Arial"/>
                <w:sz w:val="20"/>
              </w:rPr>
            </w:pPr>
          </w:p>
        </w:tc>
      </w:tr>
      <w:tr w:rsidR="004A7070" w:rsidRPr="004A7070" w:rsidTr="004D1177">
        <w:trPr>
          <w:trHeight w:val="264"/>
        </w:trPr>
        <w:tc>
          <w:tcPr>
            <w:tcW w:w="172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A7070" w:rsidRPr="004A7070" w:rsidRDefault="004A7070" w:rsidP="004A7070">
            <w:pPr>
              <w:jc w:val="center"/>
              <w:rPr>
                <w:rFonts w:cs="Arial"/>
                <w:b/>
                <w:bCs/>
                <w:sz w:val="20"/>
              </w:rPr>
            </w:pPr>
            <w:r w:rsidRPr="004A7070">
              <w:rPr>
                <w:rFonts w:cs="Arial"/>
                <w:b/>
                <w:bCs/>
                <w:sz w:val="20"/>
              </w:rPr>
              <w:t> </w:t>
            </w:r>
          </w:p>
        </w:tc>
        <w:tc>
          <w:tcPr>
            <w:tcW w:w="3711" w:type="dxa"/>
            <w:tcBorders>
              <w:top w:val="single" w:sz="4" w:space="0" w:color="auto"/>
              <w:left w:val="nil"/>
              <w:bottom w:val="single" w:sz="4" w:space="0" w:color="auto"/>
              <w:right w:val="single" w:sz="4" w:space="0" w:color="auto"/>
            </w:tcBorders>
            <w:shd w:val="clear" w:color="000000" w:fill="C0C0C0"/>
            <w:vAlign w:val="center"/>
            <w:hideMark/>
          </w:tcPr>
          <w:p w:rsidR="004A7070" w:rsidRPr="004A7070" w:rsidRDefault="004A7070" w:rsidP="004A7070">
            <w:pPr>
              <w:jc w:val="center"/>
              <w:rPr>
                <w:rFonts w:cs="Arial"/>
                <w:b/>
                <w:bCs/>
                <w:sz w:val="20"/>
              </w:rPr>
            </w:pPr>
            <w:r w:rsidRPr="004A7070">
              <w:rPr>
                <w:rFonts w:cs="Arial"/>
                <w:b/>
                <w:bCs/>
                <w:sz w:val="20"/>
              </w:rPr>
              <w:t>Title</w:t>
            </w:r>
          </w:p>
        </w:tc>
        <w:tc>
          <w:tcPr>
            <w:tcW w:w="1599" w:type="dxa"/>
            <w:tcBorders>
              <w:top w:val="single" w:sz="4" w:space="0" w:color="auto"/>
              <w:left w:val="nil"/>
              <w:bottom w:val="single" w:sz="4" w:space="0" w:color="auto"/>
              <w:right w:val="single" w:sz="4" w:space="0" w:color="auto"/>
            </w:tcBorders>
            <w:shd w:val="clear" w:color="000000" w:fill="C0C0C0"/>
            <w:vAlign w:val="center"/>
            <w:hideMark/>
          </w:tcPr>
          <w:p w:rsidR="004A7070" w:rsidRPr="004A7070" w:rsidRDefault="004A7070" w:rsidP="004A7070">
            <w:pPr>
              <w:jc w:val="center"/>
              <w:rPr>
                <w:rFonts w:cs="Arial"/>
                <w:b/>
                <w:bCs/>
                <w:sz w:val="20"/>
              </w:rPr>
            </w:pPr>
            <w:r w:rsidRPr="004A7070">
              <w:rPr>
                <w:rFonts w:cs="Arial"/>
                <w:b/>
                <w:bCs/>
                <w:sz w:val="20"/>
              </w:rPr>
              <w:t>Hourly</w:t>
            </w:r>
            <w:r w:rsidR="00F60B74">
              <w:rPr>
                <w:rFonts w:cs="Arial"/>
                <w:b/>
                <w:bCs/>
                <w:sz w:val="20"/>
              </w:rPr>
              <w:t xml:space="preserve"> Bill Rates</w:t>
            </w:r>
          </w:p>
        </w:tc>
      </w:tr>
      <w:tr w:rsidR="004A7070" w:rsidRPr="004A7070" w:rsidTr="004D1177">
        <w:trPr>
          <w:trHeight w:val="264"/>
        </w:trPr>
        <w:tc>
          <w:tcPr>
            <w:tcW w:w="1721" w:type="dxa"/>
            <w:tcBorders>
              <w:top w:val="nil"/>
              <w:left w:val="single" w:sz="4" w:space="0" w:color="auto"/>
              <w:bottom w:val="single" w:sz="4" w:space="0" w:color="auto"/>
              <w:right w:val="single" w:sz="4" w:space="0" w:color="auto"/>
            </w:tcBorders>
            <w:shd w:val="clear" w:color="000000" w:fill="C0C0C0"/>
            <w:vAlign w:val="center"/>
            <w:hideMark/>
          </w:tcPr>
          <w:p w:rsidR="004A7070" w:rsidRPr="004A7070" w:rsidRDefault="00F60B74" w:rsidP="004A7070">
            <w:pPr>
              <w:jc w:val="center"/>
              <w:rPr>
                <w:rFonts w:cs="Arial"/>
                <w:b/>
                <w:bCs/>
                <w:sz w:val="20"/>
              </w:rPr>
            </w:pPr>
            <w:r>
              <w:rPr>
                <w:rFonts w:cs="Arial"/>
                <w:b/>
                <w:bCs/>
                <w:sz w:val="20"/>
              </w:rPr>
              <w:t>Part</w:t>
            </w:r>
            <w:r w:rsidR="004A7070" w:rsidRPr="004A7070">
              <w:rPr>
                <w:rFonts w:cs="Arial"/>
                <w:b/>
                <w:bCs/>
                <w:sz w:val="20"/>
              </w:rPr>
              <w:t> </w:t>
            </w:r>
          </w:p>
        </w:tc>
        <w:tc>
          <w:tcPr>
            <w:tcW w:w="3711" w:type="dxa"/>
            <w:tcBorders>
              <w:top w:val="nil"/>
              <w:left w:val="nil"/>
              <w:bottom w:val="single" w:sz="4" w:space="0" w:color="auto"/>
              <w:right w:val="single" w:sz="4" w:space="0" w:color="auto"/>
            </w:tcBorders>
            <w:shd w:val="clear" w:color="000000" w:fill="C0C0C0"/>
            <w:vAlign w:val="center"/>
            <w:hideMark/>
          </w:tcPr>
          <w:p w:rsidR="004A7070" w:rsidRPr="004A7070" w:rsidRDefault="004A7070" w:rsidP="004A7070">
            <w:pPr>
              <w:jc w:val="center"/>
              <w:rPr>
                <w:rFonts w:cs="Arial"/>
                <w:b/>
                <w:bCs/>
                <w:sz w:val="20"/>
              </w:rPr>
            </w:pPr>
            <w:r w:rsidRPr="004A7070">
              <w:rPr>
                <w:rFonts w:cs="Arial"/>
                <w:b/>
                <w:bCs/>
                <w:sz w:val="20"/>
              </w:rPr>
              <w:t> </w:t>
            </w:r>
          </w:p>
        </w:tc>
        <w:tc>
          <w:tcPr>
            <w:tcW w:w="1599" w:type="dxa"/>
            <w:tcBorders>
              <w:top w:val="nil"/>
              <w:left w:val="nil"/>
              <w:bottom w:val="single" w:sz="4" w:space="0" w:color="auto"/>
              <w:right w:val="single" w:sz="4" w:space="0" w:color="auto"/>
            </w:tcBorders>
            <w:shd w:val="clear" w:color="000000" w:fill="C0C0C0"/>
            <w:vAlign w:val="center"/>
            <w:hideMark/>
          </w:tcPr>
          <w:p w:rsidR="004A7070" w:rsidRPr="004A7070" w:rsidRDefault="004A7070" w:rsidP="004A7070">
            <w:pPr>
              <w:jc w:val="center"/>
              <w:rPr>
                <w:rFonts w:cs="Arial"/>
                <w:b/>
                <w:bCs/>
                <w:sz w:val="20"/>
              </w:rPr>
            </w:pPr>
            <w:r w:rsidRPr="004A7070">
              <w:rPr>
                <w:rFonts w:cs="Arial"/>
                <w:b/>
                <w:bCs/>
                <w:sz w:val="20"/>
              </w:rPr>
              <w:t>Regular</w:t>
            </w:r>
          </w:p>
        </w:tc>
      </w:tr>
      <w:tr w:rsidR="004A7070" w:rsidRPr="004A7070" w:rsidTr="004D1177">
        <w:trPr>
          <w:trHeight w:val="332"/>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A7070" w:rsidRPr="004A7070" w:rsidRDefault="004A7070" w:rsidP="004D1177">
            <w:pPr>
              <w:rPr>
                <w:rFonts w:cs="Arial"/>
                <w:sz w:val="20"/>
              </w:rPr>
            </w:pPr>
            <w:r w:rsidRPr="004A7070">
              <w:rPr>
                <w:rFonts w:cs="Arial"/>
                <w:sz w:val="20"/>
              </w:rPr>
              <w:t> </w:t>
            </w:r>
            <w:r w:rsidR="00F60B74">
              <w:rPr>
                <w:rFonts w:cs="Arial"/>
                <w:sz w:val="20"/>
              </w:rPr>
              <w:t>1.0</w:t>
            </w:r>
          </w:p>
        </w:tc>
        <w:tc>
          <w:tcPr>
            <w:tcW w:w="3711" w:type="dxa"/>
            <w:tcBorders>
              <w:top w:val="nil"/>
              <w:left w:val="nil"/>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HICS Program Coordinator</w:t>
            </w:r>
          </w:p>
        </w:tc>
        <w:tc>
          <w:tcPr>
            <w:tcW w:w="1599" w:type="dxa"/>
            <w:tcBorders>
              <w:top w:val="nil"/>
              <w:left w:val="nil"/>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 </w:t>
            </w:r>
          </w:p>
        </w:tc>
      </w:tr>
      <w:tr w:rsidR="004A7070" w:rsidRPr="004A7070" w:rsidTr="004D1177">
        <w:trPr>
          <w:trHeight w:val="35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 </w:t>
            </w:r>
            <w:r w:rsidR="00F60B74">
              <w:rPr>
                <w:rFonts w:cs="Arial"/>
                <w:sz w:val="20"/>
              </w:rPr>
              <w:t>2.0</w:t>
            </w:r>
          </w:p>
        </w:tc>
        <w:tc>
          <w:tcPr>
            <w:tcW w:w="3711" w:type="dxa"/>
            <w:tcBorders>
              <w:top w:val="nil"/>
              <w:left w:val="nil"/>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 xml:space="preserve">HICS </w:t>
            </w:r>
            <w:r w:rsidR="00F60B74" w:rsidRPr="004A7070">
              <w:rPr>
                <w:rFonts w:cs="Arial"/>
                <w:sz w:val="20"/>
              </w:rPr>
              <w:t>Program Specialist</w:t>
            </w:r>
          </w:p>
        </w:tc>
        <w:tc>
          <w:tcPr>
            <w:tcW w:w="1599" w:type="dxa"/>
            <w:tcBorders>
              <w:top w:val="nil"/>
              <w:left w:val="nil"/>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 </w:t>
            </w:r>
          </w:p>
        </w:tc>
      </w:tr>
      <w:tr w:rsidR="004A7070" w:rsidRPr="004A7070" w:rsidTr="004D1177">
        <w:trPr>
          <w:trHeight w:val="35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 </w:t>
            </w:r>
            <w:r w:rsidR="000B1ECF">
              <w:rPr>
                <w:rFonts w:cs="Arial"/>
                <w:sz w:val="20"/>
              </w:rPr>
              <w:t>3.0</w:t>
            </w:r>
          </w:p>
        </w:tc>
        <w:tc>
          <w:tcPr>
            <w:tcW w:w="3711" w:type="dxa"/>
            <w:tcBorders>
              <w:top w:val="nil"/>
              <w:left w:val="nil"/>
              <w:bottom w:val="single" w:sz="4" w:space="0" w:color="auto"/>
              <w:right w:val="single" w:sz="4" w:space="0" w:color="auto"/>
            </w:tcBorders>
            <w:shd w:val="clear" w:color="auto" w:fill="auto"/>
            <w:vAlign w:val="center"/>
            <w:hideMark/>
          </w:tcPr>
          <w:p w:rsidR="004A7070" w:rsidRPr="004A7070" w:rsidRDefault="000B1ECF" w:rsidP="004A7070">
            <w:pPr>
              <w:rPr>
                <w:rFonts w:cs="Arial"/>
                <w:sz w:val="20"/>
              </w:rPr>
            </w:pPr>
            <w:r w:rsidRPr="004A7070">
              <w:rPr>
                <w:rFonts w:cs="Arial"/>
                <w:sz w:val="20"/>
              </w:rPr>
              <w:t>Coordinator</w:t>
            </w:r>
          </w:p>
        </w:tc>
        <w:tc>
          <w:tcPr>
            <w:tcW w:w="1599" w:type="dxa"/>
            <w:tcBorders>
              <w:top w:val="nil"/>
              <w:left w:val="nil"/>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 </w:t>
            </w:r>
          </w:p>
        </w:tc>
      </w:tr>
      <w:tr w:rsidR="004A7070" w:rsidRPr="004A7070" w:rsidTr="004D1177">
        <w:trPr>
          <w:trHeight w:val="35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 </w:t>
            </w:r>
            <w:r w:rsidR="000B1ECF">
              <w:rPr>
                <w:rFonts w:cs="Arial"/>
                <w:sz w:val="20"/>
              </w:rPr>
              <w:t>4.0</w:t>
            </w:r>
          </w:p>
        </w:tc>
        <w:tc>
          <w:tcPr>
            <w:tcW w:w="3711" w:type="dxa"/>
            <w:tcBorders>
              <w:top w:val="nil"/>
              <w:left w:val="nil"/>
              <w:bottom w:val="single" w:sz="4" w:space="0" w:color="auto"/>
              <w:right w:val="single" w:sz="4" w:space="0" w:color="auto"/>
            </w:tcBorders>
            <w:shd w:val="clear" w:color="auto" w:fill="auto"/>
            <w:vAlign w:val="center"/>
            <w:hideMark/>
          </w:tcPr>
          <w:p w:rsidR="004A7070" w:rsidRPr="004A7070" w:rsidRDefault="000B1ECF" w:rsidP="004A7070">
            <w:pPr>
              <w:rPr>
                <w:rFonts w:cs="Arial"/>
                <w:sz w:val="20"/>
              </w:rPr>
            </w:pPr>
            <w:r w:rsidRPr="004A7070">
              <w:rPr>
                <w:rFonts w:cs="Arial"/>
                <w:sz w:val="20"/>
              </w:rPr>
              <w:t>Specialist</w:t>
            </w:r>
          </w:p>
        </w:tc>
        <w:tc>
          <w:tcPr>
            <w:tcW w:w="1599" w:type="dxa"/>
            <w:tcBorders>
              <w:top w:val="nil"/>
              <w:left w:val="nil"/>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 </w:t>
            </w:r>
          </w:p>
        </w:tc>
      </w:tr>
      <w:tr w:rsidR="004A7070" w:rsidRPr="004A7070" w:rsidTr="004D1177">
        <w:trPr>
          <w:trHeight w:val="35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 </w:t>
            </w:r>
            <w:r w:rsidR="000B1ECF">
              <w:rPr>
                <w:rFonts w:cs="Arial"/>
                <w:sz w:val="20"/>
              </w:rPr>
              <w:t>5.0</w:t>
            </w:r>
          </w:p>
        </w:tc>
        <w:tc>
          <w:tcPr>
            <w:tcW w:w="3711" w:type="dxa"/>
            <w:tcBorders>
              <w:top w:val="nil"/>
              <w:left w:val="nil"/>
              <w:bottom w:val="single" w:sz="4" w:space="0" w:color="auto"/>
              <w:right w:val="single" w:sz="4" w:space="0" w:color="auto"/>
            </w:tcBorders>
            <w:shd w:val="clear" w:color="auto" w:fill="auto"/>
            <w:vAlign w:val="center"/>
            <w:hideMark/>
          </w:tcPr>
          <w:p w:rsidR="004A7070" w:rsidRPr="004A7070" w:rsidRDefault="000B1ECF" w:rsidP="004A7070">
            <w:pPr>
              <w:rPr>
                <w:rFonts w:cs="Arial"/>
                <w:sz w:val="20"/>
              </w:rPr>
            </w:pPr>
            <w:r>
              <w:rPr>
                <w:rFonts w:cs="Arial"/>
                <w:sz w:val="20"/>
              </w:rPr>
              <w:t>Board</w:t>
            </w:r>
            <w:r w:rsidR="004A7070" w:rsidRPr="004A7070">
              <w:rPr>
                <w:rFonts w:cs="Arial"/>
                <w:sz w:val="20"/>
              </w:rPr>
              <w:t xml:space="preserve"> Liaison</w:t>
            </w:r>
          </w:p>
        </w:tc>
        <w:tc>
          <w:tcPr>
            <w:tcW w:w="1599" w:type="dxa"/>
            <w:tcBorders>
              <w:top w:val="nil"/>
              <w:left w:val="nil"/>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 </w:t>
            </w:r>
          </w:p>
        </w:tc>
      </w:tr>
      <w:tr w:rsidR="004A7070" w:rsidRPr="004A7070" w:rsidTr="004D1177">
        <w:trPr>
          <w:trHeight w:val="44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 </w:t>
            </w:r>
            <w:r w:rsidR="000B1ECF">
              <w:rPr>
                <w:rFonts w:cs="Arial"/>
                <w:sz w:val="20"/>
              </w:rPr>
              <w:t>6.0</w:t>
            </w:r>
          </w:p>
        </w:tc>
        <w:tc>
          <w:tcPr>
            <w:tcW w:w="3711" w:type="dxa"/>
            <w:tcBorders>
              <w:top w:val="nil"/>
              <w:left w:val="nil"/>
              <w:bottom w:val="single" w:sz="4" w:space="0" w:color="auto"/>
              <w:right w:val="single" w:sz="4" w:space="0" w:color="auto"/>
            </w:tcBorders>
            <w:shd w:val="clear" w:color="auto" w:fill="auto"/>
            <w:vAlign w:val="center"/>
            <w:hideMark/>
          </w:tcPr>
          <w:p w:rsidR="004A7070" w:rsidRPr="004A7070" w:rsidRDefault="000B1ECF" w:rsidP="004A7070">
            <w:pPr>
              <w:rPr>
                <w:rFonts w:cs="Arial"/>
                <w:sz w:val="20"/>
              </w:rPr>
            </w:pPr>
            <w:r>
              <w:rPr>
                <w:rFonts w:cs="Arial"/>
                <w:sz w:val="20"/>
              </w:rPr>
              <w:t>Employer Education</w:t>
            </w:r>
          </w:p>
        </w:tc>
        <w:tc>
          <w:tcPr>
            <w:tcW w:w="1599" w:type="dxa"/>
            <w:tcBorders>
              <w:top w:val="nil"/>
              <w:left w:val="nil"/>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 </w:t>
            </w:r>
          </w:p>
        </w:tc>
      </w:tr>
      <w:tr w:rsidR="004A7070" w:rsidRPr="004A7070" w:rsidTr="004D1177">
        <w:trPr>
          <w:trHeight w:val="35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A7070" w:rsidRPr="004A7070" w:rsidRDefault="004D1177" w:rsidP="004A7070">
            <w:pPr>
              <w:rPr>
                <w:rFonts w:cs="Arial"/>
                <w:sz w:val="20"/>
              </w:rPr>
            </w:pPr>
            <w:r>
              <w:rPr>
                <w:rFonts w:cs="Arial"/>
                <w:sz w:val="20"/>
              </w:rPr>
              <w:t xml:space="preserve"> 7.0</w:t>
            </w:r>
          </w:p>
        </w:tc>
        <w:tc>
          <w:tcPr>
            <w:tcW w:w="3711" w:type="dxa"/>
            <w:tcBorders>
              <w:top w:val="nil"/>
              <w:left w:val="nil"/>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Program Assistant</w:t>
            </w:r>
          </w:p>
        </w:tc>
        <w:tc>
          <w:tcPr>
            <w:tcW w:w="1599" w:type="dxa"/>
            <w:tcBorders>
              <w:top w:val="nil"/>
              <w:left w:val="nil"/>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 </w:t>
            </w:r>
          </w:p>
        </w:tc>
      </w:tr>
      <w:tr w:rsidR="004A7070" w:rsidRPr="004A7070" w:rsidTr="004D1177">
        <w:trPr>
          <w:trHeight w:val="35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 </w:t>
            </w:r>
            <w:r w:rsidR="000B1ECF">
              <w:rPr>
                <w:rFonts w:cs="Arial"/>
                <w:sz w:val="20"/>
              </w:rPr>
              <w:t>8.0</w:t>
            </w:r>
          </w:p>
        </w:tc>
        <w:tc>
          <w:tcPr>
            <w:tcW w:w="3711" w:type="dxa"/>
            <w:tcBorders>
              <w:top w:val="nil"/>
              <w:left w:val="nil"/>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E</w:t>
            </w:r>
            <w:r w:rsidR="000B1ECF">
              <w:rPr>
                <w:rFonts w:cs="Arial"/>
                <w:sz w:val="20"/>
              </w:rPr>
              <w:t xml:space="preserve">mployer </w:t>
            </w:r>
            <w:r w:rsidRPr="004A7070">
              <w:rPr>
                <w:rFonts w:cs="Arial"/>
                <w:sz w:val="20"/>
              </w:rPr>
              <w:t>S</w:t>
            </w:r>
            <w:r w:rsidR="000B1ECF">
              <w:rPr>
                <w:rFonts w:cs="Arial"/>
                <w:sz w:val="20"/>
              </w:rPr>
              <w:t>ervices</w:t>
            </w:r>
            <w:r w:rsidRPr="004A7070">
              <w:rPr>
                <w:rFonts w:cs="Arial"/>
                <w:sz w:val="20"/>
              </w:rPr>
              <w:t xml:space="preserve"> Program Assistant</w:t>
            </w:r>
          </w:p>
        </w:tc>
        <w:tc>
          <w:tcPr>
            <w:tcW w:w="1599" w:type="dxa"/>
            <w:tcBorders>
              <w:top w:val="nil"/>
              <w:left w:val="nil"/>
              <w:bottom w:val="single" w:sz="4" w:space="0" w:color="auto"/>
              <w:right w:val="single" w:sz="4" w:space="0" w:color="auto"/>
            </w:tcBorders>
            <w:shd w:val="clear" w:color="auto" w:fill="auto"/>
            <w:vAlign w:val="center"/>
            <w:hideMark/>
          </w:tcPr>
          <w:p w:rsidR="004A7070" w:rsidRPr="004A7070" w:rsidRDefault="004A7070" w:rsidP="004A7070">
            <w:pPr>
              <w:rPr>
                <w:rFonts w:cs="Arial"/>
                <w:sz w:val="20"/>
              </w:rPr>
            </w:pPr>
            <w:r w:rsidRPr="004A7070">
              <w:rPr>
                <w:rFonts w:cs="Arial"/>
                <w:sz w:val="20"/>
              </w:rPr>
              <w:t> </w:t>
            </w:r>
          </w:p>
        </w:tc>
      </w:tr>
      <w:tr w:rsidR="004A7070" w:rsidRPr="004A7070" w:rsidTr="004D1177">
        <w:trPr>
          <w:trHeight w:val="300"/>
        </w:trPr>
        <w:tc>
          <w:tcPr>
            <w:tcW w:w="1721" w:type="dxa"/>
            <w:tcBorders>
              <w:top w:val="nil"/>
              <w:left w:val="nil"/>
              <w:bottom w:val="nil"/>
              <w:right w:val="nil"/>
            </w:tcBorders>
            <w:shd w:val="clear" w:color="auto" w:fill="auto"/>
            <w:vAlign w:val="center"/>
            <w:hideMark/>
          </w:tcPr>
          <w:p w:rsidR="004A7070" w:rsidRPr="004A7070" w:rsidRDefault="004A7070" w:rsidP="004A7070">
            <w:pPr>
              <w:rPr>
                <w:rFonts w:cs="Arial"/>
                <w:sz w:val="20"/>
              </w:rPr>
            </w:pPr>
            <w:r w:rsidRPr="004A7070">
              <w:rPr>
                <w:rFonts w:cs="Arial"/>
                <w:sz w:val="20"/>
              </w:rPr>
              <w:t> </w:t>
            </w:r>
          </w:p>
        </w:tc>
        <w:tc>
          <w:tcPr>
            <w:tcW w:w="3711" w:type="dxa"/>
            <w:tcBorders>
              <w:top w:val="nil"/>
              <w:left w:val="nil"/>
              <w:bottom w:val="nil"/>
              <w:right w:val="single" w:sz="4" w:space="0" w:color="auto"/>
            </w:tcBorders>
            <w:shd w:val="clear" w:color="auto" w:fill="auto"/>
            <w:vAlign w:val="center"/>
            <w:hideMark/>
          </w:tcPr>
          <w:p w:rsidR="004A7070" w:rsidRPr="004D1177" w:rsidRDefault="004A7070" w:rsidP="004A7070">
            <w:pPr>
              <w:rPr>
                <w:rFonts w:cs="Arial"/>
                <w:b/>
                <w:i/>
                <w:sz w:val="20"/>
              </w:rPr>
            </w:pPr>
            <w:r w:rsidRPr="004D1177">
              <w:rPr>
                <w:rFonts w:cs="Arial"/>
                <w:b/>
                <w:i/>
                <w:sz w:val="20"/>
              </w:rPr>
              <w:t>Total</w:t>
            </w:r>
            <w:r w:rsidR="004D1177">
              <w:rPr>
                <w:rFonts w:cs="Arial"/>
                <w:b/>
                <w:i/>
                <w:sz w:val="20"/>
              </w:rPr>
              <w:t>*</w:t>
            </w:r>
          </w:p>
        </w:tc>
        <w:tc>
          <w:tcPr>
            <w:tcW w:w="1599" w:type="dxa"/>
            <w:tcBorders>
              <w:top w:val="nil"/>
              <w:left w:val="nil"/>
              <w:bottom w:val="single" w:sz="4" w:space="0" w:color="auto"/>
              <w:right w:val="single" w:sz="4" w:space="0" w:color="auto"/>
            </w:tcBorders>
            <w:shd w:val="clear" w:color="auto" w:fill="auto"/>
            <w:vAlign w:val="center"/>
            <w:hideMark/>
          </w:tcPr>
          <w:p w:rsidR="004A7070" w:rsidRPr="004D1177" w:rsidRDefault="004A7070" w:rsidP="004A7070">
            <w:pPr>
              <w:jc w:val="right"/>
              <w:rPr>
                <w:rFonts w:cs="Arial"/>
                <w:b/>
                <w:i/>
                <w:sz w:val="20"/>
              </w:rPr>
            </w:pPr>
            <w:r w:rsidRPr="004D1177">
              <w:rPr>
                <w:rFonts w:cs="Arial"/>
                <w:b/>
                <w:i/>
                <w:sz w:val="20"/>
              </w:rPr>
              <w:t>$0.00</w:t>
            </w:r>
          </w:p>
        </w:tc>
      </w:tr>
    </w:tbl>
    <w:p w:rsidR="00127B0F" w:rsidRDefault="00127B0F" w:rsidP="001903D7">
      <w:pPr>
        <w:tabs>
          <w:tab w:val="center" w:pos="4680"/>
        </w:tabs>
        <w:suppressAutoHyphens/>
        <w:rPr>
          <w:rFonts w:cs="Arial"/>
          <w:b/>
          <w:sz w:val="32"/>
          <w:szCs w:val="32"/>
        </w:rPr>
      </w:pPr>
    </w:p>
    <w:p w:rsidR="004D1177" w:rsidRDefault="004D1177" w:rsidP="001903D7">
      <w:pPr>
        <w:tabs>
          <w:tab w:val="center" w:pos="4680"/>
        </w:tabs>
        <w:suppressAutoHyphens/>
        <w:rPr>
          <w:rFonts w:cs="Arial"/>
          <w:b/>
          <w:sz w:val="32"/>
          <w:szCs w:val="32"/>
        </w:rPr>
      </w:pPr>
    </w:p>
    <w:p w:rsidR="004D1177" w:rsidRPr="004D1177" w:rsidRDefault="004D1177" w:rsidP="001903D7">
      <w:pPr>
        <w:tabs>
          <w:tab w:val="center" w:pos="4680"/>
        </w:tabs>
        <w:suppressAutoHyphens/>
        <w:rPr>
          <w:rFonts w:cs="Arial"/>
          <w:b/>
          <w:i/>
          <w:sz w:val="28"/>
          <w:szCs w:val="28"/>
        </w:rPr>
      </w:pPr>
      <w:r>
        <w:rPr>
          <w:rFonts w:cs="Arial"/>
          <w:b/>
          <w:sz w:val="32"/>
          <w:szCs w:val="32"/>
        </w:rPr>
        <w:t>*</w:t>
      </w:r>
      <w:r w:rsidRPr="004D1177">
        <w:rPr>
          <w:rFonts w:cs="Arial"/>
          <w:b/>
          <w:i/>
          <w:sz w:val="28"/>
          <w:szCs w:val="28"/>
        </w:rPr>
        <w:t xml:space="preserve">Total all hourly bill rates; cost proposal based on Section </w:t>
      </w:r>
      <w:proofErr w:type="gramStart"/>
      <w:r w:rsidRPr="004D1177">
        <w:rPr>
          <w:rFonts w:cs="Arial"/>
          <w:b/>
          <w:i/>
          <w:sz w:val="28"/>
          <w:szCs w:val="28"/>
        </w:rPr>
        <w:t>A</w:t>
      </w:r>
      <w:proofErr w:type="gramEnd"/>
      <w:r w:rsidRPr="004D1177">
        <w:rPr>
          <w:rFonts w:cs="Arial"/>
          <w:b/>
          <w:i/>
          <w:sz w:val="28"/>
          <w:szCs w:val="28"/>
        </w:rPr>
        <w:t>, 3.2</w:t>
      </w:r>
      <w:r>
        <w:rPr>
          <w:rFonts w:cs="Arial"/>
          <w:b/>
          <w:i/>
          <w:sz w:val="28"/>
          <w:szCs w:val="28"/>
        </w:rPr>
        <w:t>.</w:t>
      </w:r>
    </w:p>
    <w:p w:rsidR="00127B0F" w:rsidRDefault="00127B0F">
      <w:pPr>
        <w:rPr>
          <w:rFonts w:cs="Arial"/>
          <w:b/>
          <w:sz w:val="32"/>
          <w:szCs w:val="32"/>
        </w:rPr>
      </w:pPr>
      <w:r>
        <w:rPr>
          <w:rFonts w:cs="Arial"/>
          <w:b/>
          <w:sz w:val="32"/>
          <w:szCs w:val="32"/>
        </w:rPr>
        <w:br w:type="page"/>
      </w:r>
    </w:p>
    <w:p w:rsidR="00566403" w:rsidRDefault="00566403" w:rsidP="00566403">
      <w:pPr>
        <w:pStyle w:val="Heading1"/>
      </w:pPr>
      <w:bookmarkStart w:id="175" w:name="_Toc321829116"/>
      <w:r>
        <w:lastRenderedPageBreak/>
        <w:t>Section E</w:t>
      </w:r>
      <w:r>
        <w:br/>
        <w:t>Program Information</w:t>
      </w:r>
      <w:bookmarkEnd w:id="175"/>
    </w:p>
    <w:p w:rsidR="001903D7" w:rsidRDefault="001903D7" w:rsidP="001903D7">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leader="dot" w:pos="8556"/>
          <w:tab w:val="left" w:pos="9282"/>
          <w:tab w:val="left" w:pos="10080"/>
        </w:tabs>
        <w:suppressAutoHyphens/>
        <w:rPr>
          <w:sz w:val="24"/>
        </w:rPr>
      </w:pPr>
    </w:p>
    <w:p w:rsidR="006D1E06" w:rsidRPr="00127B0F" w:rsidRDefault="006D1E06">
      <w:pPr>
        <w:rPr>
          <w:rFonts w:cs="Arial"/>
          <w:b/>
          <w:szCs w:val="22"/>
        </w:rPr>
      </w:pPr>
      <w:r w:rsidRPr="00127B0F">
        <w:rPr>
          <w:rFonts w:cs="Arial"/>
          <w:b/>
          <w:szCs w:val="22"/>
        </w:rPr>
        <w:t>Health Insurance Program</w:t>
      </w:r>
    </w:p>
    <w:p w:rsidR="007579DD" w:rsidRDefault="007579DD" w:rsidP="007579DD">
      <w:pPr>
        <w:rPr>
          <w:rFonts w:cs="Arial"/>
          <w:szCs w:val="22"/>
        </w:rPr>
      </w:pPr>
      <w:r>
        <w:rPr>
          <w:rFonts w:cs="Arial"/>
          <w:szCs w:val="22"/>
        </w:rPr>
        <w:t xml:space="preserve">The Department administers the State and Public Employers’ Group Health Insurance Programs for all state employers and a number of local employers (county, municipal, school districts, </w:t>
      </w:r>
      <w:proofErr w:type="gramStart"/>
      <w:r>
        <w:rPr>
          <w:rFonts w:cs="Arial"/>
          <w:szCs w:val="22"/>
        </w:rPr>
        <w:t>special</w:t>
      </w:r>
      <w:proofErr w:type="gramEnd"/>
      <w:r>
        <w:rPr>
          <w:rFonts w:cs="Arial"/>
          <w:szCs w:val="22"/>
        </w:rPr>
        <w:t xml:space="preserve"> districts). ETF contracts with a number of health plans across the state and a pharmacy benefit manager to provide coverage for those enrolled in the programs. State and local employers act as agents for the programs, meaning that employers can add, change, or terminate their employees’ health coverage using the </w:t>
      </w:r>
      <w:proofErr w:type="spellStart"/>
      <w:r>
        <w:rPr>
          <w:rFonts w:cs="Arial"/>
          <w:szCs w:val="22"/>
        </w:rPr>
        <w:t>myETF</w:t>
      </w:r>
      <w:proofErr w:type="spellEnd"/>
      <w:r>
        <w:rPr>
          <w:rFonts w:cs="Arial"/>
          <w:szCs w:val="22"/>
        </w:rPr>
        <w:t xml:space="preserve"> Benefits system. ETF uses both permanent and contract staff to handle customer service inquiries with employers, employees, and the health plans and to complete the required tasks associated with the administration of the programs. </w:t>
      </w:r>
    </w:p>
    <w:p w:rsidR="00C121F9" w:rsidRDefault="00C121F9">
      <w:pPr>
        <w:rPr>
          <w:rFonts w:cs="Arial"/>
          <w:szCs w:val="22"/>
        </w:rPr>
      </w:pPr>
    </w:p>
    <w:p w:rsidR="00C121F9" w:rsidRPr="00127B0F" w:rsidRDefault="00C121F9">
      <w:pPr>
        <w:rPr>
          <w:rFonts w:cs="Arial"/>
          <w:b/>
          <w:szCs w:val="22"/>
        </w:rPr>
      </w:pPr>
      <w:r w:rsidRPr="00127B0F">
        <w:rPr>
          <w:rFonts w:cs="Arial"/>
          <w:b/>
          <w:szCs w:val="22"/>
        </w:rPr>
        <w:t>Employer Education</w:t>
      </w:r>
    </w:p>
    <w:p w:rsidR="007579DD" w:rsidRDefault="007579DD" w:rsidP="007579DD">
      <w:pPr>
        <w:rPr>
          <w:rFonts w:cs="Arial"/>
          <w:szCs w:val="22"/>
        </w:rPr>
      </w:pPr>
      <w:r>
        <w:rPr>
          <w:rFonts w:cs="Arial"/>
          <w:szCs w:val="22"/>
        </w:rPr>
        <w:t xml:space="preserve">The Division of Insurance Services manages the benefit programs for the Department, including Health, Life, Income Continuation, and Long-term Disability Insurance. The Division utilizes e-learning to provide information to its employers and members on various topics related to these programs, including how to correctly complete forms, use the </w:t>
      </w:r>
      <w:proofErr w:type="spellStart"/>
      <w:r>
        <w:rPr>
          <w:rFonts w:cs="Arial"/>
          <w:szCs w:val="22"/>
        </w:rPr>
        <w:t>myETF</w:t>
      </w:r>
      <w:proofErr w:type="spellEnd"/>
      <w:r>
        <w:rPr>
          <w:rFonts w:cs="Arial"/>
          <w:szCs w:val="22"/>
        </w:rPr>
        <w:t xml:space="preserve"> Benefits system, and changes to the programs. Additionally, the employer education specialist communicates with employers on a number of benefit-related topics, including the annual </w:t>
      </w:r>
      <w:proofErr w:type="gramStart"/>
      <w:r>
        <w:rPr>
          <w:rFonts w:cs="Arial"/>
          <w:szCs w:val="22"/>
        </w:rPr>
        <w:t>It’s</w:t>
      </w:r>
      <w:proofErr w:type="gramEnd"/>
      <w:r>
        <w:rPr>
          <w:rFonts w:cs="Arial"/>
          <w:szCs w:val="22"/>
        </w:rPr>
        <w:t xml:space="preserve"> Your Choice open enrollment period for health insurance.</w:t>
      </w:r>
    </w:p>
    <w:p w:rsidR="008563F7" w:rsidRDefault="008563F7" w:rsidP="007579DD">
      <w:pPr>
        <w:rPr>
          <w:rFonts w:cs="Arial"/>
          <w:szCs w:val="22"/>
        </w:rPr>
      </w:pPr>
    </w:p>
    <w:p w:rsidR="00127B0F" w:rsidRPr="00127B0F" w:rsidRDefault="00127B0F" w:rsidP="007579DD">
      <w:pPr>
        <w:rPr>
          <w:rFonts w:cs="Arial"/>
          <w:b/>
          <w:szCs w:val="22"/>
        </w:rPr>
      </w:pPr>
      <w:r w:rsidRPr="00127B0F">
        <w:rPr>
          <w:rFonts w:cs="Arial"/>
          <w:b/>
          <w:szCs w:val="22"/>
        </w:rPr>
        <w:t>Retirement Services</w:t>
      </w:r>
    </w:p>
    <w:p w:rsidR="008563F7" w:rsidRDefault="008563F7" w:rsidP="007579DD">
      <w:r>
        <w:t>Division of Retirement Services is responsible for developing and implementing retirement policies and services for the members of the retirement system. Calculates and pays retirement and related benefits. Develops &amp; implements the necessary policies, training and support for employers participating in the benefit programs. Collects and reconciles data on all active members of the retirement system and provides annual statements to those who are not receiving benefits. Interprets related state and federal legislation and oversees the Wisconsin Deferred Compensation Program.</w:t>
      </w:r>
    </w:p>
    <w:p w:rsidR="008563F7" w:rsidRDefault="008563F7" w:rsidP="007579DD"/>
    <w:p w:rsidR="00127B0F" w:rsidRPr="00127B0F" w:rsidRDefault="00127B0F" w:rsidP="007579DD">
      <w:pPr>
        <w:rPr>
          <w:b/>
        </w:rPr>
      </w:pPr>
      <w:r w:rsidRPr="00127B0F">
        <w:rPr>
          <w:b/>
        </w:rPr>
        <w:t>Governing Boards</w:t>
      </w:r>
    </w:p>
    <w:p w:rsidR="008563F7" w:rsidRPr="00127B0F" w:rsidRDefault="00A4448A" w:rsidP="00A4448A">
      <w:pPr>
        <w:rPr>
          <w:szCs w:val="22"/>
        </w:rPr>
      </w:pPr>
      <w:r w:rsidRPr="00127B0F">
        <w:rPr>
          <w:szCs w:val="22"/>
        </w:rPr>
        <w:t xml:space="preserve">There are five Boards of Trustees associated with the Wisconsin Department of Employee Trust Funds. The Boards set policy and review the overall administration of the benefit programs provided for state and local government employees.  The five Boards are </w:t>
      </w:r>
      <w:r w:rsidR="008563F7" w:rsidRPr="00127B0F">
        <w:rPr>
          <w:szCs w:val="22"/>
        </w:rPr>
        <w:t xml:space="preserve">Employee Trust Fund Board; Group Insurance Board, Deferred Compensation Board; Wisconsin Retirement Board, and the Teachers Retirement Board. </w:t>
      </w:r>
      <w:r w:rsidRPr="00127B0F">
        <w:rPr>
          <w:szCs w:val="22"/>
        </w:rPr>
        <w:t xml:space="preserve"> The Board Liaison assists the Department with coordinating meetings; administrative duties associated with meeting preparation and meeting wrap up.</w:t>
      </w:r>
    </w:p>
    <w:p w:rsidR="00A4448A" w:rsidRDefault="00A4448A" w:rsidP="00A4448A"/>
    <w:p w:rsidR="00A4448A" w:rsidRDefault="00A4448A" w:rsidP="00A4448A"/>
    <w:p w:rsidR="00A4448A" w:rsidRPr="00055D51" w:rsidRDefault="00A4448A" w:rsidP="00A4448A">
      <w:pPr>
        <w:rPr>
          <w:rFonts w:cs="Arial"/>
          <w:szCs w:val="22"/>
        </w:rPr>
      </w:pPr>
    </w:p>
    <w:p w:rsidR="007077B6" w:rsidRPr="007077B6" w:rsidRDefault="007077B6">
      <w:pPr>
        <w:rPr>
          <w:rFonts w:cs="Arial"/>
          <w:szCs w:val="22"/>
        </w:rPr>
      </w:pPr>
      <w:r w:rsidRPr="007077B6">
        <w:rPr>
          <w:rFonts w:cs="Arial"/>
          <w:szCs w:val="22"/>
        </w:rPr>
        <w:br w:type="page"/>
      </w:r>
    </w:p>
    <w:p w:rsidR="005B55B9" w:rsidRPr="00B73AAA" w:rsidRDefault="005B55B9" w:rsidP="00B73AAA">
      <w:pPr>
        <w:pStyle w:val="Heading1"/>
      </w:pPr>
      <w:bookmarkStart w:id="176" w:name="_Toc321829117"/>
      <w:r w:rsidRPr="00B73AAA">
        <w:lastRenderedPageBreak/>
        <w:t>Appendix A</w:t>
      </w:r>
      <w:r w:rsidR="001D7842">
        <w:br/>
        <w:t>Proposer’s Checklist</w:t>
      </w:r>
      <w:bookmarkEnd w:id="176"/>
    </w:p>
    <w:p w:rsidR="005B55B9" w:rsidRPr="00B21CC2" w:rsidRDefault="00BE2387" w:rsidP="00B21CC2">
      <w:pPr>
        <w:jc w:val="center"/>
        <w:rPr>
          <w:b/>
          <w:sz w:val="44"/>
          <w:szCs w:val="44"/>
        </w:rPr>
      </w:pPr>
      <w:r w:rsidRPr="00B21CC2">
        <w:rPr>
          <w:b/>
          <w:sz w:val="44"/>
          <w:szCs w:val="44"/>
        </w:rPr>
        <w:t xml:space="preserve">RFP </w:t>
      </w:r>
      <w:r w:rsidR="00B73AAA" w:rsidRPr="00B21CC2">
        <w:rPr>
          <w:b/>
          <w:sz w:val="44"/>
          <w:szCs w:val="44"/>
        </w:rPr>
        <w:t>ETB0032</w:t>
      </w:r>
    </w:p>
    <w:p w:rsidR="005B55B9" w:rsidRPr="0011793F" w:rsidRDefault="005B55B9" w:rsidP="0011793F">
      <w:pPr>
        <w:jc w:val="center"/>
        <w:rPr>
          <w:b/>
          <w:spacing w:val="8"/>
          <w:sz w:val="32"/>
          <w:szCs w:val="32"/>
        </w:rPr>
      </w:pPr>
      <w:r w:rsidRPr="0011793F">
        <w:rPr>
          <w:b/>
          <w:spacing w:val="8"/>
          <w:sz w:val="32"/>
          <w:szCs w:val="32"/>
        </w:rPr>
        <w:t>Mandatory –</w:t>
      </w:r>
    </w:p>
    <w:p w:rsidR="005B55B9" w:rsidRPr="0011793F" w:rsidRDefault="005B55B9" w:rsidP="0011793F">
      <w:pPr>
        <w:jc w:val="center"/>
        <w:rPr>
          <w:b/>
          <w:spacing w:val="8"/>
          <w:sz w:val="32"/>
          <w:szCs w:val="32"/>
        </w:rPr>
      </w:pPr>
      <w:r w:rsidRPr="0011793F">
        <w:rPr>
          <w:b/>
          <w:spacing w:val="8"/>
          <w:sz w:val="32"/>
          <w:szCs w:val="32"/>
        </w:rPr>
        <w:t>This appendix must be completed with proposal.</w:t>
      </w:r>
    </w:p>
    <w:p w:rsidR="005B55B9" w:rsidRDefault="005B55B9" w:rsidP="005B55B9">
      <w:pPr>
        <w:rPr>
          <w:spacing w:val="8"/>
        </w:rPr>
      </w:pPr>
    </w:p>
    <w:p w:rsidR="005B55B9" w:rsidRDefault="005B55B9" w:rsidP="005B55B9">
      <w:pPr>
        <w:rPr>
          <w:spacing w:val="8"/>
        </w:rPr>
      </w:pPr>
    </w:p>
    <w:p w:rsidR="005B55B9" w:rsidRPr="00127B0F" w:rsidRDefault="005B55B9" w:rsidP="005B55B9">
      <w:pPr>
        <w:rPr>
          <w:spacing w:val="8"/>
          <w:szCs w:val="22"/>
        </w:rPr>
      </w:pPr>
      <w:r w:rsidRPr="0011793F">
        <w:rPr>
          <w:spacing w:val="8"/>
          <w:sz w:val="24"/>
          <w:szCs w:val="24"/>
        </w:rPr>
        <w:t>(    )</w:t>
      </w:r>
      <w:r w:rsidRPr="0011793F">
        <w:rPr>
          <w:spacing w:val="8"/>
          <w:sz w:val="24"/>
          <w:szCs w:val="24"/>
        </w:rPr>
        <w:tab/>
        <w:t xml:space="preserve">1. </w:t>
      </w:r>
      <w:r w:rsidRPr="00127B0F">
        <w:rPr>
          <w:spacing w:val="8"/>
          <w:szCs w:val="22"/>
        </w:rPr>
        <w:t>TRANSMITTAL LETTER</w:t>
      </w:r>
    </w:p>
    <w:p w:rsidR="005B55B9" w:rsidRPr="00127B0F" w:rsidRDefault="005B55B9" w:rsidP="005B55B9">
      <w:pPr>
        <w:rPr>
          <w:spacing w:val="8"/>
          <w:szCs w:val="22"/>
        </w:rPr>
      </w:pPr>
    </w:p>
    <w:p w:rsidR="005B55B9" w:rsidRPr="00127B0F" w:rsidRDefault="005B55B9" w:rsidP="005B55B9">
      <w:pPr>
        <w:rPr>
          <w:spacing w:val="8"/>
          <w:szCs w:val="22"/>
        </w:rPr>
      </w:pPr>
      <w:r w:rsidRPr="00127B0F">
        <w:rPr>
          <w:spacing w:val="8"/>
          <w:szCs w:val="22"/>
        </w:rPr>
        <w:t>(    )</w:t>
      </w:r>
      <w:r w:rsidRPr="00127B0F">
        <w:rPr>
          <w:spacing w:val="8"/>
          <w:szCs w:val="22"/>
        </w:rPr>
        <w:tab/>
        <w:t>2. AGREEMENTS</w:t>
      </w:r>
    </w:p>
    <w:p w:rsidR="005B55B9" w:rsidRDefault="005B55B9" w:rsidP="005B55B9">
      <w:pPr>
        <w:rPr>
          <w:spacing w:val="8"/>
          <w:szCs w:val="22"/>
        </w:rPr>
      </w:pPr>
    </w:p>
    <w:p w:rsidR="000B1ECF" w:rsidRPr="00127B0F" w:rsidRDefault="000B1ECF" w:rsidP="000B1ECF">
      <w:pPr>
        <w:ind w:left="2340" w:hanging="1620"/>
        <w:rPr>
          <w:spacing w:val="8"/>
          <w:szCs w:val="22"/>
        </w:rPr>
      </w:pPr>
      <w:r w:rsidRPr="00127B0F">
        <w:rPr>
          <w:spacing w:val="8"/>
          <w:szCs w:val="22"/>
        </w:rPr>
        <w:t xml:space="preserve">Appendix </w:t>
      </w:r>
      <w:r>
        <w:rPr>
          <w:spacing w:val="8"/>
          <w:szCs w:val="22"/>
        </w:rPr>
        <w:t>A</w:t>
      </w:r>
      <w:r w:rsidRPr="00127B0F">
        <w:rPr>
          <w:spacing w:val="8"/>
          <w:szCs w:val="22"/>
        </w:rPr>
        <w:t xml:space="preserve"> – </w:t>
      </w:r>
      <w:r>
        <w:rPr>
          <w:spacing w:val="8"/>
          <w:szCs w:val="22"/>
        </w:rPr>
        <w:t>Proposer’s Checklist</w:t>
      </w:r>
    </w:p>
    <w:p w:rsidR="005B55B9" w:rsidRPr="00127B0F" w:rsidRDefault="00DC2ADD" w:rsidP="0011793F">
      <w:pPr>
        <w:ind w:left="2340" w:hanging="1620"/>
        <w:rPr>
          <w:spacing w:val="8"/>
          <w:szCs w:val="22"/>
        </w:rPr>
      </w:pPr>
      <w:r w:rsidRPr="00127B0F">
        <w:rPr>
          <w:spacing w:val="8"/>
          <w:szCs w:val="22"/>
        </w:rPr>
        <w:t>Appendix B – Mandatory Requirements</w:t>
      </w:r>
    </w:p>
    <w:p w:rsidR="00DC2ADD" w:rsidRPr="00127B0F" w:rsidRDefault="00DC2ADD" w:rsidP="0011793F">
      <w:pPr>
        <w:ind w:left="2340" w:hanging="1620"/>
        <w:rPr>
          <w:spacing w:val="8"/>
          <w:szCs w:val="22"/>
        </w:rPr>
      </w:pPr>
      <w:r w:rsidRPr="00127B0F">
        <w:rPr>
          <w:spacing w:val="8"/>
          <w:szCs w:val="22"/>
        </w:rPr>
        <w:t>Appendix C – Designation of Confidential and Proprietary Information</w:t>
      </w:r>
    </w:p>
    <w:p w:rsidR="00DC2ADD" w:rsidRPr="00127B0F" w:rsidRDefault="00DC2ADD" w:rsidP="0011793F">
      <w:pPr>
        <w:ind w:left="2340" w:hanging="1620"/>
        <w:rPr>
          <w:spacing w:val="8"/>
          <w:szCs w:val="22"/>
        </w:rPr>
      </w:pPr>
      <w:r w:rsidRPr="00127B0F">
        <w:rPr>
          <w:spacing w:val="8"/>
          <w:szCs w:val="22"/>
        </w:rPr>
        <w:t>Appendix D – Standard Terms and Condition and Supplemental Standard Terms and Conditions for Procurements for Services</w:t>
      </w:r>
    </w:p>
    <w:p w:rsidR="00DC2ADD" w:rsidRPr="00127B0F" w:rsidRDefault="00DC2ADD" w:rsidP="0011793F">
      <w:pPr>
        <w:ind w:left="2340" w:hanging="1620"/>
        <w:rPr>
          <w:spacing w:val="8"/>
          <w:szCs w:val="22"/>
        </w:rPr>
      </w:pPr>
      <w:r w:rsidRPr="00127B0F">
        <w:rPr>
          <w:spacing w:val="8"/>
          <w:szCs w:val="22"/>
        </w:rPr>
        <w:t xml:space="preserve">Appendix </w:t>
      </w:r>
      <w:r w:rsidR="000B1ECF">
        <w:rPr>
          <w:spacing w:val="8"/>
          <w:szCs w:val="22"/>
        </w:rPr>
        <w:t>E</w:t>
      </w:r>
      <w:r w:rsidRPr="00127B0F">
        <w:rPr>
          <w:spacing w:val="8"/>
          <w:szCs w:val="22"/>
        </w:rPr>
        <w:t xml:space="preserve"> – Vendor Information and Reference Sheets</w:t>
      </w:r>
    </w:p>
    <w:p w:rsidR="00DC2ADD" w:rsidRPr="00127B0F" w:rsidRDefault="0011793F" w:rsidP="0011793F">
      <w:pPr>
        <w:ind w:left="2340" w:hanging="1620"/>
        <w:rPr>
          <w:spacing w:val="8"/>
          <w:szCs w:val="22"/>
        </w:rPr>
      </w:pPr>
      <w:r w:rsidRPr="00127B0F">
        <w:rPr>
          <w:spacing w:val="8"/>
          <w:szCs w:val="22"/>
        </w:rPr>
        <w:t>Append</w:t>
      </w:r>
      <w:r w:rsidR="00DC2ADD" w:rsidRPr="00127B0F">
        <w:rPr>
          <w:spacing w:val="8"/>
          <w:szCs w:val="22"/>
        </w:rPr>
        <w:t xml:space="preserve">ix </w:t>
      </w:r>
      <w:r w:rsidR="000B1ECF">
        <w:rPr>
          <w:spacing w:val="8"/>
          <w:szCs w:val="22"/>
        </w:rPr>
        <w:t>F</w:t>
      </w:r>
      <w:r w:rsidR="00DC2ADD" w:rsidRPr="00127B0F">
        <w:rPr>
          <w:spacing w:val="8"/>
          <w:szCs w:val="22"/>
        </w:rPr>
        <w:t xml:space="preserve"> – Privacy of Personal Data and Mitigation of Privacy Breach</w:t>
      </w:r>
    </w:p>
    <w:p w:rsidR="0011793F" w:rsidRPr="00127B0F" w:rsidRDefault="0011793F" w:rsidP="005B55B9">
      <w:pPr>
        <w:rPr>
          <w:spacing w:val="8"/>
          <w:szCs w:val="22"/>
        </w:rPr>
      </w:pPr>
    </w:p>
    <w:p w:rsidR="0011793F" w:rsidRPr="00127B0F" w:rsidRDefault="0011793F" w:rsidP="005B55B9">
      <w:pPr>
        <w:rPr>
          <w:spacing w:val="8"/>
          <w:szCs w:val="22"/>
        </w:rPr>
      </w:pPr>
      <w:r w:rsidRPr="00127B0F">
        <w:rPr>
          <w:spacing w:val="8"/>
          <w:szCs w:val="22"/>
        </w:rPr>
        <w:t>(    )</w:t>
      </w:r>
      <w:r w:rsidRPr="00127B0F">
        <w:rPr>
          <w:spacing w:val="8"/>
          <w:szCs w:val="22"/>
        </w:rPr>
        <w:tab/>
        <w:t>3. RESPONSE TO SECTION B BIDDER QUALIFICATIONS</w:t>
      </w:r>
    </w:p>
    <w:p w:rsidR="0011793F" w:rsidRPr="00127B0F" w:rsidRDefault="0011793F" w:rsidP="005B55B9">
      <w:pPr>
        <w:rPr>
          <w:spacing w:val="8"/>
          <w:szCs w:val="22"/>
        </w:rPr>
      </w:pPr>
    </w:p>
    <w:p w:rsidR="0011793F" w:rsidRPr="00127B0F" w:rsidRDefault="0011793F" w:rsidP="005B55B9">
      <w:pPr>
        <w:rPr>
          <w:spacing w:val="8"/>
          <w:szCs w:val="22"/>
        </w:rPr>
      </w:pPr>
      <w:r w:rsidRPr="00127B0F">
        <w:rPr>
          <w:spacing w:val="8"/>
          <w:szCs w:val="22"/>
        </w:rPr>
        <w:t>(    )</w:t>
      </w:r>
      <w:r w:rsidRPr="00127B0F">
        <w:rPr>
          <w:spacing w:val="8"/>
          <w:szCs w:val="22"/>
        </w:rPr>
        <w:tab/>
        <w:t xml:space="preserve">4. RESPONSE TO SECTION C </w:t>
      </w:r>
      <w:r w:rsidR="00000165" w:rsidRPr="00127B0F">
        <w:rPr>
          <w:spacing w:val="8"/>
          <w:szCs w:val="22"/>
        </w:rPr>
        <w:t xml:space="preserve">POSITION </w:t>
      </w:r>
      <w:r w:rsidRPr="00127B0F">
        <w:rPr>
          <w:spacing w:val="8"/>
          <w:szCs w:val="22"/>
        </w:rPr>
        <w:t>REQUIREMENTS</w:t>
      </w:r>
    </w:p>
    <w:p w:rsidR="0011793F" w:rsidRPr="00127B0F" w:rsidRDefault="0011793F" w:rsidP="005B55B9">
      <w:pPr>
        <w:rPr>
          <w:spacing w:val="8"/>
          <w:szCs w:val="22"/>
        </w:rPr>
      </w:pPr>
    </w:p>
    <w:p w:rsidR="0011793F" w:rsidRPr="00127B0F" w:rsidRDefault="0011793F" w:rsidP="005B55B9">
      <w:pPr>
        <w:rPr>
          <w:spacing w:val="8"/>
          <w:szCs w:val="22"/>
        </w:rPr>
      </w:pPr>
      <w:r w:rsidRPr="00127B0F">
        <w:rPr>
          <w:spacing w:val="8"/>
          <w:szCs w:val="22"/>
        </w:rPr>
        <w:t>(    )</w:t>
      </w:r>
      <w:r w:rsidRPr="00127B0F">
        <w:rPr>
          <w:spacing w:val="8"/>
          <w:szCs w:val="22"/>
        </w:rPr>
        <w:tab/>
        <w:t>5. RESPONSE TO SECTION D COST PROPOSAL</w:t>
      </w:r>
    </w:p>
    <w:p w:rsidR="0011793F" w:rsidRPr="00127B0F" w:rsidRDefault="0011793F" w:rsidP="005B55B9">
      <w:pPr>
        <w:rPr>
          <w:spacing w:val="8"/>
          <w:szCs w:val="22"/>
        </w:rPr>
      </w:pPr>
    </w:p>
    <w:p w:rsidR="0011793F" w:rsidRPr="00127B0F" w:rsidRDefault="0011793F" w:rsidP="005B55B9">
      <w:pPr>
        <w:rPr>
          <w:spacing w:val="8"/>
          <w:szCs w:val="22"/>
        </w:rPr>
      </w:pPr>
    </w:p>
    <w:p w:rsidR="0011793F" w:rsidRPr="00127B0F" w:rsidRDefault="0011793F" w:rsidP="005B55B9">
      <w:pPr>
        <w:rPr>
          <w:spacing w:val="8"/>
          <w:szCs w:val="22"/>
        </w:rPr>
      </w:pPr>
      <w:r w:rsidRPr="00127B0F">
        <w:rPr>
          <w:spacing w:val="8"/>
          <w:szCs w:val="22"/>
        </w:rPr>
        <w:t>PROPOSING VENDOR NAME:</w:t>
      </w:r>
      <w:r w:rsidRPr="00127B0F">
        <w:rPr>
          <w:spacing w:val="8"/>
          <w:szCs w:val="22"/>
        </w:rPr>
        <w:tab/>
      </w:r>
      <w:r w:rsidRPr="00127B0F">
        <w:rPr>
          <w:spacing w:val="8"/>
          <w:szCs w:val="22"/>
        </w:rPr>
        <w:tab/>
      </w:r>
      <w:r w:rsidRPr="00127B0F">
        <w:rPr>
          <w:spacing w:val="8"/>
          <w:szCs w:val="22"/>
        </w:rPr>
        <w:tab/>
      </w:r>
      <w:r w:rsidRPr="00127B0F">
        <w:rPr>
          <w:spacing w:val="8"/>
          <w:szCs w:val="22"/>
        </w:rPr>
        <w:tab/>
        <w:t>DATE:</w:t>
      </w:r>
    </w:p>
    <w:p w:rsidR="0011793F" w:rsidRPr="00127B0F" w:rsidRDefault="0011793F" w:rsidP="005B55B9">
      <w:pPr>
        <w:rPr>
          <w:spacing w:val="8"/>
          <w:szCs w:val="22"/>
        </w:rPr>
      </w:pPr>
    </w:p>
    <w:p w:rsidR="0011793F" w:rsidRPr="00127B0F" w:rsidRDefault="0011793F" w:rsidP="005B55B9">
      <w:pPr>
        <w:rPr>
          <w:spacing w:val="8"/>
          <w:szCs w:val="22"/>
        </w:rPr>
      </w:pPr>
      <w:r w:rsidRPr="00127B0F">
        <w:rPr>
          <w:spacing w:val="8"/>
          <w:szCs w:val="22"/>
        </w:rPr>
        <w:t>_________________________________________</w:t>
      </w:r>
      <w:r w:rsidRPr="00127B0F">
        <w:rPr>
          <w:spacing w:val="8"/>
          <w:szCs w:val="22"/>
        </w:rPr>
        <w:tab/>
        <w:t>___________________________</w:t>
      </w:r>
    </w:p>
    <w:p w:rsidR="0011793F" w:rsidRPr="00127B0F" w:rsidRDefault="0011793F" w:rsidP="005B55B9">
      <w:pPr>
        <w:rPr>
          <w:spacing w:val="8"/>
          <w:szCs w:val="22"/>
        </w:rPr>
      </w:pPr>
    </w:p>
    <w:p w:rsidR="0011793F" w:rsidRPr="00127B0F" w:rsidRDefault="0011793F" w:rsidP="005B55B9">
      <w:pPr>
        <w:rPr>
          <w:spacing w:val="8"/>
          <w:szCs w:val="22"/>
        </w:rPr>
      </w:pPr>
    </w:p>
    <w:p w:rsidR="0011793F" w:rsidRPr="00127B0F" w:rsidRDefault="0011793F" w:rsidP="005B55B9">
      <w:pPr>
        <w:rPr>
          <w:spacing w:val="8"/>
          <w:szCs w:val="22"/>
        </w:rPr>
      </w:pPr>
      <w:r w:rsidRPr="00127B0F">
        <w:rPr>
          <w:spacing w:val="8"/>
          <w:szCs w:val="22"/>
        </w:rPr>
        <w:t>AUTHORIZED REPRESENTATIVE;</w:t>
      </w:r>
    </w:p>
    <w:p w:rsidR="0011793F" w:rsidRPr="00127B0F" w:rsidRDefault="0011793F" w:rsidP="005B55B9">
      <w:pPr>
        <w:rPr>
          <w:spacing w:val="8"/>
          <w:szCs w:val="22"/>
        </w:rPr>
      </w:pPr>
    </w:p>
    <w:p w:rsidR="0011793F" w:rsidRDefault="0011793F" w:rsidP="005B55B9">
      <w:pPr>
        <w:rPr>
          <w:spacing w:val="8"/>
        </w:rPr>
      </w:pPr>
      <w:r>
        <w:rPr>
          <w:spacing w:val="8"/>
        </w:rPr>
        <w:t>_________________________________________</w:t>
      </w:r>
    </w:p>
    <w:p w:rsidR="00DC2ADD" w:rsidRDefault="00DC2ADD" w:rsidP="005B55B9">
      <w:pPr>
        <w:rPr>
          <w:spacing w:val="8"/>
        </w:rPr>
      </w:pPr>
    </w:p>
    <w:p w:rsidR="0011793F" w:rsidRDefault="0011793F">
      <w:pPr>
        <w:spacing w:after="200" w:line="276" w:lineRule="auto"/>
        <w:rPr>
          <w:spacing w:val="8"/>
        </w:rPr>
      </w:pPr>
      <w:r>
        <w:rPr>
          <w:spacing w:val="8"/>
        </w:rPr>
        <w:br w:type="page"/>
      </w:r>
    </w:p>
    <w:p w:rsidR="0011793F" w:rsidRPr="00B73AAA" w:rsidRDefault="0011793F" w:rsidP="00B73AAA">
      <w:pPr>
        <w:pStyle w:val="Heading1"/>
        <w:rPr>
          <w:szCs w:val="36"/>
        </w:rPr>
      </w:pPr>
      <w:bookmarkStart w:id="177" w:name="_Hlt93465146"/>
      <w:bookmarkStart w:id="178" w:name="_Toc93465555"/>
      <w:bookmarkStart w:id="179" w:name="_Toc321829118"/>
      <w:bookmarkStart w:id="180" w:name="_Toc88890921"/>
      <w:bookmarkStart w:id="181" w:name="_Toc88977606"/>
      <w:bookmarkStart w:id="182" w:name="_Toc88977670"/>
      <w:bookmarkStart w:id="183" w:name="_Toc88977740"/>
      <w:bookmarkStart w:id="184" w:name="_Toc88978028"/>
      <w:bookmarkStart w:id="185" w:name="_Toc88979547"/>
      <w:bookmarkStart w:id="186" w:name="_Toc89826587"/>
      <w:bookmarkStart w:id="187" w:name="_Toc89828724"/>
      <w:r w:rsidRPr="00B73AAA">
        <w:rPr>
          <w:szCs w:val="36"/>
        </w:rPr>
        <w:lastRenderedPageBreak/>
        <w:t>Appendix B</w:t>
      </w:r>
      <w:bookmarkEnd w:id="177"/>
      <w:bookmarkEnd w:id="178"/>
      <w:r w:rsidR="00091B29">
        <w:rPr>
          <w:szCs w:val="36"/>
        </w:rPr>
        <w:br/>
        <w:t>Mandatory Requirements</w:t>
      </w:r>
      <w:bookmarkEnd w:id="179"/>
    </w:p>
    <w:p w:rsidR="0011793F" w:rsidRPr="00B21CC2" w:rsidRDefault="0011793F" w:rsidP="00B21CC2">
      <w:pPr>
        <w:jc w:val="center"/>
        <w:rPr>
          <w:b/>
          <w:sz w:val="44"/>
          <w:szCs w:val="44"/>
        </w:rPr>
      </w:pPr>
      <w:r w:rsidRPr="00B21CC2">
        <w:rPr>
          <w:b/>
          <w:sz w:val="44"/>
          <w:szCs w:val="44"/>
        </w:rPr>
        <w:t xml:space="preserve">RFP </w:t>
      </w:r>
      <w:r w:rsidR="00B73AAA" w:rsidRPr="00B21CC2">
        <w:rPr>
          <w:b/>
          <w:sz w:val="44"/>
          <w:szCs w:val="44"/>
        </w:rPr>
        <w:t>ETB0032</w:t>
      </w:r>
    </w:p>
    <w:p w:rsidR="0011793F" w:rsidRPr="00C35C2A" w:rsidRDefault="0011793F" w:rsidP="0011793F">
      <w:pPr>
        <w:jc w:val="center"/>
        <w:rPr>
          <w:b/>
          <w:sz w:val="40"/>
        </w:rPr>
      </w:pPr>
      <w:r w:rsidRPr="00C35C2A">
        <w:rPr>
          <w:b/>
          <w:sz w:val="40"/>
        </w:rPr>
        <w:t>This appendix must be completed with proposal.</w:t>
      </w:r>
    </w:p>
    <w:bookmarkEnd w:id="180"/>
    <w:bookmarkEnd w:id="181"/>
    <w:bookmarkEnd w:id="182"/>
    <w:bookmarkEnd w:id="183"/>
    <w:bookmarkEnd w:id="184"/>
    <w:bookmarkEnd w:id="185"/>
    <w:bookmarkEnd w:id="186"/>
    <w:bookmarkEnd w:id="187"/>
    <w:p w:rsidR="00B700E0" w:rsidRPr="00C35C2A" w:rsidRDefault="00B700E0" w:rsidP="0011793F">
      <w:pPr>
        <w:ind w:left="540"/>
        <w:rPr>
          <w:b/>
          <w:i/>
        </w:rPr>
      </w:pPr>
    </w:p>
    <w:p w:rsidR="00423A9C" w:rsidRPr="00127B0F" w:rsidRDefault="00B700E0" w:rsidP="0011793F">
      <w:pPr>
        <w:ind w:left="540"/>
        <w:rPr>
          <w:b/>
          <w:i/>
          <w:szCs w:val="22"/>
        </w:rPr>
      </w:pPr>
      <w:r w:rsidRPr="00127B0F">
        <w:rPr>
          <w:b/>
          <w:i/>
          <w:szCs w:val="22"/>
        </w:rPr>
        <w:t>The following requirements are mandatory and must be met by all vendors submitting proposals.  Failure to comply with one or more of the mandatory requirements may disqualify the proposal.  However, if you disagree with any of the statement</w:t>
      </w:r>
      <w:r w:rsidR="00423A9C" w:rsidRPr="00127B0F">
        <w:rPr>
          <w:b/>
          <w:i/>
          <w:szCs w:val="22"/>
        </w:rPr>
        <w:t>s</w:t>
      </w:r>
      <w:r w:rsidRPr="00127B0F">
        <w:rPr>
          <w:b/>
          <w:i/>
          <w:szCs w:val="22"/>
        </w:rPr>
        <w:t xml:space="preserve"> below, ETF </w:t>
      </w:r>
      <w:r w:rsidR="00B71233" w:rsidRPr="00127B0F">
        <w:rPr>
          <w:b/>
          <w:i/>
          <w:szCs w:val="22"/>
        </w:rPr>
        <w:t>may consider</w:t>
      </w:r>
      <w:r w:rsidRPr="00127B0F">
        <w:rPr>
          <w:b/>
          <w:i/>
          <w:szCs w:val="22"/>
        </w:rPr>
        <w:t xml:space="preserve"> your proposal provided the issue is addressed in </w:t>
      </w:r>
      <w:r w:rsidR="00423A9C" w:rsidRPr="00127B0F">
        <w:rPr>
          <w:b/>
          <w:i/>
          <w:szCs w:val="22"/>
        </w:rPr>
        <w:t>Section A, Part 2.4(b),</w:t>
      </w:r>
      <w:r w:rsidRPr="00127B0F">
        <w:rPr>
          <w:b/>
          <w:i/>
          <w:szCs w:val="22"/>
        </w:rPr>
        <w:t xml:space="preserve"> Transmittal Letter</w:t>
      </w:r>
      <w:r w:rsidR="00423A9C" w:rsidRPr="00127B0F">
        <w:rPr>
          <w:b/>
          <w:i/>
          <w:szCs w:val="22"/>
        </w:rPr>
        <w:t>.</w:t>
      </w:r>
    </w:p>
    <w:p w:rsidR="0011793F" w:rsidRPr="00C35C2A" w:rsidRDefault="00B700E0" w:rsidP="0011793F">
      <w:pPr>
        <w:ind w:left="540"/>
      </w:pPr>
      <w:r w:rsidRPr="00C35C2A">
        <w:rPr>
          <w:b/>
          <w:i/>
        </w:rPr>
        <w:t xml:space="preserve">  </w:t>
      </w: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0"/>
        <w:gridCol w:w="900"/>
        <w:gridCol w:w="1170"/>
      </w:tblGrid>
      <w:tr w:rsidR="0011793F" w:rsidRPr="00C35C2A" w:rsidTr="00B700E0">
        <w:trPr>
          <w:cantSplit/>
        </w:trPr>
        <w:tc>
          <w:tcPr>
            <w:tcW w:w="9630" w:type="dxa"/>
            <w:gridSpan w:val="3"/>
          </w:tcPr>
          <w:p w:rsidR="0011793F" w:rsidRPr="00C35C2A" w:rsidRDefault="00B73AAA" w:rsidP="00000165">
            <w:pPr>
              <w:pStyle w:val="Heading4"/>
            </w:pPr>
            <w:r>
              <w:t xml:space="preserve"> </w:t>
            </w:r>
            <w:proofErr w:type="gramStart"/>
            <w:r>
              <w:t>ETB0032</w:t>
            </w:r>
            <w:r w:rsidR="0011793F" w:rsidRPr="00C35C2A">
              <w:t xml:space="preserve">  MANDATORY</w:t>
            </w:r>
            <w:proofErr w:type="gramEnd"/>
            <w:r w:rsidR="0011793F" w:rsidRPr="00C35C2A">
              <w:t xml:space="preserve"> REQUIREMENTS</w:t>
            </w:r>
          </w:p>
        </w:tc>
      </w:tr>
      <w:tr w:rsidR="0011793F" w:rsidRPr="00C35C2A" w:rsidTr="00B700E0">
        <w:trPr>
          <w:cantSplit/>
        </w:trPr>
        <w:tc>
          <w:tcPr>
            <w:tcW w:w="7560" w:type="dxa"/>
            <w:vMerge w:val="restart"/>
          </w:tcPr>
          <w:p w:rsidR="0011793F" w:rsidRPr="00C35C2A" w:rsidRDefault="0011793F" w:rsidP="0011793F"/>
        </w:tc>
        <w:tc>
          <w:tcPr>
            <w:tcW w:w="2070" w:type="dxa"/>
            <w:gridSpan w:val="2"/>
            <w:vAlign w:val="bottom"/>
          </w:tcPr>
          <w:p w:rsidR="0011793F" w:rsidRPr="00C35C2A" w:rsidRDefault="0011793F" w:rsidP="0011793F">
            <w:pPr>
              <w:jc w:val="center"/>
            </w:pPr>
            <w:r w:rsidRPr="00C35C2A">
              <w:rPr>
                <w:b/>
              </w:rPr>
              <w:t>Check One</w:t>
            </w:r>
          </w:p>
        </w:tc>
      </w:tr>
      <w:tr w:rsidR="0011793F" w:rsidRPr="00C35C2A" w:rsidTr="00B700E0">
        <w:trPr>
          <w:cantSplit/>
        </w:trPr>
        <w:tc>
          <w:tcPr>
            <w:tcW w:w="7560" w:type="dxa"/>
            <w:vMerge/>
          </w:tcPr>
          <w:p w:rsidR="0011793F" w:rsidRPr="00C35C2A" w:rsidRDefault="0011793F" w:rsidP="0011793F"/>
        </w:tc>
        <w:tc>
          <w:tcPr>
            <w:tcW w:w="900" w:type="dxa"/>
          </w:tcPr>
          <w:p w:rsidR="0011793F" w:rsidRPr="00C35C2A" w:rsidRDefault="00B700E0" w:rsidP="0011793F">
            <w:pPr>
              <w:pStyle w:val="Header"/>
              <w:tabs>
                <w:tab w:val="clear" w:pos="4320"/>
                <w:tab w:val="clear" w:pos="8640"/>
              </w:tabs>
            </w:pPr>
            <w:r w:rsidRPr="00C35C2A">
              <w:rPr>
                <w:b/>
              </w:rPr>
              <w:t>Agree</w:t>
            </w:r>
          </w:p>
        </w:tc>
        <w:tc>
          <w:tcPr>
            <w:tcW w:w="1170" w:type="dxa"/>
          </w:tcPr>
          <w:p w:rsidR="0011793F" w:rsidRPr="00C35C2A" w:rsidRDefault="00B700E0" w:rsidP="0011793F">
            <w:r w:rsidRPr="00C35C2A">
              <w:rPr>
                <w:b/>
              </w:rPr>
              <w:t>Disagree</w:t>
            </w:r>
          </w:p>
        </w:tc>
      </w:tr>
      <w:tr w:rsidR="0011793F" w:rsidRPr="00C35C2A" w:rsidTr="00B700E0">
        <w:tc>
          <w:tcPr>
            <w:tcW w:w="7560" w:type="dxa"/>
          </w:tcPr>
          <w:p w:rsidR="0011793F" w:rsidRPr="00127B0F" w:rsidRDefault="0011793F" w:rsidP="0011793F">
            <w:pPr>
              <w:pStyle w:val="Footer"/>
              <w:tabs>
                <w:tab w:val="clear" w:pos="4320"/>
                <w:tab w:val="clear" w:pos="8640"/>
              </w:tabs>
              <w:spacing w:before="0" w:after="0"/>
              <w:rPr>
                <w:rFonts w:ascii="Arial" w:hAnsi="Arial" w:cs="Arial"/>
              </w:rPr>
            </w:pPr>
            <w:r w:rsidRPr="00127B0F">
              <w:rPr>
                <w:rFonts w:ascii="Arial" w:hAnsi="Arial" w:cs="Arial"/>
              </w:rPr>
              <w:t>1. The vendor has no conflict of interest with regard to any other work performed by the firm for the State of Wisconsin.</w:t>
            </w:r>
          </w:p>
          <w:p w:rsidR="0011793F" w:rsidRPr="00127B0F" w:rsidRDefault="0011793F" w:rsidP="0011793F">
            <w:pPr>
              <w:pStyle w:val="Footer"/>
              <w:tabs>
                <w:tab w:val="clear" w:pos="4320"/>
                <w:tab w:val="clear" w:pos="8640"/>
              </w:tabs>
              <w:spacing w:before="0" w:after="0"/>
              <w:rPr>
                <w:rFonts w:ascii="Arial" w:hAnsi="Arial" w:cs="Arial"/>
              </w:rPr>
            </w:pPr>
          </w:p>
        </w:tc>
        <w:tc>
          <w:tcPr>
            <w:tcW w:w="900" w:type="dxa"/>
          </w:tcPr>
          <w:p w:rsidR="0011793F" w:rsidRPr="00C35C2A" w:rsidRDefault="0011793F" w:rsidP="0011793F">
            <w:pPr>
              <w:pStyle w:val="Header"/>
              <w:tabs>
                <w:tab w:val="clear" w:pos="4320"/>
                <w:tab w:val="clear" w:pos="8640"/>
              </w:tabs>
            </w:pPr>
          </w:p>
        </w:tc>
        <w:tc>
          <w:tcPr>
            <w:tcW w:w="1170" w:type="dxa"/>
          </w:tcPr>
          <w:p w:rsidR="0011793F" w:rsidRPr="00C35C2A" w:rsidRDefault="0011793F" w:rsidP="0011793F"/>
        </w:tc>
      </w:tr>
      <w:tr w:rsidR="0011793F" w:rsidRPr="00C35C2A" w:rsidTr="00B700E0">
        <w:tc>
          <w:tcPr>
            <w:tcW w:w="7560" w:type="dxa"/>
          </w:tcPr>
          <w:p w:rsidR="0011793F" w:rsidRPr="00127B0F" w:rsidRDefault="0011793F" w:rsidP="0011793F">
            <w:pPr>
              <w:tabs>
                <w:tab w:val="left" w:pos="-1296"/>
                <w:tab w:val="left" w:pos="-576"/>
                <w:tab w:val="left" w:pos="8064"/>
                <w:tab w:val="left" w:pos="8784"/>
                <w:tab w:val="left" w:pos="9504"/>
              </w:tabs>
              <w:ind w:left="-18"/>
              <w:rPr>
                <w:rFonts w:cs="Arial"/>
              </w:rPr>
            </w:pPr>
            <w:r w:rsidRPr="00127B0F">
              <w:rPr>
                <w:rFonts w:cs="Arial"/>
              </w:rPr>
              <w:t>2. The vendor adheres to the instructions in this RFP on preparing and submitting the proposal.</w:t>
            </w:r>
          </w:p>
          <w:p w:rsidR="0011793F" w:rsidRPr="00127B0F" w:rsidRDefault="0011793F" w:rsidP="0011793F">
            <w:pPr>
              <w:tabs>
                <w:tab w:val="left" w:pos="-1296"/>
                <w:tab w:val="left" w:pos="-576"/>
                <w:tab w:val="left" w:pos="8064"/>
                <w:tab w:val="left" w:pos="8784"/>
                <w:tab w:val="left" w:pos="9504"/>
              </w:tabs>
              <w:ind w:left="-18"/>
              <w:rPr>
                <w:rFonts w:cs="Arial"/>
              </w:rPr>
            </w:pPr>
          </w:p>
        </w:tc>
        <w:tc>
          <w:tcPr>
            <w:tcW w:w="900" w:type="dxa"/>
          </w:tcPr>
          <w:p w:rsidR="0011793F" w:rsidRPr="00C35C2A" w:rsidRDefault="0011793F" w:rsidP="0011793F"/>
        </w:tc>
        <w:tc>
          <w:tcPr>
            <w:tcW w:w="1170" w:type="dxa"/>
          </w:tcPr>
          <w:p w:rsidR="0011793F" w:rsidRPr="00C35C2A" w:rsidRDefault="0011793F" w:rsidP="0011793F"/>
        </w:tc>
      </w:tr>
      <w:tr w:rsidR="0011793F" w:rsidRPr="00C35C2A" w:rsidTr="00B700E0">
        <w:tc>
          <w:tcPr>
            <w:tcW w:w="7560" w:type="dxa"/>
          </w:tcPr>
          <w:p w:rsidR="0011793F" w:rsidRPr="00127B0F" w:rsidRDefault="0011793F" w:rsidP="0011793F">
            <w:pPr>
              <w:tabs>
                <w:tab w:val="left" w:pos="-1296"/>
                <w:tab w:val="left" w:pos="-576"/>
                <w:tab w:val="left" w:pos="0"/>
                <w:tab w:val="left" w:pos="14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cs="Arial"/>
              </w:rPr>
            </w:pPr>
            <w:r w:rsidRPr="00127B0F">
              <w:rPr>
                <w:rFonts w:cs="Arial"/>
              </w:rPr>
              <w:t>3. The vendor has not been suspended or prohibited from performing government work.</w:t>
            </w:r>
          </w:p>
          <w:p w:rsidR="0011793F" w:rsidRPr="00127B0F" w:rsidRDefault="0011793F" w:rsidP="0011793F">
            <w:pPr>
              <w:tabs>
                <w:tab w:val="left" w:pos="-1296"/>
                <w:tab w:val="left" w:pos="-576"/>
                <w:tab w:val="left" w:pos="0"/>
                <w:tab w:val="left" w:pos="14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cs="Arial"/>
              </w:rPr>
            </w:pPr>
          </w:p>
        </w:tc>
        <w:tc>
          <w:tcPr>
            <w:tcW w:w="900" w:type="dxa"/>
          </w:tcPr>
          <w:p w:rsidR="0011793F" w:rsidRPr="00C35C2A" w:rsidRDefault="0011793F" w:rsidP="0011793F"/>
        </w:tc>
        <w:tc>
          <w:tcPr>
            <w:tcW w:w="1170" w:type="dxa"/>
          </w:tcPr>
          <w:p w:rsidR="0011793F" w:rsidRPr="00C35C2A" w:rsidRDefault="0011793F" w:rsidP="0011793F"/>
        </w:tc>
      </w:tr>
      <w:tr w:rsidR="0011793F" w:rsidRPr="00C35C2A" w:rsidTr="00B700E0">
        <w:tc>
          <w:tcPr>
            <w:tcW w:w="7560" w:type="dxa"/>
          </w:tcPr>
          <w:p w:rsidR="0011793F" w:rsidRPr="00127B0F" w:rsidRDefault="0011793F" w:rsidP="0011793F">
            <w:pPr>
              <w:rPr>
                <w:rFonts w:cs="Arial"/>
              </w:rPr>
            </w:pPr>
            <w:r w:rsidRPr="00127B0F">
              <w:rPr>
                <w:rFonts w:cs="Arial"/>
              </w:rPr>
              <w:t>4. The vendor has not been the subject of any disciplinary action or inquiry during the past five years.</w:t>
            </w:r>
          </w:p>
          <w:p w:rsidR="0011793F" w:rsidRPr="00127B0F" w:rsidRDefault="0011793F" w:rsidP="0011793F">
            <w:pPr>
              <w:rPr>
                <w:rFonts w:cs="Arial"/>
              </w:rPr>
            </w:pPr>
          </w:p>
        </w:tc>
        <w:tc>
          <w:tcPr>
            <w:tcW w:w="900" w:type="dxa"/>
          </w:tcPr>
          <w:p w:rsidR="0011793F" w:rsidRPr="00C35C2A" w:rsidRDefault="0011793F" w:rsidP="0011793F"/>
        </w:tc>
        <w:tc>
          <w:tcPr>
            <w:tcW w:w="1170" w:type="dxa"/>
          </w:tcPr>
          <w:p w:rsidR="0011793F" w:rsidRPr="00C35C2A" w:rsidRDefault="0011793F" w:rsidP="0011793F"/>
        </w:tc>
      </w:tr>
      <w:tr w:rsidR="0011793F" w:rsidRPr="00C35C2A" w:rsidTr="00B700E0">
        <w:tc>
          <w:tcPr>
            <w:tcW w:w="7560" w:type="dxa"/>
          </w:tcPr>
          <w:p w:rsidR="0011793F" w:rsidRPr="00127B0F" w:rsidRDefault="0011793F" w:rsidP="00423A9C">
            <w:pPr>
              <w:ind w:hanging="18"/>
              <w:rPr>
                <w:rFonts w:cs="Arial"/>
              </w:rPr>
            </w:pPr>
            <w:r w:rsidRPr="00127B0F">
              <w:rPr>
                <w:rFonts w:cs="Arial"/>
              </w:rPr>
              <w:t xml:space="preserve">5. The </w:t>
            </w:r>
            <w:r w:rsidR="00423A9C" w:rsidRPr="00127B0F">
              <w:rPr>
                <w:rFonts w:cs="Arial"/>
              </w:rPr>
              <w:t>vendor has</w:t>
            </w:r>
            <w:r w:rsidR="00B77F82" w:rsidRPr="00127B0F">
              <w:rPr>
                <w:rFonts w:cs="Arial"/>
              </w:rPr>
              <w:t xml:space="preserve"> provided at least three reference</w:t>
            </w:r>
            <w:r w:rsidR="00423A9C" w:rsidRPr="00127B0F">
              <w:rPr>
                <w:rFonts w:cs="Arial"/>
              </w:rPr>
              <w:t>s</w:t>
            </w:r>
            <w:r w:rsidR="00B77F82" w:rsidRPr="00127B0F">
              <w:rPr>
                <w:rFonts w:cs="Arial"/>
              </w:rPr>
              <w:t xml:space="preserve"> for each program as requested in Appendix </w:t>
            </w:r>
            <w:r w:rsidR="000B1ECF">
              <w:rPr>
                <w:rFonts w:cs="Arial"/>
              </w:rPr>
              <w:t>E</w:t>
            </w:r>
            <w:r w:rsidR="00B77F82" w:rsidRPr="00127B0F">
              <w:rPr>
                <w:rFonts w:cs="Arial"/>
              </w:rPr>
              <w:t xml:space="preserve">.  </w:t>
            </w:r>
          </w:p>
          <w:p w:rsidR="00423A9C" w:rsidRPr="00127B0F" w:rsidRDefault="00423A9C" w:rsidP="00423A9C">
            <w:pPr>
              <w:ind w:hanging="18"/>
              <w:rPr>
                <w:rFonts w:cs="Arial"/>
              </w:rPr>
            </w:pPr>
          </w:p>
        </w:tc>
        <w:tc>
          <w:tcPr>
            <w:tcW w:w="900" w:type="dxa"/>
          </w:tcPr>
          <w:p w:rsidR="0011793F" w:rsidRPr="00C35C2A" w:rsidRDefault="0011793F" w:rsidP="0011793F"/>
        </w:tc>
        <w:tc>
          <w:tcPr>
            <w:tcW w:w="1170" w:type="dxa"/>
          </w:tcPr>
          <w:p w:rsidR="0011793F" w:rsidRPr="00C35C2A" w:rsidRDefault="0011793F" w:rsidP="0011793F"/>
        </w:tc>
      </w:tr>
      <w:tr w:rsidR="0011793F" w:rsidTr="00B700E0">
        <w:tc>
          <w:tcPr>
            <w:tcW w:w="7560" w:type="dxa"/>
          </w:tcPr>
          <w:p w:rsidR="0011793F" w:rsidRPr="00127B0F" w:rsidRDefault="0011793F" w:rsidP="0011793F">
            <w:pPr>
              <w:ind w:left="-18"/>
              <w:rPr>
                <w:rFonts w:cs="Arial"/>
              </w:rPr>
            </w:pPr>
            <w:r w:rsidRPr="00127B0F">
              <w:rPr>
                <w:rFonts w:cs="Arial"/>
              </w:rPr>
              <w:t xml:space="preserve">6. The vendor agrees to meet all contractual requirements as stated in </w:t>
            </w:r>
            <w:r w:rsidR="00B77F82" w:rsidRPr="00127B0F">
              <w:rPr>
                <w:rFonts w:cs="Arial"/>
              </w:rPr>
              <w:t>this RFP</w:t>
            </w:r>
            <w:r w:rsidR="00423A9C" w:rsidRPr="00127B0F">
              <w:rPr>
                <w:rFonts w:cs="Arial"/>
              </w:rPr>
              <w:t>,</w:t>
            </w:r>
            <w:r w:rsidR="00B77F82" w:rsidRPr="00127B0F">
              <w:rPr>
                <w:rFonts w:cs="Arial"/>
              </w:rPr>
              <w:t xml:space="preserve"> including all Appendices.</w:t>
            </w:r>
          </w:p>
          <w:p w:rsidR="0011793F" w:rsidRPr="00127B0F" w:rsidRDefault="0011793F" w:rsidP="0011793F">
            <w:pPr>
              <w:rPr>
                <w:rFonts w:cs="Arial"/>
              </w:rPr>
            </w:pPr>
          </w:p>
        </w:tc>
        <w:tc>
          <w:tcPr>
            <w:tcW w:w="900" w:type="dxa"/>
          </w:tcPr>
          <w:p w:rsidR="0011793F" w:rsidRDefault="0011793F" w:rsidP="0011793F"/>
        </w:tc>
        <w:tc>
          <w:tcPr>
            <w:tcW w:w="1170" w:type="dxa"/>
          </w:tcPr>
          <w:p w:rsidR="0011793F" w:rsidRDefault="0011793F" w:rsidP="0011793F"/>
        </w:tc>
      </w:tr>
    </w:tbl>
    <w:p w:rsidR="0011793F" w:rsidRDefault="0011793F" w:rsidP="0011793F">
      <w:pPr>
        <w:pStyle w:val="Heading1"/>
      </w:pPr>
    </w:p>
    <w:p w:rsidR="007A6EB2" w:rsidRDefault="007A6EB2">
      <w:pPr>
        <w:spacing w:after="200" w:line="276" w:lineRule="auto"/>
        <w:rPr>
          <w:spacing w:val="8"/>
        </w:rPr>
      </w:pPr>
      <w:r>
        <w:rPr>
          <w:spacing w:val="8"/>
        </w:rPr>
        <w:br w:type="page"/>
      </w:r>
    </w:p>
    <w:p w:rsidR="007A6EB2" w:rsidRPr="00127B0F" w:rsidRDefault="007A6EB2" w:rsidP="00B73AAA">
      <w:pPr>
        <w:pStyle w:val="Heading1"/>
        <w:rPr>
          <w:sz w:val="32"/>
          <w:szCs w:val="32"/>
        </w:rPr>
      </w:pPr>
      <w:bookmarkStart w:id="188" w:name="_Toc164579056"/>
      <w:bookmarkStart w:id="189" w:name="_Toc321829119"/>
      <w:r w:rsidRPr="00B73AAA">
        <w:lastRenderedPageBreak/>
        <w:t>Appendix C</w:t>
      </w:r>
      <w:bookmarkEnd w:id="188"/>
      <w:r w:rsidR="00091B29">
        <w:br/>
      </w:r>
      <w:r w:rsidR="00091B29" w:rsidRPr="00127B0F">
        <w:rPr>
          <w:sz w:val="32"/>
          <w:szCs w:val="32"/>
        </w:rPr>
        <w:t>Designation of Confidential and Proprietary Information</w:t>
      </w:r>
      <w:bookmarkEnd w:id="189"/>
    </w:p>
    <w:p w:rsidR="007A6EB2" w:rsidRPr="00127B0F" w:rsidRDefault="007A6EB2" w:rsidP="00B21CC2">
      <w:pPr>
        <w:jc w:val="center"/>
        <w:rPr>
          <w:b/>
          <w:szCs w:val="22"/>
        </w:rPr>
      </w:pPr>
      <w:r w:rsidRPr="00127B0F">
        <w:rPr>
          <w:b/>
          <w:szCs w:val="22"/>
        </w:rPr>
        <w:t xml:space="preserve">RFP </w:t>
      </w:r>
      <w:r w:rsidR="00B73AAA" w:rsidRPr="00127B0F">
        <w:rPr>
          <w:b/>
          <w:szCs w:val="22"/>
        </w:rPr>
        <w:t>ETB0032</w:t>
      </w:r>
    </w:p>
    <w:p w:rsidR="00354A81" w:rsidRDefault="00354A81" w:rsidP="007A6EB2">
      <w:pPr>
        <w:jc w:val="center"/>
        <w:rPr>
          <w:rFonts w:cs="Arial"/>
          <w:b/>
          <w:szCs w:val="22"/>
        </w:rPr>
      </w:pPr>
    </w:p>
    <w:p w:rsidR="007A6EB2" w:rsidRPr="00127B0F" w:rsidRDefault="00CC2E7C" w:rsidP="007A6EB2">
      <w:pPr>
        <w:jc w:val="center"/>
        <w:rPr>
          <w:rFonts w:cs="Arial"/>
          <w:b/>
          <w:szCs w:val="22"/>
        </w:rPr>
      </w:pPr>
      <w:r w:rsidRPr="00127B0F">
        <w:rPr>
          <w:rFonts w:cs="Arial"/>
          <w:b/>
          <w:szCs w:val="22"/>
        </w:rPr>
        <w:t xml:space="preserve">Mandatory – </w:t>
      </w:r>
    </w:p>
    <w:p w:rsidR="007A6EB2" w:rsidRPr="00127B0F" w:rsidRDefault="00CC2E7C" w:rsidP="007A6EB2">
      <w:pPr>
        <w:jc w:val="center"/>
        <w:rPr>
          <w:rFonts w:cs="Arial"/>
          <w:b/>
          <w:szCs w:val="22"/>
        </w:rPr>
      </w:pPr>
      <w:r w:rsidRPr="00127B0F">
        <w:rPr>
          <w:rFonts w:cs="Arial"/>
          <w:b/>
          <w:szCs w:val="22"/>
        </w:rPr>
        <w:t>This appendix must be completed with proposal.</w:t>
      </w:r>
    </w:p>
    <w:p w:rsidR="00127B0F" w:rsidRDefault="00127B0F" w:rsidP="007A6EB2">
      <w:pPr>
        <w:rPr>
          <w:rFonts w:cs="Arial"/>
          <w:sz w:val="20"/>
        </w:rPr>
      </w:pPr>
    </w:p>
    <w:p w:rsidR="007A6EB2" w:rsidRPr="00605E17" w:rsidRDefault="00CC2E7C" w:rsidP="007A6EB2">
      <w:pPr>
        <w:rPr>
          <w:rFonts w:cs="Arial"/>
          <w:sz w:val="20"/>
        </w:rPr>
      </w:pPr>
      <w:r w:rsidRPr="00CC2E7C">
        <w:rPr>
          <w:rFonts w:cs="Arial"/>
          <w:sz w:val="20"/>
        </w:rPr>
        <w:t xml:space="preserve">The attached material submitted in response to Proposal # ETB0032 includes proprietary and confidential information which qualifies as a trade secret, as provided in s. 19.36(5), Wis. Stats., or is otherwise material that can be kept confidential under the Wisconsin Open Records Law.  As such, we ask that certain pages, as indicated below, of this proposal </w:t>
      </w:r>
      <w:proofErr w:type="gramStart"/>
      <w:r w:rsidRPr="00CC2E7C">
        <w:rPr>
          <w:rFonts w:cs="Arial"/>
          <w:sz w:val="20"/>
        </w:rPr>
        <w:t>be</w:t>
      </w:r>
      <w:proofErr w:type="gramEnd"/>
      <w:r w:rsidRPr="00CC2E7C">
        <w:rPr>
          <w:rFonts w:cs="Arial"/>
          <w:sz w:val="20"/>
        </w:rPr>
        <w:t xml:space="preserve"> treated as confidential material and not be released without our written approval.</w:t>
      </w:r>
    </w:p>
    <w:p w:rsidR="007A6EB2" w:rsidRPr="00605E17" w:rsidRDefault="007A6EB2" w:rsidP="007A6EB2">
      <w:pPr>
        <w:rPr>
          <w:rFonts w:cs="Arial"/>
          <w:sz w:val="20"/>
        </w:rPr>
      </w:pPr>
    </w:p>
    <w:p w:rsidR="007A6EB2" w:rsidRPr="00605E17" w:rsidRDefault="00CC2E7C" w:rsidP="007A6EB2">
      <w:pPr>
        <w:rPr>
          <w:rFonts w:cs="Arial"/>
          <w:sz w:val="20"/>
        </w:rPr>
      </w:pPr>
      <w:r w:rsidRPr="00CC2E7C">
        <w:rPr>
          <w:rFonts w:cs="Arial"/>
          <w:sz w:val="20"/>
        </w:rPr>
        <w:t xml:space="preserve">Prices always become public information when proposals are opened, and therefore cannot be kept confidential. </w:t>
      </w:r>
    </w:p>
    <w:p w:rsidR="007A6EB2" w:rsidRPr="00605E17" w:rsidRDefault="007A6EB2" w:rsidP="007A6EB2">
      <w:pPr>
        <w:rPr>
          <w:rFonts w:cs="Arial"/>
          <w:sz w:val="20"/>
        </w:rPr>
      </w:pPr>
    </w:p>
    <w:p w:rsidR="007A6EB2" w:rsidRDefault="00CC2E7C" w:rsidP="007A6EB2">
      <w:pPr>
        <w:rPr>
          <w:rFonts w:cs="Arial"/>
          <w:sz w:val="20"/>
        </w:rPr>
      </w:pPr>
      <w:r w:rsidRPr="00CC2E7C">
        <w:rPr>
          <w:rFonts w:cs="Arial"/>
          <w:sz w:val="20"/>
        </w:rPr>
        <w:t>Other information cannot be kept confidential unless it is a trade secret.  Trade secret is defined in s. 134.90(1</w:t>
      </w:r>
      <w:proofErr w:type="gramStart"/>
      <w:r w:rsidRPr="00CC2E7C">
        <w:rPr>
          <w:rFonts w:cs="Arial"/>
          <w:sz w:val="20"/>
        </w:rPr>
        <w:t>)(</w:t>
      </w:r>
      <w:proofErr w:type="gramEnd"/>
      <w:r w:rsidRPr="00CC2E7C">
        <w:rPr>
          <w:rFonts w:cs="Arial"/>
          <w:sz w:val="20"/>
        </w:rPr>
        <w:t xml:space="preserve">c), Wis. Stats. </w:t>
      </w:r>
      <w:proofErr w:type="gramStart"/>
      <w:r w:rsidRPr="00CC2E7C">
        <w:rPr>
          <w:rFonts w:cs="Arial"/>
          <w:sz w:val="20"/>
        </w:rPr>
        <w:t>as</w:t>
      </w:r>
      <w:proofErr w:type="gramEnd"/>
      <w:r w:rsidRPr="00CC2E7C">
        <w:rPr>
          <w:rFonts w:cs="Arial"/>
          <w:sz w:val="20"/>
        </w:rPr>
        <w:t xml:space="preserve"> follows:  "Trade secret" means information, including a formula, pattern, compilation, program, device, method, technique or process to which all of the following apply: </w:t>
      </w:r>
    </w:p>
    <w:p w:rsidR="00354A81" w:rsidRPr="00605E17" w:rsidRDefault="00354A81" w:rsidP="007A6EB2">
      <w:pPr>
        <w:rPr>
          <w:rFonts w:cs="Arial"/>
          <w:sz w:val="20"/>
        </w:rPr>
      </w:pPr>
    </w:p>
    <w:p w:rsidR="007A6EB2" w:rsidRPr="00605E17" w:rsidRDefault="00CC2E7C" w:rsidP="00555625">
      <w:pPr>
        <w:pStyle w:val="BodyTextIndent2"/>
        <w:numPr>
          <w:ilvl w:val="0"/>
          <w:numId w:val="8"/>
        </w:numPr>
        <w:spacing w:before="60" w:line="240" w:lineRule="auto"/>
        <w:rPr>
          <w:rFonts w:cs="Arial"/>
          <w:sz w:val="20"/>
        </w:rPr>
      </w:pPr>
      <w:r w:rsidRPr="00CC2E7C">
        <w:rPr>
          <w:rFonts w:cs="Arial"/>
          <w:sz w:val="20"/>
        </w:rPr>
        <w:t>The information derives independent economic value, actual or potential, from not being generally known to, and not being readily ascertainable by proper means by, other persons who can obtain economic value from its disclosure or use.</w:t>
      </w:r>
    </w:p>
    <w:p w:rsidR="007A6EB2" w:rsidRPr="00605E17" w:rsidRDefault="00CC2E7C" w:rsidP="00555625">
      <w:pPr>
        <w:pStyle w:val="ReqsNormal"/>
        <w:numPr>
          <w:ilvl w:val="0"/>
          <w:numId w:val="8"/>
        </w:numPr>
        <w:rPr>
          <w:rFonts w:cs="Arial"/>
          <w:spacing w:val="0"/>
          <w:sz w:val="20"/>
        </w:rPr>
      </w:pPr>
      <w:r w:rsidRPr="00CC2E7C">
        <w:rPr>
          <w:rFonts w:cs="Arial"/>
          <w:spacing w:val="0"/>
          <w:sz w:val="20"/>
        </w:rPr>
        <w:t>The information is the subject of efforts to maintain its secrecy that are reasonable under the circumstances.</w:t>
      </w:r>
    </w:p>
    <w:p w:rsidR="007A6EB2" w:rsidRPr="00605E17" w:rsidRDefault="00CC2E7C" w:rsidP="00605E17">
      <w:pPr>
        <w:pStyle w:val="BodyTextIndent"/>
        <w:ind w:left="0"/>
        <w:rPr>
          <w:rFonts w:cs="Arial"/>
          <w:sz w:val="20"/>
        </w:rPr>
      </w:pPr>
      <w:r w:rsidRPr="00CC2E7C">
        <w:rPr>
          <w:rFonts w:cs="Arial"/>
          <w:sz w:val="20"/>
        </w:rP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7A6EB2" w:rsidRPr="00605E17" w:rsidRDefault="007A6EB2" w:rsidP="00605E17">
      <w:pPr>
        <w:pStyle w:val="BodyTextIndent"/>
        <w:ind w:left="0"/>
        <w:rPr>
          <w:rFonts w:cs="Arial"/>
          <w:sz w:val="20"/>
        </w:rPr>
      </w:pPr>
    </w:p>
    <w:p w:rsidR="007A6EB2" w:rsidRPr="00605E17" w:rsidRDefault="00CC2E7C" w:rsidP="00605E17">
      <w:pPr>
        <w:pStyle w:val="BodyTextIndent"/>
        <w:ind w:left="0"/>
        <w:rPr>
          <w:rFonts w:cs="Arial"/>
          <w:sz w:val="20"/>
        </w:rPr>
      </w:pPr>
      <w:r w:rsidRPr="00CC2E7C">
        <w:rPr>
          <w:rFonts w:cs="Arial"/>
          <w:sz w:val="20"/>
        </w:rPr>
        <w:t>Failure to include this form in the bid/proposal response may mean that all information provided as part of the bid/proposal response will be open to examination and copying.  The State considers other markings of confidential in the proposal document to be insufficient.  The undersigned agrees to hold the State harmless for any damages arising out of the release of any materials unless they are specifically identified above.</w:t>
      </w:r>
    </w:p>
    <w:p w:rsidR="007A6EB2" w:rsidRPr="00605E17" w:rsidRDefault="007A6EB2" w:rsidP="007A6EB2">
      <w:pPr>
        <w:rPr>
          <w:rFonts w:cs="Arial"/>
          <w:sz w:val="20"/>
        </w:rPr>
      </w:pPr>
    </w:p>
    <w:p w:rsidR="00354A81" w:rsidRDefault="00354A81">
      <w:pPr>
        <w:rPr>
          <w:rFonts w:cs="Arial"/>
          <w:sz w:val="20"/>
        </w:rPr>
      </w:pPr>
      <w:r>
        <w:rPr>
          <w:rFonts w:cs="Arial"/>
          <w:sz w:val="20"/>
        </w:rPr>
        <w:br w:type="page"/>
      </w:r>
    </w:p>
    <w:p w:rsidR="00354A81" w:rsidRDefault="00354A81" w:rsidP="007A6EB2">
      <w:pPr>
        <w:pStyle w:val="ReqsNormal"/>
        <w:spacing w:line="240" w:lineRule="exact"/>
        <w:outlineLvl w:val="0"/>
        <w:rPr>
          <w:rFonts w:cs="Arial"/>
          <w:spacing w:val="0"/>
          <w:sz w:val="16"/>
          <w:szCs w:val="16"/>
        </w:rPr>
      </w:pPr>
      <w:r w:rsidRPr="00354A81">
        <w:rPr>
          <w:rFonts w:cs="Arial"/>
          <w:spacing w:val="0"/>
          <w:sz w:val="16"/>
          <w:szCs w:val="16"/>
        </w:rPr>
        <w:lastRenderedPageBreak/>
        <w:t>Designation of Confidential and Proprietary Information</w:t>
      </w:r>
    </w:p>
    <w:p w:rsidR="00354A81" w:rsidRPr="00354A81" w:rsidRDefault="00354A81" w:rsidP="007A6EB2">
      <w:pPr>
        <w:pStyle w:val="ReqsNormal"/>
        <w:spacing w:line="240" w:lineRule="exact"/>
        <w:outlineLvl w:val="0"/>
        <w:rPr>
          <w:rFonts w:cs="Arial"/>
          <w:spacing w:val="0"/>
          <w:sz w:val="16"/>
          <w:szCs w:val="16"/>
        </w:rPr>
      </w:pPr>
    </w:p>
    <w:p w:rsidR="007A6EB2" w:rsidRPr="00605E17" w:rsidRDefault="00CC2E7C" w:rsidP="007A6EB2">
      <w:pPr>
        <w:pStyle w:val="ReqsNormal"/>
        <w:spacing w:line="240" w:lineRule="exact"/>
        <w:outlineLvl w:val="0"/>
        <w:rPr>
          <w:rFonts w:cs="Arial"/>
          <w:spacing w:val="0"/>
          <w:sz w:val="20"/>
        </w:rPr>
      </w:pPr>
      <w:r w:rsidRPr="00CC2E7C">
        <w:rPr>
          <w:rFonts w:cs="Arial"/>
          <w:spacing w:val="0"/>
          <w:sz w:val="20"/>
        </w:rPr>
        <w:t>We request that the following pages from our response to Proposal</w:t>
      </w:r>
      <w:r w:rsidR="00127B0F">
        <w:rPr>
          <w:rFonts w:cs="Arial"/>
          <w:spacing w:val="0"/>
          <w:sz w:val="20"/>
        </w:rPr>
        <w:t xml:space="preserve"> </w:t>
      </w:r>
      <w:r w:rsidRPr="00CC2E7C">
        <w:rPr>
          <w:rFonts w:cs="Arial"/>
          <w:spacing w:val="0"/>
          <w:sz w:val="20"/>
        </w:rPr>
        <w:t>ETB0032 not be released (indicate Section, Page # and Topic):</w:t>
      </w:r>
    </w:p>
    <w:tbl>
      <w:tblPr>
        <w:tblW w:w="9828" w:type="dxa"/>
        <w:tblLayout w:type="fixed"/>
        <w:tblLook w:val="0000"/>
      </w:tblPr>
      <w:tblGrid>
        <w:gridCol w:w="3960"/>
        <w:gridCol w:w="1656"/>
        <w:gridCol w:w="4212"/>
      </w:tblGrid>
      <w:tr w:rsidR="007A6EB2" w:rsidRPr="00605E17" w:rsidTr="00127B0F">
        <w:trPr>
          <w:tblHeader/>
        </w:trPr>
        <w:tc>
          <w:tcPr>
            <w:tcW w:w="3960" w:type="dxa"/>
          </w:tcPr>
          <w:p w:rsidR="007A6EB2" w:rsidRPr="00605E17" w:rsidRDefault="00CC2E7C" w:rsidP="007A6EB2">
            <w:pPr>
              <w:spacing w:line="240" w:lineRule="exact"/>
              <w:jc w:val="both"/>
              <w:rPr>
                <w:rFonts w:cs="Arial"/>
                <w:sz w:val="20"/>
              </w:rPr>
            </w:pPr>
            <w:r w:rsidRPr="00CC2E7C">
              <w:rPr>
                <w:rFonts w:cs="Arial"/>
                <w:sz w:val="20"/>
              </w:rPr>
              <w:t>Section</w:t>
            </w:r>
          </w:p>
        </w:tc>
        <w:tc>
          <w:tcPr>
            <w:tcW w:w="1656" w:type="dxa"/>
          </w:tcPr>
          <w:p w:rsidR="007A6EB2" w:rsidRPr="00605E17" w:rsidRDefault="00CC2E7C" w:rsidP="007A6EB2">
            <w:pPr>
              <w:spacing w:line="240" w:lineRule="exact"/>
              <w:jc w:val="both"/>
              <w:rPr>
                <w:rFonts w:cs="Arial"/>
                <w:sz w:val="20"/>
              </w:rPr>
            </w:pPr>
            <w:r w:rsidRPr="00CC2E7C">
              <w:rPr>
                <w:rFonts w:cs="Arial"/>
                <w:sz w:val="20"/>
              </w:rPr>
              <w:t>Page #</w:t>
            </w:r>
          </w:p>
        </w:tc>
        <w:tc>
          <w:tcPr>
            <w:tcW w:w="4212" w:type="dxa"/>
          </w:tcPr>
          <w:p w:rsidR="007A6EB2" w:rsidRPr="00605E17" w:rsidRDefault="00CC2E7C" w:rsidP="007A6EB2">
            <w:pPr>
              <w:spacing w:line="240" w:lineRule="exact"/>
              <w:jc w:val="both"/>
              <w:rPr>
                <w:rFonts w:cs="Arial"/>
                <w:sz w:val="20"/>
              </w:rPr>
            </w:pPr>
            <w:r w:rsidRPr="00CC2E7C">
              <w:rPr>
                <w:rFonts w:cs="Arial"/>
                <w:sz w:val="20"/>
              </w:rPr>
              <w:t>Topic</w:t>
            </w:r>
          </w:p>
        </w:tc>
      </w:tr>
    </w:tbl>
    <w:p w:rsidR="007A6EB2" w:rsidRPr="00605E17" w:rsidRDefault="007A6EB2" w:rsidP="00354A81">
      <w:pPr>
        <w:tabs>
          <w:tab w:val="left" w:pos="10800"/>
        </w:tabs>
        <w:spacing w:line="200" w:lineRule="exact"/>
        <w:jc w:val="both"/>
        <w:rPr>
          <w:rFonts w:cs="Arial"/>
          <w:sz w:val="20"/>
        </w:rPr>
      </w:pPr>
    </w:p>
    <w:tbl>
      <w:tblPr>
        <w:tblW w:w="9828" w:type="dxa"/>
        <w:tblLayout w:type="fixed"/>
        <w:tblLook w:val="0000"/>
      </w:tblPr>
      <w:tblGrid>
        <w:gridCol w:w="288"/>
        <w:gridCol w:w="9270"/>
        <w:gridCol w:w="270"/>
      </w:tblGrid>
      <w:tr w:rsidR="007A6EB2" w:rsidRPr="00605E17" w:rsidTr="00127B0F">
        <w:tc>
          <w:tcPr>
            <w:tcW w:w="288" w:type="dxa"/>
            <w:tcBorders>
              <w:bottom w:val="single" w:sz="6" w:space="0" w:color="auto"/>
            </w:tcBorders>
          </w:tcPr>
          <w:p w:rsidR="007A6EB2" w:rsidRPr="00605E17" w:rsidRDefault="007A6EB2" w:rsidP="00354A81">
            <w:pPr>
              <w:tabs>
                <w:tab w:val="right" w:leader="underscore" w:pos="10530"/>
              </w:tabs>
              <w:spacing w:line="320" w:lineRule="exact"/>
              <w:jc w:val="both"/>
              <w:rPr>
                <w:rFonts w:cs="Arial"/>
                <w:sz w:val="20"/>
              </w:rPr>
            </w:pPr>
          </w:p>
        </w:tc>
        <w:tc>
          <w:tcPr>
            <w:tcW w:w="9270" w:type="dxa"/>
            <w:tcBorders>
              <w:bottom w:val="single" w:sz="6" w:space="0" w:color="auto"/>
            </w:tcBorders>
          </w:tcPr>
          <w:p w:rsidR="007A6EB2" w:rsidRPr="00605E17" w:rsidRDefault="007A6EB2" w:rsidP="00354A81">
            <w:pPr>
              <w:tabs>
                <w:tab w:val="right" w:leader="underscore" w:pos="10530"/>
              </w:tabs>
              <w:spacing w:line="320" w:lineRule="exact"/>
              <w:jc w:val="both"/>
              <w:rPr>
                <w:rFonts w:cs="Arial"/>
                <w:sz w:val="20"/>
              </w:rPr>
            </w:pPr>
          </w:p>
        </w:tc>
        <w:tc>
          <w:tcPr>
            <w:tcW w:w="270" w:type="dxa"/>
          </w:tcPr>
          <w:p w:rsidR="007A6EB2" w:rsidRPr="00605E17" w:rsidRDefault="007A6EB2" w:rsidP="00354A81">
            <w:pPr>
              <w:tabs>
                <w:tab w:val="right" w:leader="underscore" w:pos="10530"/>
              </w:tabs>
              <w:spacing w:line="320" w:lineRule="exact"/>
              <w:jc w:val="both"/>
              <w:rPr>
                <w:rFonts w:cs="Arial"/>
                <w:sz w:val="20"/>
              </w:rPr>
            </w:pPr>
          </w:p>
        </w:tc>
      </w:tr>
      <w:tr w:rsidR="007A6EB2" w:rsidRPr="00605E17" w:rsidTr="00127B0F">
        <w:tc>
          <w:tcPr>
            <w:tcW w:w="288" w:type="dxa"/>
          </w:tcPr>
          <w:p w:rsidR="007A6EB2" w:rsidRPr="00605E17" w:rsidRDefault="007A6EB2" w:rsidP="00354A81">
            <w:pPr>
              <w:tabs>
                <w:tab w:val="right" w:leader="underscore" w:pos="10530"/>
              </w:tabs>
              <w:spacing w:line="240" w:lineRule="exact"/>
              <w:jc w:val="both"/>
              <w:rPr>
                <w:rFonts w:cs="Arial"/>
                <w:sz w:val="20"/>
              </w:rPr>
            </w:pPr>
          </w:p>
        </w:tc>
        <w:tc>
          <w:tcPr>
            <w:tcW w:w="9270" w:type="dxa"/>
          </w:tcPr>
          <w:p w:rsidR="007A6EB2" w:rsidRPr="00605E17" w:rsidRDefault="007A6EB2" w:rsidP="00354A81">
            <w:pPr>
              <w:tabs>
                <w:tab w:val="right" w:leader="underscore" w:pos="10530"/>
              </w:tabs>
              <w:spacing w:line="240" w:lineRule="exact"/>
              <w:jc w:val="both"/>
              <w:rPr>
                <w:rFonts w:cs="Arial"/>
                <w:sz w:val="20"/>
              </w:rPr>
            </w:pPr>
          </w:p>
        </w:tc>
        <w:tc>
          <w:tcPr>
            <w:tcW w:w="270" w:type="dxa"/>
          </w:tcPr>
          <w:p w:rsidR="007A6EB2" w:rsidRPr="00605E17" w:rsidRDefault="007A6EB2" w:rsidP="00354A81">
            <w:pPr>
              <w:tabs>
                <w:tab w:val="right" w:leader="underscore" w:pos="10530"/>
              </w:tabs>
              <w:spacing w:line="240" w:lineRule="exact"/>
              <w:jc w:val="both"/>
              <w:rPr>
                <w:rFonts w:cs="Arial"/>
                <w:sz w:val="20"/>
              </w:rPr>
            </w:pPr>
          </w:p>
        </w:tc>
      </w:tr>
      <w:tr w:rsidR="007A6EB2" w:rsidRPr="00605E17" w:rsidTr="00127B0F">
        <w:tc>
          <w:tcPr>
            <w:tcW w:w="288" w:type="dxa"/>
            <w:tcBorders>
              <w:bottom w:val="single" w:sz="6" w:space="0" w:color="auto"/>
            </w:tcBorders>
          </w:tcPr>
          <w:p w:rsidR="007A6EB2" w:rsidRPr="00605E17" w:rsidRDefault="007A6EB2" w:rsidP="00354A81">
            <w:pPr>
              <w:tabs>
                <w:tab w:val="right" w:leader="underscore" w:pos="10530"/>
              </w:tabs>
              <w:spacing w:line="240" w:lineRule="exact"/>
              <w:jc w:val="both"/>
              <w:rPr>
                <w:rFonts w:cs="Arial"/>
                <w:sz w:val="20"/>
              </w:rPr>
            </w:pPr>
          </w:p>
        </w:tc>
        <w:tc>
          <w:tcPr>
            <w:tcW w:w="9270" w:type="dxa"/>
            <w:tcBorders>
              <w:bottom w:val="single" w:sz="6" w:space="0" w:color="auto"/>
            </w:tcBorders>
          </w:tcPr>
          <w:p w:rsidR="007A6EB2" w:rsidRPr="00605E17" w:rsidRDefault="007A6EB2" w:rsidP="00354A81">
            <w:pPr>
              <w:tabs>
                <w:tab w:val="right" w:leader="underscore" w:pos="10530"/>
              </w:tabs>
              <w:spacing w:line="240" w:lineRule="exact"/>
              <w:jc w:val="both"/>
              <w:rPr>
                <w:rFonts w:cs="Arial"/>
                <w:sz w:val="20"/>
              </w:rPr>
            </w:pPr>
          </w:p>
        </w:tc>
        <w:tc>
          <w:tcPr>
            <w:tcW w:w="270" w:type="dxa"/>
          </w:tcPr>
          <w:p w:rsidR="007A6EB2" w:rsidRPr="00605E17" w:rsidRDefault="007A6EB2" w:rsidP="00354A81">
            <w:pPr>
              <w:tabs>
                <w:tab w:val="right" w:leader="underscore" w:pos="10530"/>
              </w:tabs>
              <w:spacing w:line="240" w:lineRule="exact"/>
              <w:jc w:val="both"/>
              <w:rPr>
                <w:rFonts w:cs="Arial"/>
                <w:sz w:val="20"/>
              </w:rPr>
            </w:pPr>
          </w:p>
        </w:tc>
      </w:tr>
      <w:tr w:rsidR="007A6EB2" w:rsidRPr="00605E17" w:rsidTr="00127B0F">
        <w:tc>
          <w:tcPr>
            <w:tcW w:w="288" w:type="dxa"/>
          </w:tcPr>
          <w:p w:rsidR="007A6EB2" w:rsidRPr="00605E17" w:rsidRDefault="007A6EB2" w:rsidP="00354A81">
            <w:pPr>
              <w:tabs>
                <w:tab w:val="right" w:leader="underscore" w:pos="10530"/>
              </w:tabs>
              <w:spacing w:line="240" w:lineRule="exact"/>
              <w:jc w:val="both"/>
              <w:rPr>
                <w:rFonts w:cs="Arial"/>
                <w:sz w:val="20"/>
              </w:rPr>
            </w:pPr>
          </w:p>
        </w:tc>
        <w:tc>
          <w:tcPr>
            <w:tcW w:w="9270" w:type="dxa"/>
          </w:tcPr>
          <w:p w:rsidR="007A6EB2" w:rsidRPr="00605E17" w:rsidRDefault="007A6EB2" w:rsidP="00354A81">
            <w:pPr>
              <w:tabs>
                <w:tab w:val="right" w:leader="underscore" w:pos="10530"/>
              </w:tabs>
              <w:spacing w:line="240" w:lineRule="exact"/>
              <w:jc w:val="both"/>
              <w:rPr>
                <w:rFonts w:cs="Arial"/>
                <w:sz w:val="20"/>
              </w:rPr>
            </w:pPr>
          </w:p>
        </w:tc>
        <w:tc>
          <w:tcPr>
            <w:tcW w:w="270" w:type="dxa"/>
          </w:tcPr>
          <w:p w:rsidR="007A6EB2" w:rsidRPr="00605E17" w:rsidRDefault="007A6EB2" w:rsidP="00354A81">
            <w:pPr>
              <w:tabs>
                <w:tab w:val="right" w:leader="underscore" w:pos="10530"/>
              </w:tabs>
              <w:spacing w:line="240" w:lineRule="exact"/>
              <w:jc w:val="both"/>
              <w:rPr>
                <w:rFonts w:cs="Arial"/>
                <w:sz w:val="20"/>
              </w:rPr>
            </w:pPr>
          </w:p>
        </w:tc>
      </w:tr>
      <w:tr w:rsidR="007A6EB2" w:rsidRPr="00605E17" w:rsidTr="00127B0F">
        <w:tc>
          <w:tcPr>
            <w:tcW w:w="288" w:type="dxa"/>
            <w:tcBorders>
              <w:bottom w:val="single" w:sz="6" w:space="0" w:color="auto"/>
            </w:tcBorders>
          </w:tcPr>
          <w:p w:rsidR="007A6EB2" w:rsidRPr="00605E17" w:rsidRDefault="007A6EB2" w:rsidP="00354A81">
            <w:pPr>
              <w:tabs>
                <w:tab w:val="right" w:leader="underscore" w:pos="10530"/>
              </w:tabs>
              <w:spacing w:line="240" w:lineRule="exact"/>
              <w:jc w:val="both"/>
              <w:rPr>
                <w:rFonts w:cs="Arial"/>
                <w:sz w:val="20"/>
              </w:rPr>
            </w:pPr>
          </w:p>
        </w:tc>
        <w:tc>
          <w:tcPr>
            <w:tcW w:w="9270" w:type="dxa"/>
            <w:tcBorders>
              <w:bottom w:val="single" w:sz="6" w:space="0" w:color="auto"/>
            </w:tcBorders>
          </w:tcPr>
          <w:p w:rsidR="007A6EB2" w:rsidRPr="00605E17" w:rsidRDefault="007A6EB2" w:rsidP="00354A81">
            <w:pPr>
              <w:tabs>
                <w:tab w:val="right" w:leader="underscore" w:pos="10530"/>
              </w:tabs>
              <w:spacing w:line="240" w:lineRule="exact"/>
              <w:jc w:val="both"/>
              <w:rPr>
                <w:rFonts w:cs="Arial"/>
                <w:sz w:val="20"/>
              </w:rPr>
            </w:pPr>
          </w:p>
        </w:tc>
        <w:tc>
          <w:tcPr>
            <w:tcW w:w="270" w:type="dxa"/>
          </w:tcPr>
          <w:p w:rsidR="007A6EB2" w:rsidRPr="00605E17" w:rsidRDefault="007A6EB2" w:rsidP="00354A81">
            <w:pPr>
              <w:tabs>
                <w:tab w:val="right" w:leader="underscore" w:pos="10530"/>
              </w:tabs>
              <w:spacing w:line="240" w:lineRule="exact"/>
              <w:jc w:val="both"/>
              <w:rPr>
                <w:rFonts w:cs="Arial"/>
                <w:sz w:val="20"/>
              </w:rPr>
            </w:pPr>
          </w:p>
        </w:tc>
      </w:tr>
      <w:tr w:rsidR="007A6EB2" w:rsidRPr="00605E17" w:rsidTr="00127B0F">
        <w:tc>
          <w:tcPr>
            <w:tcW w:w="288" w:type="dxa"/>
          </w:tcPr>
          <w:p w:rsidR="007A6EB2" w:rsidRPr="00605E17" w:rsidRDefault="007A6EB2" w:rsidP="00354A81">
            <w:pPr>
              <w:tabs>
                <w:tab w:val="right" w:leader="underscore" w:pos="10530"/>
              </w:tabs>
              <w:spacing w:line="240" w:lineRule="exact"/>
              <w:jc w:val="both"/>
              <w:rPr>
                <w:rFonts w:cs="Arial"/>
                <w:sz w:val="20"/>
              </w:rPr>
            </w:pPr>
          </w:p>
        </w:tc>
        <w:tc>
          <w:tcPr>
            <w:tcW w:w="9270" w:type="dxa"/>
          </w:tcPr>
          <w:p w:rsidR="007A6EB2" w:rsidRPr="00605E17" w:rsidRDefault="007A6EB2" w:rsidP="00354A81">
            <w:pPr>
              <w:tabs>
                <w:tab w:val="right" w:leader="underscore" w:pos="10530"/>
              </w:tabs>
              <w:spacing w:line="240" w:lineRule="exact"/>
              <w:jc w:val="both"/>
              <w:rPr>
                <w:rFonts w:cs="Arial"/>
                <w:sz w:val="20"/>
              </w:rPr>
            </w:pPr>
          </w:p>
        </w:tc>
        <w:tc>
          <w:tcPr>
            <w:tcW w:w="270" w:type="dxa"/>
          </w:tcPr>
          <w:p w:rsidR="007A6EB2" w:rsidRPr="00605E17" w:rsidRDefault="007A6EB2" w:rsidP="00354A81">
            <w:pPr>
              <w:tabs>
                <w:tab w:val="right" w:leader="underscore" w:pos="10530"/>
              </w:tabs>
              <w:spacing w:line="240" w:lineRule="exact"/>
              <w:jc w:val="both"/>
              <w:rPr>
                <w:rFonts w:cs="Arial"/>
                <w:sz w:val="20"/>
              </w:rPr>
            </w:pPr>
          </w:p>
        </w:tc>
      </w:tr>
      <w:tr w:rsidR="007A6EB2" w:rsidRPr="00605E17" w:rsidTr="00127B0F">
        <w:tc>
          <w:tcPr>
            <w:tcW w:w="288" w:type="dxa"/>
            <w:tcBorders>
              <w:bottom w:val="single" w:sz="6" w:space="0" w:color="auto"/>
            </w:tcBorders>
          </w:tcPr>
          <w:p w:rsidR="007A6EB2" w:rsidRPr="00605E17" w:rsidRDefault="007A6EB2" w:rsidP="00354A81">
            <w:pPr>
              <w:tabs>
                <w:tab w:val="right" w:leader="underscore" w:pos="10530"/>
              </w:tabs>
              <w:spacing w:line="240" w:lineRule="exact"/>
              <w:jc w:val="both"/>
              <w:rPr>
                <w:rFonts w:cs="Arial"/>
                <w:sz w:val="20"/>
              </w:rPr>
            </w:pPr>
          </w:p>
        </w:tc>
        <w:tc>
          <w:tcPr>
            <w:tcW w:w="9270" w:type="dxa"/>
            <w:tcBorders>
              <w:bottom w:val="single" w:sz="6" w:space="0" w:color="auto"/>
            </w:tcBorders>
          </w:tcPr>
          <w:p w:rsidR="007A6EB2" w:rsidRPr="00605E17" w:rsidRDefault="007A6EB2" w:rsidP="00354A81">
            <w:pPr>
              <w:tabs>
                <w:tab w:val="right" w:leader="underscore" w:pos="10530"/>
              </w:tabs>
              <w:spacing w:line="240" w:lineRule="exact"/>
              <w:jc w:val="both"/>
              <w:rPr>
                <w:rFonts w:cs="Arial"/>
                <w:sz w:val="20"/>
              </w:rPr>
            </w:pPr>
          </w:p>
        </w:tc>
        <w:tc>
          <w:tcPr>
            <w:tcW w:w="270" w:type="dxa"/>
          </w:tcPr>
          <w:p w:rsidR="007A6EB2" w:rsidRPr="00605E17" w:rsidRDefault="007A6EB2" w:rsidP="00354A81">
            <w:pPr>
              <w:tabs>
                <w:tab w:val="right" w:leader="underscore" w:pos="10530"/>
              </w:tabs>
              <w:spacing w:line="240" w:lineRule="exact"/>
              <w:jc w:val="both"/>
              <w:rPr>
                <w:rFonts w:cs="Arial"/>
                <w:sz w:val="20"/>
              </w:rPr>
            </w:pPr>
          </w:p>
        </w:tc>
      </w:tr>
      <w:tr w:rsidR="007A6EB2" w:rsidRPr="00605E17" w:rsidTr="00127B0F">
        <w:tc>
          <w:tcPr>
            <w:tcW w:w="288" w:type="dxa"/>
          </w:tcPr>
          <w:p w:rsidR="007A6EB2" w:rsidRPr="00605E17" w:rsidRDefault="007A6EB2" w:rsidP="00354A81">
            <w:pPr>
              <w:tabs>
                <w:tab w:val="right" w:leader="underscore" w:pos="10530"/>
              </w:tabs>
              <w:spacing w:line="240" w:lineRule="exact"/>
              <w:jc w:val="both"/>
              <w:rPr>
                <w:rFonts w:cs="Arial"/>
                <w:sz w:val="20"/>
              </w:rPr>
            </w:pPr>
          </w:p>
        </w:tc>
        <w:tc>
          <w:tcPr>
            <w:tcW w:w="9270" w:type="dxa"/>
          </w:tcPr>
          <w:p w:rsidR="007A6EB2" w:rsidRPr="00605E17" w:rsidRDefault="007A6EB2" w:rsidP="00354A81">
            <w:pPr>
              <w:tabs>
                <w:tab w:val="right" w:leader="underscore" w:pos="10530"/>
              </w:tabs>
              <w:spacing w:line="240" w:lineRule="exact"/>
              <w:jc w:val="both"/>
              <w:rPr>
                <w:rFonts w:cs="Arial"/>
                <w:sz w:val="20"/>
              </w:rPr>
            </w:pPr>
          </w:p>
        </w:tc>
        <w:tc>
          <w:tcPr>
            <w:tcW w:w="270" w:type="dxa"/>
          </w:tcPr>
          <w:p w:rsidR="007A6EB2" w:rsidRPr="00605E17" w:rsidRDefault="007A6EB2" w:rsidP="00354A81">
            <w:pPr>
              <w:tabs>
                <w:tab w:val="right" w:leader="underscore" w:pos="10530"/>
              </w:tabs>
              <w:spacing w:line="240" w:lineRule="exact"/>
              <w:jc w:val="both"/>
              <w:rPr>
                <w:rFonts w:cs="Arial"/>
                <w:sz w:val="20"/>
              </w:rPr>
            </w:pPr>
          </w:p>
        </w:tc>
      </w:tr>
    </w:tbl>
    <w:p w:rsidR="007A6EB2" w:rsidRPr="00605E17" w:rsidRDefault="007A6EB2" w:rsidP="00354A81">
      <w:pPr>
        <w:tabs>
          <w:tab w:val="right" w:leader="underscore" w:pos="10530"/>
        </w:tabs>
        <w:spacing w:line="200" w:lineRule="exact"/>
        <w:jc w:val="both"/>
        <w:rPr>
          <w:rFonts w:cs="Arial"/>
          <w:sz w:val="20"/>
        </w:rPr>
      </w:pPr>
    </w:p>
    <w:tbl>
      <w:tblPr>
        <w:tblW w:w="0" w:type="auto"/>
        <w:tblLayout w:type="fixed"/>
        <w:tblLook w:val="0000"/>
      </w:tblPr>
      <w:tblGrid>
        <w:gridCol w:w="4518"/>
        <w:gridCol w:w="270"/>
        <w:gridCol w:w="4770"/>
        <w:gridCol w:w="270"/>
      </w:tblGrid>
      <w:tr w:rsidR="007A6EB2" w:rsidRPr="00605E17" w:rsidTr="007A6EB2">
        <w:tc>
          <w:tcPr>
            <w:tcW w:w="4518" w:type="dxa"/>
          </w:tcPr>
          <w:p w:rsidR="007A6EB2" w:rsidRPr="00605E17" w:rsidRDefault="00CC2E7C" w:rsidP="00354A81">
            <w:pPr>
              <w:tabs>
                <w:tab w:val="right" w:pos="4320"/>
                <w:tab w:val="left" w:pos="5220"/>
                <w:tab w:val="right" w:pos="9900"/>
                <w:tab w:val="right" w:leader="underscore" w:pos="10080"/>
              </w:tabs>
              <w:spacing w:line="240" w:lineRule="exact"/>
              <w:jc w:val="right"/>
              <w:rPr>
                <w:rFonts w:cs="Arial"/>
                <w:sz w:val="20"/>
              </w:rPr>
            </w:pPr>
            <w:r w:rsidRPr="00CC2E7C">
              <w:rPr>
                <w:rFonts w:cs="Arial"/>
                <w:sz w:val="20"/>
              </w:rPr>
              <w:t>Company Name</w:t>
            </w:r>
          </w:p>
        </w:tc>
        <w:tc>
          <w:tcPr>
            <w:tcW w:w="270" w:type="dxa"/>
          </w:tcPr>
          <w:p w:rsidR="007A6EB2" w:rsidRPr="00605E17" w:rsidRDefault="007A6EB2" w:rsidP="00354A81">
            <w:pPr>
              <w:tabs>
                <w:tab w:val="right" w:pos="4320"/>
                <w:tab w:val="left" w:pos="5220"/>
                <w:tab w:val="right" w:pos="9900"/>
                <w:tab w:val="right" w:leader="underscore" w:pos="10080"/>
              </w:tabs>
              <w:spacing w:line="240" w:lineRule="exact"/>
              <w:jc w:val="both"/>
              <w:rPr>
                <w:rFonts w:cs="Arial"/>
                <w:sz w:val="20"/>
              </w:rPr>
            </w:pPr>
          </w:p>
        </w:tc>
        <w:tc>
          <w:tcPr>
            <w:tcW w:w="4770" w:type="dxa"/>
            <w:tcBorders>
              <w:bottom w:val="single" w:sz="6" w:space="0" w:color="auto"/>
            </w:tcBorders>
          </w:tcPr>
          <w:p w:rsidR="007A6EB2" w:rsidRPr="00605E17" w:rsidRDefault="007A6EB2" w:rsidP="00354A81">
            <w:pPr>
              <w:tabs>
                <w:tab w:val="right" w:pos="4320"/>
                <w:tab w:val="left" w:pos="5220"/>
                <w:tab w:val="right" w:pos="9900"/>
                <w:tab w:val="right" w:leader="underscore" w:pos="10080"/>
              </w:tabs>
              <w:spacing w:line="240" w:lineRule="exact"/>
              <w:jc w:val="both"/>
              <w:rPr>
                <w:rFonts w:cs="Arial"/>
                <w:sz w:val="20"/>
              </w:rPr>
            </w:pPr>
          </w:p>
        </w:tc>
        <w:tc>
          <w:tcPr>
            <w:tcW w:w="270" w:type="dxa"/>
          </w:tcPr>
          <w:p w:rsidR="007A6EB2" w:rsidRPr="00605E17" w:rsidRDefault="007A6EB2" w:rsidP="00354A81">
            <w:pPr>
              <w:tabs>
                <w:tab w:val="right" w:pos="4320"/>
                <w:tab w:val="left" w:pos="5220"/>
                <w:tab w:val="right" w:pos="9900"/>
                <w:tab w:val="right" w:leader="underscore" w:pos="10080"/>
              </w:tabs>
              <w:spacing w:line="240" w:lineRule="exact"/>
              <w:jc w:val="both"/>
              <w:rPr>
                <w:rFonts w:cs="Arial"/>
                <w:sz w:val="20"/>
              </w:rPr>
            </w:pPr>
          </w:p>
        </w:tc>
      </w:tr>
      <w:tr w:rsidR="007A6EB2" w:rsidRPr="00605E17" w:rsidTr="007A6EB2">
        <w:tc>
          <w:tcPr>
            <w:tcW w:w="4518" w:type="dxa"/>
          </w:tcPr>
          <w:p w:rsidR="007A6EB2" w:rsidRPr="00605E17" w:rsidRDefault="007A6EB2" w:rsidP="00354A81">
            <w:pPr>
              <w:tabs>
                <w:tab w:val="right" w:pos="4320"/>
                <w:tab w:val="left" w:pos="5220"/>
                <w:tab w:val="right" w:pos="9900"/>
                <w:tab w:val="right" w:pos="9990"/>
              </w:tabs>
              <w:spacing w:line="240" w:lineRule="exact"/>
              <w:jc w:val="right"/>
              <w:rPr>
                <w:rFonts w:cs="Arial"/>
                <w:sz w:val="20"/>
              </w:rPr>
            </w:pPr>
          </w:p>
        </w:tc>
        <w:tc>
          <w:tcPr>
            <w:tcW w:w="270" w:type="dxa"/>
          </w:tcPr>
          <w:p w:rsidR="007A6EB2" w:rsidRPr="00605E17" w:rsidRDefault="007A6EB2" w:rsidP="00354A81">
            <w:pPr>
              <w:tabs>
                <w:tab w:val="right" w:pos="4320"/>
                <w:tab w:val="left" w:pos="5220"/>
                <w:tab w:val="right" w:pos="9900"/>
                <w:tab w:val="right" w:pos="9990"/>
              </w:tabs>
              <w:spacing w:line="240" w:lineRule="exact"/>
              <w:jc w:val="both"/>
              <w:rPr>
                <w:rFonts w:cs="Arial"/>
                <w:sz w:val="20"/>
              </w:rPr>
            </w:pPr>
          </w:p>
        </w:tc>
        <w:tc>
          <w:tcPr>
            <w:tcW w:w="5040" w:type="dxa"/>
            <w:gridSpan w:val="2"/>
          </w:tcPr>
          <w:p w:rsidR="007A6EB2" w:rsidRPr="00605E17" w:rsidRDefault="007A6EB2" w:rsidP="00354A81">
            <w:pPr>
              <w:tabs>
                <w:tab w:val="right" w:pos="4320"/>
                <w:tab w:val="left" w:pos="5220"/>
                <w:tab w:val="right" w:pos="9900"/>
                <w:tab w:val="right" w:pos="9990"/>
              </w:tabs>
              <w:spacing w:line="240" w:lineRule="exact"/>
              <w:jc w:val="both"/>
              <w:rPr>
                <w:rFonts w:cs="Arial"/>
                <w:sz w:val="20"/>
              </w:rPr>
            </w:pPr>
          </w:p>
        </w:tc>
      </w:tr>
      <w:tr w:rsidR="007A6EB2" w:rsidRPr="00605E17" w:rsidTr="007A6EB2">
        <w:tc>
          <w:tcPr>
            <w:tcW w:w="4518" w:type="dxa"/>
          </w:tcPr>
          <w:p w:rsidR="007A6EB2" w:rsidRPr="00605E17" w:rsidRDefault="007A6EB2" w:rsidP="00354A81">
            <w:pPr>
              <w:tabs>
                <w:tab w:val="right" w:pos="4320"/>
                <w:tab w:val="left" w:pos="5220"/>
                <w:tab w:val="right" w:pos="9900"/>
              </w:tabs>
              <w:spacing w:line="240" w:lineRule="exact"/>
              <w:jc w:val="right"/>
              <w:rPr>
                <w:rFonts w:cs="Arial"/>
                <w:sz w:val="20"/>
              </w:rPr>
            </w:pPr>
          </w:p>
        </w:tc>
        <w:tc>
          <w:tcPr>
            <w:tcW w:w="270" w:type="dxa"/>
          </w:tcPr>
          <w:p w:rsidR="007A6EB2" w:rsidRPr="00605E17" w:rsidRDefault="007A6EB2" w:rsidP="00354A81">
            <w:pPr>
              <w:tabs>
                <w:tab w:val="right" w:pos="4320"/>
                <w:tab w:val="left" w:pos="5220"/>
                <w:tab w:val="right" w:pos="9900"/>
              </w:tabs>
              <w:spacing w:line="240" w:lineRule="exact"/>
              <w:jc w:val="both"/>
              <w:rPr>
                <w:rFonts w:cs="Arial"/>
                <w:sz w:val="20"/>
              </w:rPr>
            </w:pPr>
          </w:p>
        </w:tc>
        <w:tc>
          <w:tcPr>
            <w:tcW w:w="5040" w:type="dxa"/>
            <w:gridSpan w:val="2"/>
          </w:tcPr>
          <w:p w:rsidR="007A6EB2" w:rsidRPr="00605E17" w:rsidRDefault="007A6EB2" w:rsidP="00354A81">
            <w:pPr>
              <w:tabs>
                <w:tab w:val="right" w:pos="4320"/>
                <w:tab w:val="left" w:pos="5220"/>
                <w:tab w:val="right" w:pos="9900"/>
              </w:tabs>
              <w:spacing w:line="240" w:lineRule="exact"/>
              <w:jc w:val="both"/>
              <w:rPr>
                <w:rFonts w:cs="Arial"/>
                <w:sz w:val="20"/>
              </w:rPr>
            </w:pPr>
          </w:p>
        </w:tc>
      </w:tr>
      <w:tr w:rsidR="007A6EB2" w:rsidRPr="00605E17" w:rsidTr="007A6EB2">
        <w:tc>
          <w:tcPr>
            <w:tcW w:w="4518" w:type="dxa"/>
          </w:tcPr>
          <w:p w:rsidR="007A6EB2" w:rsidRPr="00605E17" w:rsidRDefault="00CC2E7C" w:rsidP="00354A81">
            <w:pPr>
              <w:tabs>
                <w:tab w:val="right" w:pos="4320"/>
                <w:tab w:val="left" w:pos="5220"/>
                <w:tab w:val="right" w:pos="9900"/>
              </w:tabs>
              <w:spacing w:line="240" w:lineRule="exact"/>
              <w:jc w:val="right"/>
              <w:rPr>
                <w:rFonts w:cs="Arial"/>
                <w:sz w:val="20"/>
              </w:rPr>
            </w:pPr>
            <w:r w:rsidRPr="00CC2E7C">
              <w:rPr>
                <w:rFonts w:cs="Arial"/>
                <w:sz w:val="20"/>
              </w:rPr>
              <w:t>Authorized Representative</w:t>
            </w:r>
          </w:p>
        </w:tc>
        <w:tc>
          <w:tcPr>
            <w:tcW w:w="270" w:type="dxa"/>
          </w:tcPr>
          <w:p w:rsidR="007A6EB2" w:rsidRPr="00605E17" w:rsidRDefault="007A6EB2" w:rsidP="00354A81">
            <w:pPr>
              <w:tabs>
                <w:tab w:val="right" w:pos="4320"/>
                <w:tab w:val="left" w:pos="5220"/>
                <w:tab w:val="right" w:pos="9900"/>
              </w:tabs>
              <w:spacing w:line="240" w:lineRule="exact"/>
              <w:jc w:val="both"/>
              <w:rPr>
                <w:rFonts w:cs="Arial"/>
                <w:sz w:val="20"/>
              </w:rPr>
            </w:pPr>
          </w:p>
        </w:tc>
        <w:tc>
          <w:tcPr>
            <w:tcW w:w="4770" w:type="dxa"/>
            <w:tcBorders>
              <w:bottom w:val="single" w:sz="6" w:space="0" w:color="auto"/>
            </w:tcBorders>
          </w:tcPr>
          <w:p w:rsidR="007A6EB2" w:rsidRPr="00605E17" w:rsidRDefault="007A6EB2" w:rsidP="00354A81">
            <w:pPr>
              <w:tabs>
                <w:tab w:val="right" w:pos="4320"/>
                <w:tab w:val="left" w:pos="5220"/>
                <w:tab w:val="right" w:pos="9900"/>
              </w:tabs>
              <w:spacing w:line="240" w:lineRule="exact"/>
              <w:jc w:val="both"/>
              <w:rPr>
                <w:rFonts w:cs="Arial"/>
                <w:sz w:val="20"/>
              </w:rPr>
            </w:pPr>
          </w:p>
        </w:tc>
        <w:tc>
          <w:tcPr>
            <w:tcW w:w="270" w:type="dxa"/>
          </w:tcPr>
          <w:p w:rsidR="007A6EB2" w:rsidRPr="00605E17" w:rsidRDefault="007A6EB2" w:rsidP="00354A81">
            <w:pPr>
              <w:tabs>
                <w:tab w:val="right" w:pos="4320"/>
                <w:tab w:val="left" w:pos="5220"/>
                <w:tab w:val="right" w:pos="9900"/>
              </w:tabs>
              <w:spacing w:line="240" w:lineRule="exact"/>
              <w:jc w:val="both"/>
              <w:rPr>
                <w:rFonts w:cs="Arial"/>
                <w:sz w:val="20"/>
              </w:rPr>
            </w:pPr>
          </w:p>
        </w:tc>
      </w:tr>
      <w:tr w:rsidR="007A6EB2" w:rsidRPr="00605E17" w:rsidTr="007A6EB2">
        <w:tc>
          <w:tcPr>
            <w:tcW w:w="4518" w:type="dxa"/>
          </w:tcPr>
          <w:p w:rsidR="007A6EB2" w:rsidRPr="00605E17" w:rsidRDefault="007A6EB2" w:rsidP="00354A81">
            <w:pPr>
              <w:tabs>
                <w:tab w:val="right" w:pos="4320"/>
                <w:tab w:val="left" w:pos="5220"/>
                <w:tab w:val="center" w:pos="7290"/>
                <w:tab w:val="right" w:pos="9900"/>
              </w:tabs>
              <w:spacing w:line="240" w:lineRule="exact"/>
              <w:jc w:val="right"/>
              <w:rPr>
                <w:rFonts w:cs="Arial"/>
                <w:position w:val="4"/>
                <w:sz w:val="20"/>
              </w:rPr>
            </w:pPr>
          </w:p>
        </w:tc>
        <w:tc>
          <w:tcPr>
            <w:tcW w:w="270" w:type="dxa"/>
          </w:tcPr>
          <w:p w:rsidR="007A6EB2" w:rsidRPr="00605E17" w:rsidRDefault="007A6EB2" w:rsidP="00354A81">
            <w:pPr>
              <w:tabs>
                <w:tab w:val="right" w:pos="4320"/>
                <w:tab w:val="left" w:pos="5220"/>
                <w:tab w:val="center" w:pos="7290"/>
                <w:tab w:val="right" w:pos="9900"/>
              </w:tabs>
              <w:spacing w:line="240" w:lineRule="exact"/>
              <w:jc w:val="both"/>
              <w:rPr>
                <w:rFonts w:cs="Arial"/>
                <w:position w:val="4"/>
                <w:sz w:val="20"/>
              </w:rPr>
            </w:pPr>
          </w:p>
        </w:tc>
        <w:tc>
          <w:tcPr>
            <w:tcW w:w="4770" w:type="dxa"/>
          </w:tcPr>
          <w:p w:rsidR="007A6EB2" w:rsidRPr="00605E17" w:rsidRDefault="00CC2E7C" w:rsidP="00354A81">
            <w:pPr>
              <w:tabs>
                <w:tab w:val="right" w:pos="4320"/>
                <w:tab w:val="left" w:pos="5220"/>
                <w:tab w:val="center" w:pos="7290"/>
                <w:tab w:val="right" w:pos="9900"/>
              </w:tabs>
              <w:spacing w:line="240" w:lineRule="exact"/>
              <w:jc w:val="center"/>
              <w:rPr>
                <w:rFonts w:cs="Arial"/>
                <w:position w:val="4"/>
                <w:sz w:val="20"/>
              </w:rPr>
            </w:pPr>
            <w:r w:rsidRPr="00CC2E7C">
              <w:rPr>
                <w:rFonts w:cs="Arial"/>
                <w:position w:val="4"/>
                <w:sz w:val="20"/>
              </w:rPr>
              <w:t>Signature</w:t>
            </w:r>
          </w:p>
        </w:tc>
        <w:tc>
          <w:tcPr>
            <w:tcW w:w="270" w:type="dxa"/>
          </w:tcPr>
          <w:p w:rsidR="007A6EB2" w:rsidRPr="00605E17" w:rsidRDefault="007A6EB2" w:rsidP="00354A81">
            <w:pPr>
              <w:tabs>
                <w:tab w:val="right" w:pos="4320"/>
                <w:tab w:val="left" w:pos="5220"/>
                <w:tab w:val="center" w:pos="7290"/>
                <w:tab w:val="right" w:pos="9900"/>
              </w:tabs>
              <w:spacing w:line="240" w:lineRule="exact"/>
              <w:jc w:val="both"/>
              <w:rPr>
                <w:rFonts w:cs="Arial"/>
                <w:position w:val="4"/>
                <w:sz w:val="20"/>
              </w:rPr>
            </w:pPr>
          </w:p>
        </w:tc>
      </w:tr>
      <w:tr w:rsidR="007A6EB2" w:rsidRPr="00605E17" w:rsidTr="007A6EB2">
        <w:tc>
          <w:tcPr>
            <w:tcW w:w="4518" w:type="dxa"/>
          </w:tcPr>
          <w:p w:rsidR="007A6EB2" w:rsidRPr="00605E17" w:rsidRDefault="007A6EB2" w:rsidP="00354A81">
            <w:pPr>
              <w:tabs>
                <w:tab w:val="right" w:pos="4320"/>
                <w:tab w:val="left" w:pos="5220"/>
                <w:tab w:val="left" w:pos="6480"/>
                <w:tab w:val="right" w:pos="8957"/>
                <w:tab w:val="right" w:pos="9900"/>
              </w:tabs>
              <w:spacing w:line="240" w:lineRule="exact"/>
              <w:jc w:val="right"/>
              <w:rPr>
                <w:rFonts w:cs="Arial"/>
                <w:sz w:val="20"/>
              </w:rPr>
            </w:pPr>
          </w:p>
        </w:tc>
        <w:tc>
          <w:tcPr>
            <w:tcW w:w="270" w:type="dxa"/>
          </w:tcPr>
          <w:p w:rsidR="007A6EB2" w:rsidRPr="00605E17" w:rsidRDefault="007A6EB2" w:rsidP="00354A81">
            <w:pPr>
              <w:tabs>
                <w:tab w:val="right" w:pos="4320"/>
                <w:tab w:val="left" w:pos="5220"/>
                <w:tab w:val="left" w:pos="6480"/>
                <w:tab w:val="right" w:pos="8957"/>
                <w:tab w:val="right" w:pos="9900"/>
              </w:tabs>
              <w:spacing w:line="240" w:lineRule="exact"/>
              <w:jc w:val="both"/>
              <w:rPr>
                <w:rFonts w:cs="Arial"/>
                <w:sz w:val="20"/>
              </w:rPr>
            </w:pPr>
          </w:p>
        </w:tc>
        <w:tc>
          <w:tcPr>
            <w:tcW w:w="5040" w:type="dxa"/>
            <w:gridSpan w:val="2"/>
          </w:tcPr>
          <w:p w:rsidR="007A6EB2" w:rsidRPr="00605E17" w:rsidRDefault="007A6EB2" w:rsidP="00354A81">
            <w:pPr>
              <w:tabs>
                <w:tab w:val="right" w:pos="4320"/>
                <w:tab w:val="left" w:pos="5220"/>
                <w:tab w:val="left" w:pos="6480"/>
                <w:tab w:val="right" w:pos="8957"/>
                <w:tab w:val="right" w:pos="9900"/>
              </w:tabs>
              <w:spacing w:line="240" w:lineRule="exact"/>
              <w:jc w:val="both"/>
              <w:rPr>
                <w:rFonts w:cs="Arial"/>
                <w:sz w:val="20"/>
              </w:rPr>
            </w:pPr>
          </w:p>
        </w:tc>
      </w:tr>
      <w:tr w:rsidR="007A6EB2" w:rsidRPr="00605E17" w:rsidTr="007A6EB2">
        <w:tc>
          <w:tcPr>
            <w:tcW w:w="4518" w:type="dxa"/>
          </w:tcPr>
          <w:p w:rsidR="007A6EB2" w:rsidRPr="00605E17" w:rsidRDefault="00CC2E7C" w:rsidP="00354A81">
            <w:pPr>
              <w:tabs>
                <w:tab w:val="right" w:pos="4320"/>
                <w:tab w:val="left" w:pos="5220"/>
                <w:tab w:val="right" w:pos="9900"/>
              </w:tabs>
              <w:spacing w:line="240" w:lineRule="exact"/>
              <w:jc w:val="right"/>
              <w:rPr>
                <w:rFonts w:cs="Arial"/>
                <w:sz w:val="20"/>
              </w:rPr>
            </w:pPr>
            <w:r w:rsidRPr="00CC2E7C">
              <w:rPr>
                <w:rFonts w:cs="Arial"/>
                <w:sz w:val="20"/>
              </w:rPr>
              <w:t>Authorized Representative</w:t>
            </w:r>
          </w:p>
        </w:tc>
        <w:tc>
          <w:tcPr>
            <w:tcW w:w="270" w:type="dxa"/>
          </w:tcPr>
          <w:p w:rsidR="007A6EB2" w:rsidRPr="00605E17" w:rsidRDefault="007A6EB2" w:rsidP="00354A81">
            <w:pPr>
              <w:tabs>
                <w:tab w:val="right" w:pos="4320"/>
                <w:tab w:val="left" w:pos="5220"/>
                <w:tab w:val="right" w:pos="9900"/>
              </w:tabs>
              <w:spacing w:line="240" w:lineRule="exact"/>
              <w:jc w:val="both"/>
              <w:rPr>
                <w:rFonts w:cs="Arial"/>
                <w:sz w:val="20"/>
              </w:rPr>
            </w:pPr>
          </w:p>
        </w:tc>
        <w:tc>
          <w:tcPr>
            <w:tcW w:w="4770" w:type="dxa"/>
            <w:tcBorders>
              <w:bottom w:val="single" w:sz="6" w:space="0" w:color="auto"/>
            </w:tcBorders>
          </w:tcPr>
          <w:p w:rsidR="007A6EB2" w:rsidRPr="00605E17" w:rsidRDefault="007A6EB2" w:rsidP="00354A81">
            <w:pPr>
              <w:tabs>
                <w:tab w:val="right" w:pos="4320"/>
                <w:tab w:val="left" w:pos="5220"/>
                <w:tab w:val="right" w:pos="9900"/>
              </w:tabs>
              <w:spacing w:line="240" w:lineRule="exact"/>
              <w:jc w:val="both"/>
              <w:rPr>
                <w:rFonts w:cs="Arial"/>
                <w:sz w:val="20"/>
              </w:rPr>
            </w:pPr>
          </w:p>
        </w:tc>
        <w:tc>
          <w:tcPr>
            <w:tcW w:w="270" w:type="dxa"/>
          </w:tcPr>
          <w:p w:rsidR="007A6EB2" w:rsidRPr="00605E17" w:rsidRDefault="007A6EB2" w:rsidP="00354A81">
            <w:pPr>
              <w:tabs>
                <w:tab w:val="right" w:pos="4320"/>
                <w:tab w:val="left" w:pos="5220"/>
                <w:tab w:val="right" w:pos="9900"/>
              </w:tabs>
              <w:spacing w:line="240" w:lineRule="exact"/>
              <w:jc w:val="both"/>
              <w:rPr>
                <w:rFonts w:cs="Arial"/>
                <w:sz w:val="20"/>
              </w:rPr>
            </w:pPr>
          </w:p>
        </w:tc>
      </w:tr>
      <w:tr w:rsidR="007A6EB2" w:rsidRPr="00605E17" w:rsidTr="007A6EB2">
        <w:tc>
          <w:tcPr>
            <w:tcW w:w="4518" w:type="dxa"/>
          </w:tcPr>
          <w:p w:rsidR="007A6EB2" w:rsidRPr="00605E17" w:rsidRDefault="007A6EB2" w:rsidP="00354A81">
            <w:pPr>
              <w:tabs>
                <w:tab w:val="right" w:pos="4320"/>
                <w:tab w:val="left" w:pos="5220"/>
                <w:tab w:val="center" w:pos="7290"/>
                <w:tab w:val="right" w:pos="9900"/>
              </w:tabs>
              <w:spacing w:line="240" w:lineRule="exact"/>
              <w:jc w:val="right"/>
              <w:rPr>
                <w:rFonts w:cs="Arial"/>
                <w:position w:val="4"/>
                <w:sz w:val="20"/>
              </w:rPr>
            </w:pPr>
          </w:p>
        </w:tc>
        <w:tc>
          <w:tcPr>
            <w:tcW w:w="270" w:type="dxa"/>
          </w:tcPr>
          <w:p w:rsidR="007A6EB2" w:rsidRPr="00605E17" w:rsidRDefault="007A6EB2" w:rsidP="00354A81">
            <w:pPr>
              <w:tabs>
                <w:tab w:val="right" w:pos="4320"/>
                <w:tab w:val="left" w:pos="5220"/>
                <w:tab w:val="center" w:pos="7290"/>
                <w:tab w:val="right" w:pos="9900"/>
              </w:tabs>
              <w:spacing w:line="240" w:lineRule="exact"/>
              <w:jc w:val="both"/>
              <w:rPr>
                <w:rFonts w:cs="Arial"/>
                <w:position w:val="4"/>
                <w:sz w:val="20"/>
              </w:rPr>
            </w:pPr>
          </w:p>
        </w:tc>
        <w:tc>
          <w:tcPr>
            <w:tcW w:w="4770" w:type="dxa"/>
          </w:tcPr>
          <w:p w:rsidR="007A6EB2" w:rsidRPr="00605E17" w:rsidRDefault="00CC2E7C" w:rsidP="00354A81">
            <w:pPr>
              <w:tabs>
                <w:tab w:val="right" w:pos="4320"/>
                <w:tab w:val="left" w:pos="5220"/>
                <w:tab w:val="center" w:pos="7290"/>
                <w:tab w:val="right" w:pos="9900"/>
              </w:tabs>
              <w:spacing w:line="240" w:lineRule="exact"/>
              <w:jc w:val="center"/>
              <w:rPr>
                <w:rFonts w:cs="Arial"/>
                <w:position w:val="4"/>
                <w:sz w:val="20"/>
              </w:rPr>
            </w:pPr>
            <w:r w:rsidRPr="00CC2E7C">
              <w:rPr>
                <w:rFonts w:cs="Arial"/>
                <w:position w:val="4"/>
                <w:sz w:val="20"/>
              </w:rPr>
              <w:t>Type or Print</w:t>
            </w:r>
          </w:p>
        </w:tc>
        <w:tc>
          <w:tcPr>
            <w:tcW w:w="270" w:type="dxa"/>
          </w:tcPr>
          <w:p w:rsidR="007A6EB2" w:rsidRPr="00605E17" w:rsidRDefault="007A6EB2" w:rsidP="00354A81">
            <w:pPr>
              <w:tabs>
                <w:tab w:val="right" w:pos="4320"/>
                <w:tab w:val="left" w:pos="5220"/>
                <w:tab w:val="center" w:pos="7290"/>
                <w:tab w:val="right" w:pos="9900"/>
              </w:tabs>
              <w:spacing w:line="240" w:lineRule="exact"/>
              <w:jc w:val="both"/>
              <w:rPr>
                <w:rFonts w:cs="Arial"/>
                <w:position w:val="4"/>
                <w:sz w:val="20"/>
              </w:rPr>
            </w:pPr>
          </w:p>
        </w:tc>
      </w:tr>
      <w:tr w:rsidR="007A6EB2" w:rsidRPr="00605E17" w:rsidTr="007A6EB2">
        <w:tc>
          <w:tcPr>
            <w:tcW w:w="4518" w:type="dxa"/>
          </w:tcPr>
          <w:p w:rsidR="007A6EB2" w:rsidRPr="00605E17" w:rsidRDefault="007A6EB2" w:rsidP="00354A81">
            <w:pPr>
              <w:tabs>
                <w:tab w:val="right" w:pos="4320"/>
                <w:tab w:val="right" w:pos="9130"/>
              </w:tabs>
              <w:spacing w:line="240" w:lineRule="exact"/>
              <w:jc w:val="right"/>
              <w:rPr>
                <w:rFonts w:cs="Arial"/>
                <w:sz w:val="20"/>
              </w:rPr>
            </w:pPr>
          </w:p>
        </w:tc>
        <w:tc>
          <w:tcPr>
            <w:tcW w:w="270" w:type="dxa"/>
          </w:tcPr>
          <w:p w:rsidR="007A6EB2" w:rsidRPr="00605E17" w:rsidRDefault="007A6EB2" w:rsidP="00354A81">
            <w:pPr>
              <w:tabs>
                <w:tab w:val="right" w:pos="4320"/>
                <w:tab w:val="right" w:pos="9130"/>
              </w:tabs>
              <w:spacing w:line="240" w:lineRule="exact"/>
              <w:jc w:val="both"/>
              <w:rPr>
                <w:rFonts w:cs="Arial"/>
                <w:sz w:val="20"/>
              </w:rPr>
            </w:pPr>
          </w:p>
        </w:tc>
        <w:tc>
          <w:tcPr>
            <w:tcW w:w="5040" w:type="dxa"/>
            <w:gridSpan w:val="2"/>
          </w:tcPr>
          <w:p w:rsidR="007A6EB2" w:rsidRPr="00605E17" w:rsidRDefault="007A6EB2" w:rsidP="00354A81">
            <w:pPr>
              <w:tabs>
                <w:tab w:val="right" w:pos="4320"/>
                <w:tab w:val="right" w:pos="9130"/>
              </w:tabs>
              <w:spacing w:line="240" w:lineRule="exact"/>
              <w:jc w:val="both"/>
              <w:rPr>
                <w:rFonts w:cs="Arial"/>
                <w:sz w:val="20"/>
              </w:rPr>
            </w:pPr>
          </w:p>
        </w:tc>
      </w:tr>
      <w:tr w:rsidR="007A6EB2" w:rsidRPr="00605E17" w:rsidTr="007A6EB2">
        <w:tc>
          <w:tcPr>
            <w:tcW w:w="4518" w:type="dxa"/>
          </w:tcPr>
          <w:p w:rsidR="007A6EB2" w:rsidRPr="00605E17" w:rsidRDefault="00CC2E7C" w:rsidP="00354A81">
            <w:pPr>
              <w:tabs>
                <w:tab w:val="right" w:pos="4320"/>
                <w:tab w:val="left" w:pos="5220"/>
                <w:tab w:val="right" w:pos="9900"/>
              </w:tabs>
              <w:spacing w:line="240" w:lineRule="exact"/>
              <w:jc w:val="right"/>
              <w:rPr>
                <w:rFonts w:cs="Arial"/>
                <w:sz w:val="20"/>
              </w:rPr>
            </w:pPr>
            <w:r w:rsidRPr="00CC2E7C">
              <w:rPr>
                <w:rFonts w:cs="Arial"/>
                <w:sz w:val="20"/>
              </w:rPr>
              <w:t>Date</w:t>
            </w:r>
          </w:p>
        </w:tc>
        <w:tc>
          <w:tcPr>
            <w:tcW w:w="270" w:type="dxa"/>
          </w:tcPr>
          <w:p w:rsidR="007A6EB2" w:rsidRPr="00605E17" w:rsidRDefault="007A6EB2" w:rsidP="00354A81">
            <w:pPr>
              <w:tabs>
                <w:tab w:val="right" w:pos="4320"/>
                <w:tab w:val="left" w:pos="5220"/>
                <w:tab w:val="right" w:pos="9900"/>
              </w:tabs>
              <w:spacing w:line="240" w:lineRule="exact"/>
              <w:jc w:val="both"/>
              <w:rPr>
                <w:rFonts w:cs="Arial"/>
                <w:sz w:val="20"/>
              </w:rPr>
            </w:pPr>
          </w:p>
        </w:tc>
        <w:tc>
          <w:tcPr>
            <w:tcW w:w="4770" w:type="dxa"/>
            <w:tcBorders>
              <w:bottom w:val="single" w:sz="6" w:space="0" w:color="auto"/>
            </w:tcBorders>
          </w:tcPr>
          <w:p w:rsidR="007A6EB2" w:rsidRPr="00605E17" w:rsidRDefault="007A6EB2" w:rsidP="00354A81">
            <w:pPr>
              <w:tabs>
                <w:tab w:val="right" w:pos="4320"/>
                <w:tab w:val="left" w:pos="5220"/>
                <w:tab w:val="right" w:pos="9900"/>
              </w:tabs>
              <w:spacing w:line="240" w:lineRule="exact"/>
              <w:jc w:val="both"/>
              <w:rPr>
                <w:rFonts w:cs="Arial"/>
                <w:sz w:val="20"/>
              </w:rPr>
            </w:pPr>
          </w:p>
        </w:tc>
        <w:tc>
          <w:tcPr>
            <w:tcW w:w="270" w:type="dxa"/>
          </w:tcPr>
          <w:p w:rsidR="007A6EB2" w:rsidRPr="00605E17" w:rsidRDefault="007A6EB2" w:rsidP="00354A81">
            <w:pPr>
              <w:tabs>
                <w:tab w:val="right" w:pos="4320"/>
                <w:tab w:val="left" w:pos="5220"/>
                <w:tab w:val="right" w:pos="9900"/>
              </w:tabs>
              <w:spacing w:line="240" w:lineRule="exact"/>
              <w:jc w:val="both"/>
              <w:rPr>
                <w:rFonts w:cs="Arial"/>
                <w:sz w:val="20"/>
              </w:rPr>
            </w:pPr>
          </w:p>
        </w:tc>
      </w:tr>
      <w:tr w:rsidR="007A6EB2" w:rsidRPr="00605E17" w:rsidTr="007A6EB2">
        <w:tc>
          <w:tcPr>
            <w:tcW w:w="4518" w:type="dxa"/>
          </w:tcPr>
          <w:p w:rsidR="007A6EB2" w:rsidRPr="00605E17" w:rsidRDefault="007A6EB2" w:rsidP="00354A81">
            <w:pPr>
              <w:tabs>
                <w:tab w:val="right" w:pos="4320"/>
                <w:tab w:val="right" w:pos="9130"/>
              </w:tabs>
              <w:spacing w:line="240" w:lineRule="exact"/>
              <w:jc w:val="both"/>
              <w:rPr>
                <w:rFonts w:cs="Arial"/>
                <w:sz w:val="20"/>
              </w:rPr>
            </w:pPr>
          </w:p>
        </w:tc>
        <w:tc>
          <w:tcPr>
            <w:tcW w:w="270" w:type="dxa"/>
          </w:tcPr>
          <w:p w:rsidR="007A6EB2" w:rsidRPr="00605E17" w:rsidRDefault="007A6EB2" w:rsidP="00354A81">
            <w:pPr>
              <w:tabs>
                <w:tab w:val="right" w:pos="4320"/>
                <w:tab w:val="right" w:pos="9130"/>
              </w:tabs>
              <w:spacing w:line="240" w:lineRule="exact"/>
              <w:jc w:val="both"/>
              <w:rPr>
                <w:rFonts w:cs="Arial"/>
                <w:sz w:val="20"/>
              </w:rPr>
            </w:pPr>
          </w:p>
        </w:tc>
        <w:tc>
          <w:tcPr>
            <w:tcW w:w="5040" w:type="dxa"/>
            <w:gridSpan w:val="2"/>
          </w:tcPr>
          <w:p w:rsidR="007A6EB2" w:rsidRPr="00605E17" w:rsidRDefault="007A6EB2" w:rsidP="00354A81">
            <w:pPr>
              <w:tabs>
                <w:tab w:val="right" w:pos="4320"/>
                <w:tab w:val="right" w:pos="9130"/>
              </w:tabs>
              <w:spacing w:line="240" w:lineRule="exact"/>
              <w:jc w:val="both"/>
              <w:rPr>
                <w:rFonts w:cs="Arial"/>
                <w:sz w:val="20"/>
              </w:rPr>
            </w:pPr>
          </w:p>
        </w:tc>
      </w:tr>
    </w:tbl>
    <w:p w:rsidR="007A6EB2" w:rsidRPr="00605E17" w:rsidRDefault="00CC2E7C" w:rsidP="007A6EB2">
      <w:pPr>
        <w:rPr>
          <w:rFonts w:cs="Arial"/>
          <w:sz w:val="20"/>
        </w:rPr>
      </w:pPr>
      <w:r w:rsidRPr="00CC2E7C">
        <w:rPr>
          <w:rFonts w:cs="Arial"/>
          <w:sz w:val="20"/>
        </w:rPr>
        <w:t>This document can be made available in accessible formats to qualified individuals with disabilities.</w:t>
      </w:r>
    </w:p>
    <w:p w:rsidR="007A6EB2" w:rsidRDefault="007A6EB2" w:rsidP="007A6EB2"/>
    <w:p w:rsidR="007A6EB2" w:rsidRDefault="007A6EB2" w:rsidP="007A6EB2">
      <w:pPr>
        <w:pStyle w:val="ReqsNormal"/>
        <w:rPr>
          <w:spacing w:val="0"/>
        </w:rPr>
      </w:pPr>
    </w:p>
    <w:p w:rsidR="007A6EB2" w:rsidRDefault="007A6EB2" w:rsidP="007A6EB2">
      <w:pPr>
        <w:sectPr w:rsidR="007A6EB2" w:rsidSect="00B71233">
          <w:headerReference w:type="default" r:id="rId22"/>
          <w:pgSz w:w="12240" w:h="15840"/>
          <w:pgMar w:top="720" w:right="1440" w:bottom="720" w:left="1440" w:header="720" w:footer="720" w:gutter="0"/>
          <w:paperSrc w:first="7" w:other="7"/>
          <w:cols w:space="720"/>
        </w:sectPr>
      </w:pPr>
    </w:p>
    <w:p w:rsidR="007A6EB2" w:rsidRPr="00B73AAA" w:rsidRDefault="007A6EB2" w:rsidP="00B73AAA">
      <w:pPr>
        <w:pStyle w:val="Heading1"/>
      </w:pPr>
      <w:bookmarkStart w:id="190" w:name="_Toc164579057"/>
      <w:bookmarkStart w:id="191" w:name="_Toc321829120"/>
      <w:r w:rsidRPr="00B73AAA">
        <w:lastRenderedPageBreak/>
        <w:t>Appendix D</w:t>
      </w:r>
      <w:bookmarkEnd w:id="190"/>
      <w:r w:rsidR="00091B29">
        <w:br/>
        <w:t>Standard Terms and Conditions</w:t>
      </w:r>
      <w:bookmarkEnd w:id="191"/>
    </w:p>
    <w:p w:rsidR="007A6EB2" w:rsidRPr="00B21CC2" w:rsidRDefault="007A6EB2" w:rsidP="00B21CC2">
      <w:pPr>
        <w:jc w:val="center"/>
        <w:rPr>
          <w:b/>
          <w:sz w:val="44"/>
          <w:szCs w:val="44"/>
        </w:rPr>
      </w:pPr>
      <w:r w:rsidRPr="00B21CC2">
        <w:rPr>
          <w:b/>
          <w:sz w:val="44"/>
          <w:szCs w:val="44"/>
        </w:rPr>
        <w:t xml:space="preserve">RFP </w:t>
      </w:r>
      <w:r w:rsidR="00B73AAA" w:rsidRPr="00B21CC2">
        <w:rPr>
          <w:b/>
          <w:sz w:val="44"/>
          <w:szCs w:val="44"/>
        </w:rPr>
        <w:t>ETB0032</w:t>
      </w:r>
    </w:p>
    <w:p w:rsidR="007A6EB2" w:rsidRDefault="007A6EB2" w:rsidP="007A6EB2">
      <w:pPr>
        <w:pStyle w:val="ReqsNormal"/>
        <w:jc w:val="center"/>
      </w:pPr>
    </w:p>
    <w:p w:rsidR="007A6EB2" w:rsidRPr="00436955" w:rsidRDefault="007A6EB2" w:rsidP="007A6EB2">
      <w:pPr>
        <w:tabs>
          <w:tab w:val="right" w:pos="9900"/>
          <w:tab w:val="right" w:pos="10080"/>
          <w:tab w:val="right" w:pos="10656"/>
        </w:tabs>
        <w:spacing w:line="240" w:lineRule="atLeast"/>
        <w:ind w:right="90"/>
        <w:jc w:val="center"/>
        <w:rPr>
          <w:b/>
          <w:sz w:val="44"/>
          <w:szCs w:val="44"/>
        </w:rPr>
      </w:pPr>
      <w:r w:rsidRPr="00436955">
        <w:rPr>
          <w:b/>
          <w:sz w:val="44"/>
          <w:szCs w:val="44"/>
        </w:rPr>
        <w:t>Standard Terms and Conditions</w:t>
      </w:r>
    </w:p>
    <w:p w:rsidR="007A6EB2" w:rsidRPr="00436955" w:rsidRDefault="007A6EB2" w:rsidP="007A6EB2">
      <w:pPr>
        <w:tabs>
          <w:tab w:val="right" w:pos="9900"/>
          <w:tab w:val="right" w:pos="10080"/>
          <w:tab w:val="right" w:pos="10656"/>
        </w:tabs>
        <w:spacing w:line="240" w:lineRule="atLeast"/>
        <w:ind w:right="90"/>
        <w:jc w:val="center"/>
        <w:rPr>
          <w:b/>
          <w:i/>
          <w:sz w:val="44"/>
          <w:szCs w:val="44"/>
        </w:rPr>
      </w:pPr>
      <w:proofErr w:type="gramStart"/>
      <w:r w:rsidRPr="00436955">
        <w:rPr>
          <w:b/>
          <w:i/>
          <w:sz w:val="44"/>
          <w:szCs w:val="44"/>
        </w:rPr>
        <w:t>and</w:t>
      </w:r>
      <w:proofErr w:type="gramEnd"/>
    </w:p>
    <w:p w:rsidR="007A6EB2" w:rsidRPr="00436955" w:rsidRDefault="007A6EB2" w:rsidP="007A6EB2">
      <w:pPr>
        <w:tabs>
          <w:tab w:val="right" w:pos="9900"/>
          <w:tab w:val="right" w:pos="10080"/>
          <w:tab w:val="right" w:pos="10656"/>
        </w:tabs>
        <w:spacing w:line="240" w:lineRule="atLeast"/>
        <w:ind w:right="90"/>
        <w:jc w:val="center"/>
        <w:rPr>
          <w:b/>
          <w:sz w:val="44"/>
          <w:szCs w:val="44"/>
        </w:rPr>
      </w:pPr>
      <w:r w:rsidRPr="00436955">
        <w:rPr>
          <w:b/>
          <w:sz w:val="44"/>
          <w:szCs w:val="44"/>
        </w:rPr>
        <w:t>Supplemental Standard Terms</w:t>
      </w:r>
    </w:p>
    <w:p w:rsidR="007A6EB2" w:rsidRPr="00436955" w:rsidRDefault="007A6EB2" w:rsidP="007A6EB2">
      <w:pPr>
        <w:tabs>
          <w:tab w:val="right" w:pos="9900"/>
          <w:tab w:val="right" w:pos="10080"/>
          <w:tab w:val="right" w:pos="10656"/>
        </w:tabs>
        <w:spacing w:line="240" w:lineRule="atLeast"/>
        <w:ind w:right="90"/>
        <w:jc w:val="center"/>
        <w:rPr>
          <w:b/>
          <w:sz w:val="44"/>
          <w:szCs w:val="44"/>
        </w:rPr>
      </w:pPr>
      <w:r w:rsidRPr="00436955">
        <w:rPr>
          <w:b/>
          <w:sz w:val="44"/>
          <w:szCs w:val="44"/>
        </w:rPr>
        <w:t>And Conditions for</w:t>
      </w:r>
    </w:p>
    <w:p w:rsidR="007A6EB2" w:rsidRPr="00436955" w:rsidRDefault="007A6EB2" w:rsidP="007A6EB2">
      <w:pPr>
        <w:tabs>
          <w:tab w:val="right" w:pos="9900"/>
          <w:tab w:val="right" w:pos="10080"/>
          <w:tab w:val="right" w:pos="10656"/>
        </w:tabs>
        <w:spacing w:line="240" w:lineRule="atLeast"/>
        <w:ind w:right="90"/>
        <w:jc w:val="center"/>
        <w:rPr>
          <w:b/>
          <w:sz w:val="44"/>
          <w:szCs w:val="44"/>
        </w:rPr>
      </w:pPr>
      <w:r w:rsidRPr="00436955">
        <w:rPr>
          <w:b/>
          <w:sz w:val="44"/>
          <w:szCs w:val="44"/>
        </w:rPr>
        <w:t>Procurements for Services</w:t>
      </w:r>
    </w:p>
    <w:p w:rsidR="007A6EB2" w:rsidRDefault="007A6EB2" w:rsidP="007A6EB2">
      <w:pPr>
        <w:tabs>
          <w:tab w:val="right" w:pos="9900"/>
          <w:tab w:val="right" w:pos="10080"/>
          <w:tab w:val="right" w:pos="10656"/>
        </w:tabs>
        <w:spacing w:line="240" w:lineRule="atLeast"/>
        <w:ind w:right="90"/>
        <w:jc w:val="center"/>
        <w:rPr>
          <w:b/>
          <w:sz w:val="48"/>
        </w:rPr>
      </w:pPr>
    </w:p>
    <w:p w:rsidR="007A6EB2" w:rsidRDefault="007A6EB2" w:rsidP="007A6EB2">
      <w:pPr>
        <w:jc w:val="center"/>
        <w:rPr>
          <w:b/>
          <w:sz w:val="48"/>
        </w:rPr>
      </w:pPr>
    </w:p>
    <w:p w:rsidR="006E53B4" w:rsidRDefault="006E53B4" w:rsidP="007A6EB2">
      <w:pPr>
        <w:jc w:val="center"/>
        <w:rPr>
          <w:b/>
          <w:sz w:val="40"/>
        </w:rPr>
      </w:pPr>
    </w:p>
    <w:p w:rsidR="006E53B4" w:rsidRPr="00436955" w:rsidRDefault="006E53B4" w:rsidP="006E53B4">
      <w:pPr>
        <w:rPr>
          <w:rFonts w:cs="Arial"/>
          <w:szCs w:val="22"/>
        </w:rPr>
      </w:pPr>
      <w:r w:rsidRPr="00436955">
        <w:rPr>
          <w:rFonts w:cs="Arial"/>
          <w:szCs w:val="22"/>
        </w:rPr>
        <w:t>Vendor agrees to the Terms and Conditions as stated in this Appendix D.  Exceptions must be listed in the transmittal letter as required in Section A, Part 2.4</w:t>
      </w:r>
    </w:p>
    <w:p w:rsidR="006E53B4" w:rsidRPr="00436955" w:rsidRDefault="006E53B4" w:rsidP="006E53B4">
      <w:pPr>
        <w:rPr>
          <w:rFonts w:cs="Arial"/>
          <w:szCs w:val="22"/>
        </w:rPr>
      </w:pPr>
    </w:p>
    <w:p w:rsidR="006E53B4" w:rsidRPr="006E53B4" w:rsidRDefault="006E53B4" w:rsidP="006E53B4">
      <w:pPr>
        <w:rPr>
          <w:rFonts w:cs="Arial"/>
          <w:sz w:val="24"/>
          <w:szCs w:val="24"/>
        </w:rPr>
      </w:pPr>
    </w:p>
    <w:p w:rsidR="007A6EB2" w:rsidRDefault="007A6EB2" w:rsidP="007A6EB2">
      <w:pPr>
        <w:jc w:val="center"/>
        <w:rPr>
          <w:b/>
          <w:sz w:val="28"/>
        </w:rPr>
      </w:pPr>
      <w:r>
        <w:br w:type="page"/>
      </w:r>
    </w:p>
    <w:p w:rsidR="007A6EB2" w:rsidRDefault="007A6EB2" w:rsidP="007A6EB2">
      <w:pPr>
        <w:spacing w:line="168" w:lineRule="exact"/>
        <w:rPr>
          <w:sz w:val="18"/>
        </w:rPr>
      </w:pPr>
      <w:r>
        <w:rPr>
          <w:sz w:val="18"/>
        </w:rPr>
        <w:lastRenderedPageBreak/>
        <w:t>Wisconsin Department of Administration</w:t>
      </w:r>
    </w:p>
    <w:p w:rsidR="007A6EB2" w:rsidRDefault="007A6EB2" w:rsidP="007A6EB2">
      <w:pPr>
        <w:spacing w:line="168" w:lineRule="exact"/>
        <w:rPr>
          <w:sz w:val="18"/>
        </w:rPr>
      </w:pPr>
      <w:proofErr w:type="spellStart"/>
      <w:r>
        <w:rPr>
          <w:sz w:val="18"/>
        </w:rPr>
        <w:t>Chs</w:t>
      </w:r>
      <w:proofErr w:type="spellEnd"/>
      <w:r>
        <w:rPr>
          <w:sz w:val="18"/>
        </w:rPr>
        <w:t>. 16, 19, 51</w:t>
      </w:r>
    </w:p>
    <w:p w:rsidR="007A6EB2" w:rsidRDefault="007A6EB2" w:rsidP="007A6EB2">
      <w:pPr>
        <w:spacing w:line="168" w:lineRule="exact"/>
        <w:rPr>
          <w:sz w:val="16"/>
        </w:rPr>
      </w:pPr>
      <w:r>
        <w:rPr>
          <w:sz w:val="16"/>
        </w:rPr>
        <w:t>DOA-3054 (R10/2005)</w:t>
      </w:r>
    </w:p>
    <w:p w:rsidR="00A83F89" w:rsidRDefault="00A83F89" w:rsidP="00A83F89">
      <w:pPr>
        <w:jc w:val="center"/>
        <w:rPr>
          <w:b/>
          <w:sz w:val="28"/>
        </w:rPr>
      </w:pPr>
      <w:r>
        <w:rPr>
          <w:b/>
          <w:sz w:val="28"/>
        </w:rPr>
        <w:t>Standard Terms and Conditions (Request for Bids / Proposals)</w:t>
      </w:r>
    </w:p>
    <w:p w:rsidR="007A6EB2" w:rsidRDefault="007A6EB2" w:rsidP="007A6EB2">
      <w:pPr>
        <w:rPr>
          <w:sz w:val="17"/>
        </w:rPr>
      </w:pPr>
    </w:p>
    <w:p w:rsidR="007A6EB2" w:rsidRDefault="00850126" w:rsidP="007A6EB2">
      <w:pPr>
        <w:tabs>
          <w:tab w:val="left" w:pos="1080"/>
        </w:tabs>
        <w:spacing w:line="192" w:lineRule="atLeast"/>
        <w:ind w:left="540" w:hanging="540"/>
        <w:jc w:val="both"/>
        <w:rPr>
          <w:sz w:val="17"/>
        </w:rPr>
      </w:pPr>
      <w:r>
        <w:rPr>
          <w:b/>
          <w:sz w:val="17"/>
        </w:rPr>
        <w:t>1.0</w:t>
      </w:r>
      <w:r>
        <w:rPr>
          <w:b/>
          <w:sz w:val="17"/>
        </w:rPr>
        <w:tab/>
      </w:r>
      <w:r w:rsidR="007A6EB2">
        <w:rPr>
          <w:b/>
          <w:sz w:val="17"/>
        </w:rPr>
        <w:t>SPECIFICATIONS:</w:t>
      </w:r>
      <w:r w:rsidR="007A6EB2">
        <w:rPr>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w:t>
      </w:r>
      <w:proofErr w:type="gramStart"/>
      <w:r w:rsidR="007A6EB2">
        <w:rPr>
          <w:sz w:val="17"/>
        </w:rPr>
        <w:t>bid/proposed</w:t>
      </w:r>
      <w:proofErr w:type="gramEnd"/>
      <w:r w:rsidR="007A6EB2">
        <w:rPr>
          <w:sz w:val="17"/>
        </w:rPr>
        <w:t>, they must be identified by manufacturer, stock number, and such other information necessary to establish equivalency.  The State of Wisconsin shall be the sole judge of equivalency.  Bidders/proposers are cautioned to avoid bidding alternates to the specifications which may result in rejection of their bid/proposal.</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hanging="540"/>
        <w:jc w:val="both"/>
        <w:rPr>
          <w:sz w:val="17"/>
        </w:rPr>
      </w:pPr>
      <w:r>
        <w:rPr>
          <w:b/>
          <w:sz w:val="17"/>
        </w:rPr>
        <w:t>2.0</w:t>
      </w:r>
      <w:r>
        <w:rPr>
          <w:b/>
          <w:sz w:val="17"/>
        </w:rPr>
        <w:tab/>
        <w:t>DEVIATIONS AND EXCEPTIONS:</w:t>
      </w:r>
      <w:r>
        <w:rPr>
          <w:sz w:val="17"/>
        </w:rPr>
        <w:t xml:space="preserve">  Deviations and excep</w:t>
      </w:r>
      <w:r>
        <w:rPr>
          <w:sz w:val="17"/>
        </w:rPr>
        <w:softHyphen/>
        <w:t>tions from original text, terms, conditions, or specifications shall be described fully, on the bidder's/proposer's letter</w:t>
      </w:r>
      <w:r>
        <w:rPr>
          <w:sz w:val="17"/>
        </w:rPr>
        <w:softHyphen/>
        <w:t>head, signed, and attached to the request.  In the absence of such statement, the bid/proposal shall be accepted as in strict compliance with all terms, conditions, and specifica</w:t>
      </w:r>
      <w:r>
        <w:rPr>
          <w:sz w:val="17"/>
        </w:rPr>
        <w:softHyphen/>
        <w:t>tions and the bidders/proposers shall be held liable.</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hanging="540"/>
        <w:jc w:val="both"/>
        <w:rPr>
          <w:sz w:val="17"/>
        </w:rPr>
      </w:pPr>
      <w:r>
        <w:rPr>
          <w:b/>
          <w:sz w:val="17"/>
        </w:rPr>
        <w:t>3.0</w:t>
      </w:r>
      <w:r>
        <w:rPr>
          <w:b/>
          <w:sz w:val="17"/>
        </w:rPr>
        <w:tab/>
        <w:t>QUALITY:</w:t>
      </w:r>
      <w:r>
        <w:rPr>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hanging="540"/>
        <w:jc w:val="both"/>
        <w:rPr>
          <w:sz w:val="17"/>
        </w:rPr>
      </w:pPr>
      <w:r>
        <w:rPr>
          <w:b/>
          <w:sz w:val="17"/>
        </w:rPr>
        <w:t>4.0</w:t>
      </w:r>
      <w:r>
        <w:rPr>
          <w:b/>
          <w:sz w:val="17"/>
        </w:rPr>
        <w:tab/>
        <w:t>QUANTITIES:</w:t>
      </w:r>
      <w:r>
        <w:rPr>
          <w:sz w:val="17"/>
        </w:rPr>
        <w:t xml:space="preserve">  The quantities shown on this request are based on estimated needs.  The state reserves the right to increase or decrease quantities to meet actual needs.</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hanging="540"/>
        <w:jc w:val="both"/>
        <w:rPr>
          <w:sz w:val="17"/>
        </w:rPr>
      </w:pPr>
      <w:r>
        <w:rPr>
          <w:b/>
          <w:sz w:val="17"/>
        </w:rPr>
        <w:t>5.0</w:t>
      </w:r>
      <w:r>
        <w:rPr>
          <w:b/>
          <w:sz w:val="17"/>
        </w:rPr>
        <w:tab/>
        <w:t>DELIVERY:</w:t>
      </w:r>
      <w:r>
        <w:rPr>
          <w:sz w:val="17"/>
        </w:rPr>
        <w:t xml:space="preserve">  Deliveries shall be F.O.B. destination freight prepaid and included unless otherwise specified.</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hanging="540"/>
        <w:jc w:val="both"/>
        <w:rPr>
          <w:sz w:val="17"/>
        </w:rPr>
      </w:pPr>
      <w:r>
        <w:rPr>
          <w:b/>
          <w:sz w:val="17"/>
        </w:rPr>
        <w:t>6.0</w:t>
      </w:r>
      <w:r>
        <w:rPr>
          <w:b/>
          <w:sz w:val="17"/>
        </w:rPr>
        <w:tab/>
        <w:t>PRICING AND DISCOUNT:</w:t>
      </w:r>
      <w:r>
        <w:rPr>
          <w:sz w:val="17"/>
        </w:rPr>
        <w:t xml:space="preserve">  The State of Wisconsin quali</w:t>
      </w:r>
      <w:r>
        <w:rPr>
          <w:sz w:val="17"/>
        </w:rPr>
        <w:softHyphen/>
        <w:t>fies for governmental discounts and its educational institu</w:t>
      </w:r>
      <w:r>
        <w:rPr>
          <w:sz w:val="17"/>
        </w:rPr>
        <w:softHyphen/>
        <w:t>tions also qualify for educational discounts.  Unit prices shall reflect these discounts.</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1080" w:hanging="540"/>
        <w:jc w:val="both"/>
        <w:rPr>
          <w:sz w:val="17"/>
        </w:rPr>
      </w:pPr>
      <w:r>
        <w:rPr>
          <w:b/>
          <w:sz w:val="17"/>
        </w:rPr>
        <w:t>6.1</w:t>
      </w:r>
      <w:r>
        <w:rPr>
          <w:sz w:val="17"/>
        </w:rPr>
        <w:tab/>
        <w:t xml:space="preserve">Unit prices shown on the bid/proposal or contract shall be the price per unit of sale (e.g., gal., cs., doz., ea.) as stated on the request or contract.  For any given item, the quantity multiplied by the unit price shall establish the extended </w:t>
      </w:r>
      <w:proofErr w:type="gramStart"/>
      <w:r>
        <w:rPr>
          <w:sz w:val="17"/>
        </w:rPr>
        <w:t>price,</w:t>
      </w:r>
      <w:proofErr w:type="gramEnd"/>
      <w:r>
        <w:rPr>
          <w:sz w:val="17"/>
        </w:rPr>
        <w:t xml:space="preserve"> the unit price shall govern in the bid/proposal evaluation and contract administration.</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1080" w:hanging="540"/>
        <w:jc w:val="both"/>
        <w:rPr>
          <w:sz w:val="17"/>
        </w:rPr>
      </w:pPr>
      <w:r>
        <w:rPr>
          <w:b/>
          <w:sz w:val="17"/>
        </w:rPr>
        <w:t>6.2</w:t>
      </w:r>
      <w:r>
        <w:rPr>
          <w:sz w:val="17"/>
        </w:rPr>
        <w:tab/>
        <w:t xml:space="preserve">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w:t>
      </w:r>
      <w:proofErr w:type="spellStart"/>
      <w:r>
        <w:rPr>
          <w:sz w:val="17"/>
        </w:rPr>
        <w:t>indus</w:t>
      </w:r>
      <w:r>
        <w:rPr>
          <w:sz w:val="17"/>
        </w:rPr>
        <w:softHyphen/>
        <w:t>trywide</w:t>
      </w:r>
      <w:proofErr w:type="spellEnd"/>
      <w:r>
        <w:rPr>
          <w:sz w:val="17"/>
        </w:rPr>
        <w:t xml:space="preserve">.  The conditions under which price increases may be granted shall be expressed in bid/proposal documents and contracts or agreements. </w:t>
      </w:r>
    </w:p>
    <w:p w:rsidR="007A6EB2" w:rsidRDefault="007A6EB2" w:rsidP="007A6EB2">
      <w:pPr>
        <w:tabs>
          <w:tab w:val="left" w:pos="1080"/>
        </w:tabs>
        <w:spacing w:line="192" w:lineRule="atLeast"/>
        <w:ind w:left="540" w:hanging="540"/>
        <w:jc w:val="both"/>
        <w:rPr>
          <w:sz w:val="17"/>
        </w:rPr>
      </w:pPr>
    </w:p>
    <w:p w:rsidR="007A6EB2" w:rsidRDefault="007A6EB2" w:rsidP="007A6EB2">
      <w:pPr>
        <w:tabs>
          <w:tab w:val="left" w:pos="1080"/>
        </w:tabs>
        <w:spacing w:line="192" w:lineRule="atLeast"/>
        <w:ind w:left="1080" w:hanging="540"/>
        <w:jc w:val="both"/>
        <w:rPr>
          <w:sz w:val="17"/>
        </w:rPr>
      </w:pPr>
      <w:r>
        <w:rPr>
          <w:b/>
          <w:sz w:val="17"/>
        </w:rPr>
        <w:t>6.3</w:t>
      </w:r>
      <w:r>
        <w:rPr>
          <w:sz w:val="17"/>
        </w:rPr>
        <w:tab/>
        <w:t>In determination of award, discounts for early payment will only be considered when all other con</w:t>
      </w:r>
      <w:r>
        <w:rPr>
          <w:sz w:val="17"/>
        </w:rPr>
        <w:softHyphen/>
        <w:t xml:space="preserve">ditions are equal and when payment terms allow at least fifteen (15) days, providing the discount terms are deemed favorable.  All payment terms must allow the option of net thirty (30). </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7.0</w:t>
      </w:r>
      <w:r>
        <w:rPr>
          <w:b/>
          <w:sz w:val="17"/>
        </w:rPr>
        <w:tab/>
        <w:t>UNFAIR SALES ACT:</w:t>
      </w:r>
      <w:r>
        <w:rPr>
          <w:sz w:val="17"/>
        </w:rPr>
        <w:t xml:space="preserve">  Prices quoted to the State of Wisconsin are not governed by the Unfair Sales Act.</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8.0</w:t>
      </w:r>
      <w:r>
        <w:rPr>
          <w:b/>
          <w:sz w:val="17"/>
        </w:rPr>
        <w:tab/>
        <w:t>ACCEPTANCE-REJECTION:</w:t>
      </w:r>
      <w:r>
        <w:rPr>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9.0</w:t>
      </w:r>
      <w:r>
        <w:rPr>
          <w:b/>
          <w:sz w:val="17"/>
        </w:rPr>
        <w:tab/>
        <w:t>METHOD OF AWARD:</w:t>
      </w:r>
      <w:r>
        <w:rPr>
          <w:sz w:val="17"/>
        </w:rPr>
        <w:t xml:space="preserve">  Award shall be made to the lowest responsible, responsive bidder unless otherwise specified.</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10.0</w:t>
      </w:r>
      <w:r>
        <w:rPr>
          <w:b/>
          <w:sz w:val="17"/>
        </w:rPr>
        <w:tab/>
        <w:t>ORDERING:</w:t>
      </w:r>
      <w:r>
        <w:rPr>
          <w:sz w:val="17"/>
        </w:rPr>
        <w:t xml:space="preserve">  Purchase orders or releases via purchasing cards shall be placed directly to the contractor by an authorized agency.  No other purchase orders are authorized.</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11.0</w:t>
      </w:r>
      <w:r>
        <w:rPr>
          <w:b/>
          <w:sz w:val="17"/>
        </w:rPr>
        <w:tab/>
        <w:t>PAYMENT TERMS AND INVOICING:</w:t>
      </w:r>
      <w:r>
        <w:rPr>
          <w:sz w:val="17"/>
        </w:rPr>
        <w:t xml:space="preserve">  The State of Wisconsin normally will pay properly submitted vendor invoices within thirty (30) days of receipt providing goods and/or services have been delivered, installed (if required), and accepted as specified.</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sz w:val="17"/>
        </w:rPr>
        <w:lastRenderedPageBreak/>
        <w:tab/>
        <w:t>Invoices presented for payment must be submitted in accordance with instructions contained on the purchase order including reference to purchase order number and submittal to the correct address for processing.</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sz w:val="17"/>
        </w:rPr>
        <w:tab/>
        <w:t>A good faith dispute creates an exception to prompt payment.</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12.0</w:t>
      </w:r>
      <w:r>
        <w:rPr>
          <w:b/>
          <w:sz w:val="17"/>
        </w:rPr>
        <w:tab/>
        <w:t>TAXES:</w:t>
      </w:r>
      <w:r>
        <w:rPr>
          <w:sz w:val="17"/>
        </w:rPr>
        <w:t xml:space="preserve">  The State of Wisconsin and its agencies are exempt from payment of all federal tax and Wisconsin state and local taxes on its purchases except Wisconsin excise taxes as described below.</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Pr>
          <w:sz w:val="17"/>
        </w:rPr>
        <w:softHyphen/>
        <w:t>ing construction activities are required to pay state use tax on the cost of materials.</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13.0</w:t>
      </w:r>
      <w:r>
        <w:rPr>
          <w:b/>
          <w:sz w:val="17"/>
        </w:rPr>
        <w:tab/>
        <w:t>GUARANTEED DELIVERY:</w:t>
      </w:r>
      <w:r>
        <w:rPr>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14.0</w:t>
      </w:r>
      <w:r>
        <w:rPr>
          <w:b/>
          <w:sz w:val="17"/>
        </w:rPr>
        <w:tab/>
        <w:t>ENTIRE AGREEMENT:</w:t>
      </w:r>
      <w:r>
        <w:rPr>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Pr>
          <w:sz w:val="17"/>
        </w:rPr>
        <w:softHyphen/>
        <w:t>ments shall constitute the entire agreement and no other terms and conditions in any document, acceptance, or acknowledgment shall be effective or binding unless expressly agreed to in writing by the contracting authority.</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15.0</w:t>
      </w:r>
      <w:r>
        <w:rPr>
          <w:b/>
          <w:sz w:val="17"/>
        </w:rPr>
        <w:tab/>
        <w:t>APPLICABLE LAW AND COMPLIANCE:</w:t>
      </w:r>
      <w:r>
        <w:rPr>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16.0</w:t>
      </w:r>
      <w:r>
        <w:rPr>
          <w:b/>
          <w:sz w:val="17"/>
        </w:rPr>
        <w:tab/>
        <w:t>ANTITRUST ASSIGNMENT:</w:t>
      </w:r>
      <w:r>
        <w:rPr>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17.0</w:t>
      </w:r>
      <w:r>
        <w:rPr>
          <w:b/>
          <w:sz w:val="17"/>
        </w:rPr>
        <w:tab/>
        <w:t>ASSIGNMENT:</w:t>
      </w:r>
      <w:r>
        <w:rPr>
          <w:sz w:val="17"/>
        </w:rPr>
        <w:t xml:space="preserve">  No right or duty in whole or in part of the contractor under this contract may be assigned or dele</w:t>
      </w:r>
      <w:r>
        <w:rPr>
          <w:sz w:val="17"/>
        </w:rPr>
        <w:softHyphen/>
        <w:t>gated without the prior written consent of the State of Wisconsin.</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18.0</w:t>
      </w:r>
      <w:r>
        <w:rPr>
          <w:b/>
          <w:sz w:val="17"/>
        </w:rPr>
        <w:tab/>
        <w:t>WORK CENTER CRITERIA:</w:t>
      </w:r>
      <w:r>
        <w:rPr>
          <w:sz w:val="17"/>
        </w:rPr>
        <w:t xml:space="preserve">  A work center must be certi</w:t>
      </w:r>
      <w:r>
        <w:rPr>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19.0</w:t>
      </w:r>
      <w:r>
        <w:rPr>
          <w:b/>
          <w:sz w:val="17"/>
        </w:rPr>
        <w:tab/>
        <w:t>NONDISCRIMINATION / AFFIRMATIVE ACTION:</w:t>
      </w:r>
      <w:r>
        <w:rPr>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Pr>
          <w:sz w:val="17"/>
        </w:rPr>
        <w:softHyphen/>
        <w:t>ticeship.  Except with respect to sexual orientation, the contractor further agrees to take affirmative action to ensure equal employment opportunities.</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1080" w:hanging="540"/>
        <w:jc w:val="both"/>
        <w:rPr>
          <w:sz w:val="17"/>
        </w:rPr>
      </w:pPr>
      <w:r>
        <w:rPr>
          <w:b/>
          <w:sz w:val="17"/>
        </w:rPr>
        <w:t>19.1</w:t>
      </w:r>
      <w:r>
        <w:rPr>
          <w:sz w:val="17"/>
        </w:rPr>
        <w:tab/>
        <w:t>Contracts estimated to be over twenty-five thousand dollars ($25,000) require the submission of a written affirmative action plan by the contractor.  An exemp</w:t>
      </w:r>
      <w:r>
        <w:rPr>
          <w:sz w:val="17"/>
        </w:rPr>
        <w:softHyphen/>
        <w:t xml:space="preserve">tion occurs from this requirement if the contractor has a workforce of less than twenty-five (25)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1080" w:hanging="540"/>
        <w:jc w:val="both"/>
        <w:rPr>
          <w:sz w:val="17"/>
        </w:rPr>
      </w:pPr>
      <w:r>
        <w:rPr>
          <w:b/>
          <w:sz w:val="17"/>
        </w:rPr>
        <w:t>19.2</w:t>
      </w:r>
      <w:r>
        <w:rPr>
          <w:sz w:val="17"/>
        </w:rPr>
        <w:tab/>
        <w:t>The contractor agrees to post in conspicuous places, available for employees and applicants for employ</w:t>
      </w:r>
      <w:r>
        <w:rPr>
          <w:sz w:val="17"/>
        </w:rPr>
        <w:softHyphen/>
        <w:t xml:space="preserve">ment, a notice to be provided by the contracting state agency that sets forth the provisions of the State of Wisconsin's nondiscrimination law. </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1080" w:hanging="540"/>
        <w:jc w:val="both"/>
        <w:rPr>
          <w:sz w:val="17"/>
        </w:rPr>
      </w:pPr>
      <w:r>
        <w:rPr>
          <w:b/>
          <w:sz w:val="17"/>
        </w:rPr>
        <w:t>19.3</w:t>
      </w:r>
      <w:r>
        <w:rPr>
          <w:sz w:val="17"/>
        </w:rPr>
        <w:tab/>
        <w:t xml:space="preserve">Failure to comply with the conditions of this clause may result in the contractor's becoming declared an "ineligible" contractor, termination of the contract, or withholding of payment. </w:t>
      </w:r>
    </w:p>
    <w:p w:rsidR="007A6EB2" w:rsidRDefault="007A6EB2" w:rsidP="007A6EB2">
      <w:pPr>
        <w:tabs>
          <w:tab w:val="left" w:pos="1080"/>
        </w:tabs>
        <w:spacing w:line="192" w:lineRule="atLeast"/>
        <w:ind w:left="540" w:right="72" w:hanging="540"/>
        <w:jc w:val="both"/>
        <w:rPr>
          <w:b/>
          <w:sz w:val="17"/>
        </w:rPr>
      </w:pPr>
    </w:p>
    <w:p w:rsidR="007A6EB2" w:rsidRDefault="007A6EB2" w:rsidP="007A6EB2">
      <w:pPr>
        <w:tabs>
          <w:tab w:val="left" w:pos="1080"/>
        </w:tabs>
        <w:spacing w:line="192" w:lineRule="atLeast"/>
        <w:ind w:left="540" w:right="72" w:hanging="540"/>
        <w:jc w:val="both"/>
        <w:rPr>
          <w:sz w:val="17"/>
        </w:rPr>
      </w:pPr>
      <w:r>
        <w:rPr>
          <w:b/>
          <w:sz w:val="17"/>
        </w:rPr>
        <w:t>20.0</w:t>
      </w:r>
      <w:r>
        <w:rPr>
          <w:b/>
          <w:sz w:val="17"/>
        </w:rPr>
        <w:tab/>
        <w:t>PATENT INFRINGEMENT:</w:t>
      </w:r>
      <w:r>
        <w:rPr>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Pr>
          <w:sz w:val="17"/>
        </w:rPr>
        <w:softHyphen/>
        <w:t>erable in any such suit.</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21.0</w:t>
      </w:r>
      <w:r>
        <w:rPr>
          <w:b/>
          <w:sz w:val="17"/>
        </w:rPr>
        <w:tab/>
        <w:t>SAFETY REQUIREMENTS:</w:t>
      </w:r>
      <w:r>
        <w:rPr>
          <w:sz w:val="17"/>
        </w:rPr>
        <w:t xml:space="preserve">  All materials, equipment, and supplies provided to the State of Wisconsin must comply fully with all safety requirements as set forth by the Wisconsin Administrative Code and all applicable OSHA Standards.</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22.0</w:t>
      </w:r>
      <w:r>
        <w:rPr>
          <w:b/>
          <w:sz w:val="17"/>
        </w:rPr>
        <w:tab/>
        <w:t>WARRANTY:</w:t>
      </w:r>
      <w:r>
        <w:rPr>
          <w:sz w:val="17"/>
        </w:rPr>
        <w:t xml:space="preserve"> Unless otherwise specifically stated by the bidder/proposer, equipment purchased as a result of this request shall be warranted against defects by the bidder/proposer for one (1) year from date of receipt.  The equipment manufacturer's standard warranty shall apply as a minimum and must be honored by the contractor.  </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23.0</w:t>
      </w:r>
      <w:r>
        <w:rPr>
          <w:b/>
          <w:sz w:val="17"/>
        </w:rPr>
        <w:tab/>
        <w:t>INSURANCE RESPONSIBILITY:</w:t>
      </w:r>
      <w:r>
        <w:rPr>
          <w:sz w:val="17"/>
        </w:rPr>
        <w:t xml:space="preserve">  The contractor perform</w:t>
      </w:r>
      <w:r>
        <w:rPr>
          <w:sz w:val="17"/>
        </w:rPr>
        <w:softHyphen/>
        <w:t>ing services for the State of Wisconsin shall:</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1080" w:hanging="540"/>
        <w:jc w:val="both"/>
        <w:rPr>
          <w:sz w:val="17"/>
        </w:rPr>
      </w:pPr>
      <w:r>
        <w:rPr>
          <w:b/>
          <w:sz w:val="17"/>
        </w:rPr>
        <w:t>23.1</w:t>
      </w:r>
      <w:r>
        <w:rPr>
          <w:sz w:val="17"/>
        </w:rPr>
        <w:tab/>
        <w:t xml:space="preserve">Maintain worker's compensation insurance as required by Wisconsin Statutes, for </w:t>
      </w:r>
      <w:proofErr w:type="gramStart"/>
      <w:r>
        <w:rPr>
          <w:sz w:val="17"/>
        </w:rPr>
        <w:t>all  employees</w:t>
      </w:r>
      <w:proofErr w:type="gramEnd"/>
      <w:r>
        <w:rPr>
          <w:sz w:val="17"/>
        </w:rPr>
        <w:t xml:space="preserve"> engaged in the work. </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1080" w:hanging="540"/>
        <w:jc w:val="both"/>
        <w:rPr>
          <w:sz w:val="17"/>
        </w:rPr>
      </w:pPr>
      <w:r>
        <w:rPr>
          <w:b/>
          <w:sz w:val="17"/>
        </w:rPr>
        <w:t>23.2</w:t>
      </w:r>
      <w:r>
        <w:rPr>
          <w:sz w:val="17"/>
        </w:rPr>
        <w:tab/>
        <w:t>Maintain commercial liability, bodily injury and prop</w:t>
      </w:r>
      <w:r>
        <w:rPr>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1080" w:hanging="540"/>
        <w:jc w:val="both"/>
        <w:rPr>
          <w:sz w:val="17"/>
        </w:rPr>
      </w:pPr>
      <w:r>
        <w:rPr>
          <w:b/>
          <w:sz w:val="17"/>
        </w:rPr>
        <w:t>23.3</w:t>
      </w:r>
      <w:r>
        <w:rPr>
          <w:sz w:val="17"/>
        </w:rPr>
        <w:tab/>
        <w:t xml:space="preserve">The state reserves the right to require higher or lower limits where warranted. </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24.0</w:t>
      </w:r>
      <w:r>
        <w:rPr>
          <w:b/>
          <w:sz w:val="17"/>
        </w:rPr>
        <w:tab/>
        <w:t>CANCELLATION:</w:t>
      </w:r>
      <w:r>
        <w:rPr>
          <w:sz w:val="17"/>
        </w:rPr>
        <w:t xml:space="preserve">  The State of Wisconsin reserves the right to cancel any contract in whole or in part without penalty due to </w:t>
      </w:r>
      <w:proofErr w:type="spellStart"/>
      <w:r>
        <w:rPr>
          <w:sz w:val="17"/>
        </w:rPr>
        <w:t>nonappropriation</w:t>
      </w:r>
      <w:proofErr w:type="spellEnd"/>
      <w:r>
        <w:rPr>
          <w:sz w:val="17"/>
        </w:rPr>
        <w:t xml:space="preserve"> of funds or for failure of the contractor to comply with terms, conditions, and specifica</w:t>
      </w:r>
      <w:r>
        <w:rPr>
          <w:sz w:val="17"/>
        </w:rPr>
        <w:softHyphen/>
        <w:t>tions of this contract.</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25.0</w:t>
      </w:r>
      <w:r>
        <w:rPr>
          <w:b/>
          <w:sz w:val="17"/>
        </w:rPr>
        <w:tab/>
        <w:t>VENDOR TAX DELINQUENCY:</w:t>
      </w:r>
      <w:r>
        <w:rPr>
          <w:sz w:val="17"/>
        </w:rPr>
        <w:t xml:space="preserve">  Vendors who have a delinquent Wisconsin tax liability may have their payments offset by the State of Wisconsin.</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26.0</w:t>
      </w:r>
      <w:r>
        <w:rPr>
          <w:b/>
          <w:sz w:val="17"/>
        </w:rPr>
        <w:tab/>
        <w:t>PUBLIC RECORDS ACCESS:</w:t>
      </w:r>
      <w:r>
        <w:rPr>
          <w:sz w:val="17"/>
        </w:rPr>
        <w:t xml:space="preserve">  It is the intention of the state to maintain an open and public process in the solicita</w:t>
      </w:r>
      <w:r>
        <w:rPr>
          <w:sz w:val="17"/>
        </w:rPr>
        <w:softHyphen/>
        <w:t>tion, submission, review, and approval of procurement activities.</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sz w:val="17"/>
        </w:rPr>
        <w:tab/>
        <w:t>Bid/proposal openings are public unless otherwise speci</w:t>
      </w:r>
      <w:r>
        <w:rPr>
          <w:sz w:val="17"/>
        </w:rPr>
        <w:softHyphen/>
        <w:t>fied.  Records may not be available for public inspection prior to issuance of the notice of intent to award or the award of the contract.</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27.0</w:t>
      </w:r>
      <w:r>
        <w:rPr>
          <w:b/>
          <w:sz w:val="17"/>
        </w:rPr>
        <w:tab/>
        <w:t>PROPRIETARY INFORMATION:</w:t>
      </w:r>
      <w:r>
        <w:rPr>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Pr>
          <w:sz w:val="17"/>
        </w:rPr>
        <w:softHyphen/>
        <w:t>tary restrictions normally are not accepted.  However, when accepted, it is the vendor's responsibility to defend the determination in the event of an appeal or litigation.</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1080" w:hanging="540"/>
        <w:jc w:val="both"/>
        <w:rPr>
          <w:sz w:val="17"/>
        </w:rPr>
      </w:pPr>
      <w:r>
        <w:rPr>
          <w:b/>
          <w:sz w:val="17"/>
        </w:rPr>
        <w:t>27.1</w:t>
      </w:r>
      <w:r>
        <w:rPr>
          <w:sz w:val="17"/>
        </w:rPr>
        <w:tab/>
        <w:t>Data contained in a bid/proposal, all documentation provided therein, and innovations developed as a result of the contracted commodities or services cannot be copyrighted or patented.  All data, docu</w:t>
      </w:r>
      <w:r>
        <w:rPr>
          <w:sz w:val="17"/>
        </w:rPr>
        <w:softHyphen/>
        <w:t xml:space="preserve">mentation, and innovations become the property of the State of Wisconsin. </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1080" w:hanging="540"/>
        <w:jc w:val="both"/>
        <w:rPr>
          <w:sz w:val="17"/>
        </w:rPr>
      </w:pPr>
      <w:r>
        <w:rPr>
          <w:b/>
          <w:sz w:val="17"/>
        </w:rPr>
        <w:t>27.2</w:t>
      </w:r>
      <w:r>
        <w:rPr>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Pr>
          <w:sz w:val="17"/>
        </w:rPr>
        <w:softHyphen/>
        <w:t>tion form (DOA-3027).  Bidders/proposers may request the form if it is not part of the Request for Bid/Request for Proposal package.  Bid/proposal prices cannot be held confidential.</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lastRenderedPageBreak/>
        <w:t>28.0</w:t>
      </w:r>
      <w:r>
        <w:rPr>
          <w:b/>
          <w:sz w:val="17"/>
        </w:rPr>
        <w:tab/>
        <w:t>DISCLOSURE:</w:t>
      </w:r>
      <w:r>
        <w:rPr>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Pr>
          <w:sz w:val="17"/>
        </w:rPr>
        <w:softHyphen/>
        <w:t>priate disclosure is made according to s. 19.45(6), Wis. Stats., before signing the contract.  Disclosure must be made to the State of Wisconsin Ethics Board, 44 East Mifflin Street, Suite 601, Madison, Wisconsin 53703 (Telephone 608-266-8123).</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sz w:val="17"/>
        </w:rPr>
        <w:tab/>
        <w:t>State classified and former employees and certain University of Wisconsin faculty/staff are subject to separate disclosure requirements, s. 16.417, Wis. Stats.</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29.0</w:t>
      </w:r>
      <w:r>
        <w:rPr>
          <w:b/>
          <w:sz w:val="17"/>
        </w:rPr>
        <w:tab/>
        <w:t>RECYCLED MATERIALS:</w:t>
      </w:r>
      <w:r>
        <w:rPr>
          <w:sz w:val="17"/>
        </w:rPr>
        <w:t xml:space="preserve">  The State of Wisconsin is required to purchase products incorporating recycled mate</w:t>
      </w:r>
      <w:r>
        <w:rPr>
          <w:sz w:val="17"/>
        </w:rPr>
        <w:softHyphen/>
        <w:t>rials whenever technically and economically feasible.  Bidders are encouraged to bid products with recycled content which meet specifications.</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30.0</w:t>
      </w:r>
      <w:r>
        <w:rPr>
          <w:b/>
          <w:sz w:val="17"/>
        </w:rPr>
        <w:tab/>
        <w:t>MATERIAL SAFETY DATA SHEET:</w:t>
      </w:r>
      <w:r>
        <w:rPr>
          <w:sz w:val="17"/>
        </w:rPr>
        <w:t xml:space="preserve">  If any item(s) on an order(s) resulting from this award(s) is a hazardous chemi</w:t>
      </w:r>
      <w:r>
        <w:rPr>
          <w:sz w:val="17"/>
        </w:rPr>
        <w:softHyphen/>
        <w:t>cal, as defined under 29CFR 1910.1200, provide one (1) copy of a Material Safety Data Sheet for each item with the shipped container(s) and one (1) copy with the invoice(s).</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31.0</w:t>
      </w:r>
      <w:r>
        <w:rPr>
          <w:b/>
          <w:sz w:val="17"/>
        </w:rPr>
        <w:tab/>
        <w:t>PROMOTIONAL ADVERTISING / NEWS RELEASES:</w:t>
      </w:r>
      <w:r>
        <w:rPr>
          <w:sz w:val="17"/>
        </w:rPr>
        <w:t xml:space="preserve">  Reference to or use of the State of Wisconsin, any of its departments, agencies or other subunits, or any state offi</w:t>
      </w:r>
      <w:r>
        <w:rPr>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7A6EB2" w:rsidRDefault="007A6EB2" w:rsidP="007A6EB2">
      <w:pPr>
        <w:tabs>
          <w:tab w:val="left" w:pos="1080"/>
        </w:tabs>
        <w:spacing w:line="192" w:lineRule="atLeast"/>
        <w:ind w:left="540" w:right="72" w:hanging="540"/>
        <w:jc w:val="both"/>
        <w:rPr>
          <w:sz w:val="17"/>
        </w:rPr>
      </w:pPr>
    </w:p>
    <w:p w:rsidR="007A6EB2" w:rsidRDefault="007A6EB2" w:rsidP="007A6EB2">
      <w:pPr>
        <w:tabs>
          <w:tab w:val="left" w:pos="1080"/>
        </w:tabs>
        <w:spacing w:line="192" w:lineRule="atLeast"/>
        <w:ind w:left="540" w:right="72" w:hanging="540"/>
        <w:jc w:val="both"/>
        <w:rPr>
          <w:sz w:val="17"/>
        </w:rPr>
      </w:pPr>
      <w:r>
        <w:rPr>
          <w:b/>
          <w:sz w:val="17"/>
        </w:rPr>
        <w:t>32.0</w:t>
      </w:r>
      <w:r>
        <w:rPr>
          <w:b/>
          <w:sz w:val="17"/>
        </w:rPr>
        <w:tab/>
        <w:t>HOLD HARMLESS:</w:t>
      </w:r>
      <w:r>
        <w:rPr>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7A6EB2" w:rsidRDefault="007A6EB2" w:rsidP="007A6EB2">
      <w:pPr>
        <w:tabs>
          <w:tab w:val="left" w:pos="1080"/>
        </w:tabs>
        <w:spacing w:line="192" w:lineRule="atLeast"/>
        <w:ind w:left="540" w:right="72" w:hanging="540"/>
        <w:jc w:val="both"/>
        <w:rPr>
          <w:sz w:val="17"/>
        </w:rPr>
      </w:pPr>
    </w:p>
    <w:p w:rsidR="007A6EB2" w:rsidRDefault="007A6EB2" w:rsidP="00555625">
      <w:pPr>
        <w:numPr>
          <w:ilvl w:val="0"/>
          <w:numId w:val="9"/>
        </w:numPr>
        <w:tabs>
          <w:tab w:val="left" w:pos="1080"/>
        </w:tabs>
        <w:spacing w:line="192" w:lineRule="atLeast"/>
        <w:ind w:right="72"/>
        <w:jc w:val="both"/>
        <w:rPr>
          <w:sz w:val="17"/>
        </w:rPr>
      </w:pPr>
      <w:r>
        <w:rPr>
          <w:b/>
          <w:caps/>
          <w:sz w:val="17"/>
        </w:rPr>
        <w:t>FOREIGN CORPORATION:</w:t>
      </w:r>
      <w:r>
        <w:rPr>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w:t>
      </w:r>
      <w:proofErr w:type="gramStart"/>
      <w:r>
        <w:rPr>
          <w:sz w:val="17"/>
        </w:rPr>
        <w:t>P</w:t>
      </w:r>
      <w:proofErr w:type="gramEnd"/>
      <w:r>
        <w:rPr>
          <w:sz w:val="17"/>
        </w:rPr>
        <w:t>. O. Box 7846, Madison, WI  53707-7846; telephone (608) 261-7577.</w:t>
      </w:r>
    </w:p>
    <w:p w:rsidR="007A6EB2" w:rsidRDefault="007A6EB2" w:rsidP="007A6EB2">
      <w:pPr>
        <w:tabs>
          <w:tab w:val="left" w:pos="1080"/>
        </w:tabs>
        <w:spacing w:line="192" w:lineRule="atLeast"/>
        <w:ind w:right="72"/>
        <w:jc w:val="both"/>
        <w:rPr>
          <w:sz w:val="17"/>
        </w:rPr>
      </w:pPr>
    </w:p>
    <w:p w:rsidR="007A6EB2" w:rsidRDefault="007A6EB2" w:rsidP="00555625">
      <w:pPr>
        <w:numPr>
          <w:ilvl w:val="0"/>
          <w:numId w:val="9"/>
        </w:numPr>
        <w:spacing w:line="192" w:lineRule="atLeast"/>
        <w:ind w:left="547" w:right="72" w:hanging="547"/>
        <w:jc w:val="both"/>
        <w:rPr>
          <w:sz w:val="17"/>
        </w:rPr>
      </w:pPr>
      <w:r>
        <w:rPr>
          <w:b/>
          <w:sz w:val="17"/>
        </w:rPr>
        <w:t>WORK CENTER PROGRAM</w:t>
      </w:r>
      <w:r>
        <w:rPr>
          <w:sz w:val="17"/>
        </w:rPr>
        <w:t>:  The successful bidder/proposer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bidder/proposer to include products provided by work centers in its catalog for State agencies and campuses or to block the sale of comparable items to State agencies and campuses.</w:t>
      </w:r>
    </w:p>
    <w:p w:rsidR="007A6EB2" w:rsidRDefault="007A6EB2" w:rsidP="007A6EB2">
      <w:pPr>
        <w:tabs>
          <w:tab w:val="left" w:pos="1080"/>
        </w:tabs>
        <w:spacing w:line="192" w:lineRule="atLeast"/>
        <w:ind w:right="72"/>
        <w:jc w:val="both"/>
        <w:rPr>
          <w:sz w:val="17"/>
        </w:rPr>
      </w:pPr>
    </w:p>
    <w:p w:rsidR="007A6EB2" w:rsidRDefault="007A6EB2" w:rsidP="007A6EB2">
      <w:pPr>
        <w:tabs>
          <w:tab w:val="left" w:pos="672"/>
          <w:tab w:val="left" w:pos="1200"/>
          <w:tab w:val="left" w:pos="1488"/>
          <w:tab w:val="left" w:pos="1776"/>
        </w:tabs>
        <w:autoSpaceDE w:val="0"/>
        <w:autoSpaceDN w:val="0"/>
        <w:adjustRightInd w:val="0"/>
        <w:spacing w:line="192" w:lineRule="atLeast"/>
        <w:ind w:left="547" w:right="72" w:hanging="547"/>
        <w:jc w:val="both"/>
        <w:rPr>
          <w:sz w:val="17"/>
        </w:rPr>
      </w:pPr>
      <w:r>
        <w:rPr>
          <w:b/>
          <w:sz w:val="17"/>
        </w:rPr>
        <w:t>35.0</w:t>
      </w:r>
      <w:r>
        <w:rPr>
          <w:b/>
          <w:sz w:val="17"/>
        </w:rPr>
        <w:tab/>
        <w:t>FORCE MAJEURE</w:t>
      </w:r>
      <w:r>
        <w:rPr>
          <w:sz w:val="17"/>
        </w:rPr>
        <w:t>: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7A6EB2" w:rsidRDefault="007A6EB2" w:rsidP="007A6EB2">
      <w:pPr>
        <w:tabs>
          <w:tab w:val="left" w:pos="547"/>
        </w:tabs>
        <w:spacing w:line="192" w:lineRule="atLeast"/>
        <w:ind w:right="72"/>
        <w:jc w:val="both"/>
        <w:rPr>
          <w:sz w:val="17"/>
        </w:rPr>
      </w:pPr>
    </w:p>
    <w:p w:rsidR="007A6EB2" w:rsidRDefault="007A6EB2" w:rsidP="007A6EB2">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sz w:val="17"/>
        </w:rPr>
        <w:br w:type="page"/>
      </w:r>
      <w:r>
        <w:rPr>
          <w:sz w:val="17"/>
        </w:rPr>
        <w:lastRenderedPageBreak/>
        <w:t>State of Wisconsin</w:t>
      </w:r>
      <w:r>
        <w:rPr>
          <w:sz w:val="17"/>
        </w:rPr>
        <w:tab/>
      </w:r>
      <w:r>
        <w:rPr>
          <w:sz w:val="17"/>
        </w:rPr>
        <w:tab/>
      </w:r>
      <w:r>
        <w:rPr>
          <w:sz w:val="17"/>
        </w:rPr>
        <w:tab/>
      </w:r>
      <w:r>
        <w:rPr>
          <w:sz w:val="17"/>
        </w:rPr>
        <w:tab/>
        <w:t>Division of Agency Services</w:t>
      </w:r>
    </w:p>
    <w:p w:rsidR="007A6EB2" w:rsidRDefault="007A6EB2" w:rsidP="007A6EB2">
      <w:pPr>
        <w:tabs>
          <w:tab w:val="left" w:pos="1080"/>
          <w:tab w:val="left" w:pos="5040"/>
          <w:tab w:val="left" w:pos="5760"/>
          <w:tab w:val="left" w:pos="6480"/>
          <w:tab w:val="left" w:pos="7200"/>
          <w:tab w:val="left" w:pos="7650"/>
          <w:tab w:val="right" w:pos="8280"/>
          <w:tab w:val="left" w:pos="8640"/>
          <w:tab w:val="right" w:pos="9360"/>
          <w:tab w:val="left" w:pos="10080"/>
          <w:tab w:val="left" w:pos="10800"/>
          <w:tab w:val="left" w:pos="11520"/>
          <w:tab w:val="left" w:pos="12240"/>
          <w:tab w:val="left" w:pos="12960"/>
          <w:tab w:val="left" w:pos="13680"/>
        </w:tabs>
        <w:spacing w:line="200" w:lineRule="exact"/>
        <w:ind w:left="540" w:hanging="540"/>
        <w:jc w:val="both"/>
        <w:rPr>
          <w:sz w:val="17"/>
        </w:rPr>
      </w:pPr>
      <w:r>
        <w:rPr>
          <w:sz w:val="17"/>
        </w:rPr>
        <w:t>Department of Administration</w:t>
      </w:r>
      <w:r>
        <w:rPr>
          <w:sz w:val="17"/>
        </w:rPr>
        <w:tab/>
      </w:r>
      <w:r>
        <w:rPr>
          <w:sz w:val="17"/>
        </w:rPr>
        <w:tab/>
      </w:r>
      <w:r>
        <w:rPr>
          <w:sz w:val="17"/>
        </w:rPr>
        <w:tab/>
      </w:r>
      <w:r>
        <w:rPr>
          <w:sz w:val="17"/>
        </w:rPr>
        <w:tab/>
        <w:t>Bureau of Procurement</w:t>
      </w: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sz w:val="17"/>
        </w:rPr>
        <w:t>DOA-3681 (01/2001)</w:t>
      </w:r>
    </w:p>
    <w:p w:rsidR="007A6EB2" w:rsidRDefault="007A6EB2" w:rsidP="007A6EB2">
      <w:pPr>
        <w:rPr>
          <w:sz w:val="17"/>
        </w:rPr>
      </w:pPr>
      <w:proofErr w:type="gramStart"/>
      <w:r>
        <w:rPr>
          <w:sz w:val="17"/>
        </w:rPr>
        <w:t>ss. 16, 19 and 51, Wis. Stats.</w:t>
      </w:r>
      <w:proofErr w:type="gramEnd"/>
    </w:p>
    <w:p w:rsidR="007A6EB2" w:rsidRDefault="007A6EB2" w:rsidP="007A6EB2">
      <w:pPr>
        <w:rPr>
          <w:sz w:val="17"/>
        </w:rPr>
      </w:pP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center"/>
        <w:outlineLvl w:val="0"/>
        <w:rPr>
          <w:b/>
        </w:rPr>
      </w:pPr>
      <w:r>
        <w:rPr>
          <w:b/>
        </w:rPr>
        <w:t>SUPPLEMENTAL STANDARD TERMS AND CONDITIONS</w:t>
      </w:r>
    </w:p>
    <w:p w:rsidR="007A6EB2" w:rsidRDefault="007A6EB2" w:rsidP="007A6EB2">
      <w:pPr>
        <w:jc w:val="center"/>
      </w:pPr>
      <w:r>
        <w:rPr>
          <w:b/>
        </w:rPr>
        <w:t>For PROCUREMENTS FOR SERVICES</w:t>
      </w:r>
      <w:r>
        <w:t xml:space="preserve"> </w:t>
      </w:r>
    </w:p>
    <w:p w:rsidR="007A6EB2" w:rsidRDefault="007A6EB2" w:rsidP="007A6EB2">
      <w:pPr>
        <w:jc w:val="center"/>
      </w:pP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1.0</w:t>
      </w:r>
      <w:r>
        <w:rPr>
          <w:b/>
          <w:sz w:val="17"/>
        </w:rPr>
        <w:tab/>
        <w:t>ACCEPTANCE OF BID/PROPOSAL CONTENT:</w:t>
      </w:r>
      <w:r>
        <w:rPr>
          <w:sz w:val="17"/>
        </w:rPr>
        <w:t xml:space="preserve">  The con</w:t>
      </w:r>
      <w:r>
        <w:rPr>
          <w:sz w:val="17"/>
        </w:rPr>
        <w:softHyphen/>
        <w:t xml:space="preserve">tents of the bid/proposal of the successful contractor will become contractual obligations if procurement action ensues.  </w:t>
      </w: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2"/>
        </w:rPr>
      </w:pP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2.0</w:t>
      </w:r>
      <w:r>
        <w:rPr>
          <w:b/>
          <w:sz w:val="17"/>
        </w:rPr>
        <w:tab/>
        <w:t>CERTIFICATION OF INDEPENDENT PRICE DETERMINATION:</w:t>
      </w:r>
      <w:r>
        <w:rPr>
          <w:sz w:val="17"/>
        </w:rPr>
        <w:t xml:space="preserve">  By signing this bid/proposal, the bidder/proposer certifies, and in the case of a joint bid/proposal, each party thereto certifies as to its own organi</w:t>
      </w:r>
      <w:r>
        <w:rPr>
          <w:sz w:val="17"/>
        </w:rPr>
        <w:softHyphen/>
        <w:t>zation, that in connection with this procurement:</w:t>
      </w: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2"/>
        </w:rPr>
      </w:pP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2.1</w:t>
      </w:r>
      <w:r>
        <w:rPr>
          <w:sz w:val="17"/>
        </w:rPr>
        <w:tab/>
        <w:t>The prices in this bid/proposal have been arrived at independently, without consultation, communication, or agreement, for the purpose of restricting competi</w:t>
      </w:r>
      <w:r>
        <w:rPr>
          <w:sz w:val="17"/>
        </w:rPr>
        <w:softHyphen/>
        <w:t>tion, as to any matter relating to such prices with any other bidder/proposer or with any competitor;</w:t>
      </w: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2"/>
        </w:rPr>
      </w:pP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2.2</w:t>
      </w:r>
      <w:r>
        <w:rPr>
          <w:sz w:val="17"/>
        </w:rPr>
        <w:tab/>
        <w:t>Unless otherwise required by law, the prices which have been quoted in this bid/proposal have not been knowingly disclosed by the bidder/proposer and will not knowingly be disclosed by the bidder/proposer prior to opening in the case of an advertised procure</w:t>
      </w:r>
      <w:r>
        <w:rPr>
          <w:sz w:val="17"/>
        </w:rPr>
        <w:softHyphen/>
        <w:t>ment or prior to award in the case of a negotiated procurement, directly or indirectly to any other bidder/proposer or to any competitor; and</w:t>
      </w: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2"/>
        </w:rPr>
      </w:pP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2.3</w:t>
      </w:r>
      <w:r>
        <w:rPr>
          <w:sz w:val="17"/>
        </w:rPr>
        <w:tab/>
        <w:t>No attempt has been made or will be made by the bidder/</w:t>
      </w:r>
      <w:proofErr w:type="gramStart"/>
      <w:r>
        <w:rPr>
          <w:sz w:val="17"/>
        </w:rPr>
        <w:t>proposer  to</w:t>
      </w:r>
      <w:proofErr w:type="gramEnd"/>
      <w:r>
        <w:rPr>
          <w:sz w:val="17"/>
        </w:rPr>
        <w:t xml:space="preserve"> induce any other person or firm to submit or not to submit a bid/proposal for the purpose of restricting competition. </w:t>
      </w: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2"/>
        </w:rPr>
      </w:pP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2.4</w:t>
      </w:r>
      <w:r>
        <w:rPr>
          <w:sz w:val="17"/>
        </w:rPr>
        <w:tab/>
        <w:t>Each person signing this bid/proposal certifies that:  He/she is the person in the bidder's/proposer's organi</w:t>
      </w:r>
      <w:r>
        <w:rPr>
          <w:sz w:val="17"/>
        </w:rPr>
        <w:softHyphen/>
        <w:t>zation responsible within that organization for the decision as to the prices being offered herein and that he/she has not participated, and will not participate, in any action contrary to 2.1 through 2.3 above; (or)</w:t>
      </w: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2"/>
        </w:rPr>
      </w:pPr>
    </w:p>
    <w:p w:rsidR="007A6EB2" w:rsidRDefault="007A6EB2" w:rsidP="007A6EB2">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jc w:val="both"/>
        <w:rPr>
          <w:sz w:val="17"/>
        </w:rPr>
      </w:pPr>
      <w:r>
        <w:rPr>
          <w:sz w:val="17"/>
        </w:rPr>
        <w:t>He/she is not the person in the bidder's/proposer's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Pr>
          <w:sz w:val="17"/>
        </w:rPr>
        <w:softHyphen/>
        <w:t xml:space="preserve">pate, in any action contrary to 2.1 through 2.3 above. </w:t>
      </w: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2"/>
        </w:rPr>
      </w:pP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b/>
          <w:sz w:val="17"/>
        </w:rPr>
      </w:pPr>
      <w:r>
        <w:rPr>
          <w:b/>
          <w:sz w:val="17"/>
        </w:rPr>
        <w:t>3.0</w:t>
      </w:r>
      <w:r>
        <w:rPr>
          <w:b/>
          <w:sz w:val="17"/>
        </w:rPr>
        <w:tab/>
        <w:t>DISCLOSURE OF INDEPENDENCE AND RELATIONSHIP:</w:t>
      </w: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2"/>
        </w:rPr>
      </w:pP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3.1</w:t>
      </w:r>
      <w:r>
        <w:rPr>
          <w:sz w:val="17"/>
        </w:rPr>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Pr>
          <w:sz w:val="17"/>
        </w:rPr>
        <w:softHyphen/>
        <w:t>sion, in writing, if those activities of the potential con</w:t>
      </w:r>
      <w:r>
        <w:rPr>
          <w:sz w:val="17"/>
        </w:rPr>
        <w:softHyphen/>
        <w:t>tractor will not be adverse to the interests of the state.</w:t>
      </w: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sz w:val="17"/>
        </w:rPr>
      </w:pPr>
      <w:r>
        <w:rPr>
          <w:b/>
          <w:sz w:val="17"/>
        </w:rPr>
        <w:t>3.2</w:t>
      </w:r>
      <w:r>
        <w:rPr>
          <w:sz w:val="17"/>
        </w:rPr>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8"/>
        </w:rPr>
      </w:pP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4.0</w:t>
      </w:r>
      <w:r>
        <w:rPr>
          <w:b/>
          <w:sz w:val="17"/>
        </w:rPr>
        <w:tab/>
        <w:t>DUAL EMPLOYMENT:</w:t>
      </w:r>
      <w:r>
        <w:rPr>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8"/>
        </w:rPr>
      </w:pP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5.0</w:t>
      </w:r>
      <w:r>
        <w:rPr>
          <w:b/>
          <w:sz w:val="17"/>
        </w:rPr>
        <w:tab/>
        <w:t>EMPLOYMENT:</w:t>
      </w:r>
      <w:r>
        <w:rPr>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8"/>
        </w:rPr>
      </w:pP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lastRenderedPageBreak/>
        <w:t>6.0</w:t>
      </w:r>
      <w:r>
        <w:rPr>
          <w:b/>
          <w:sz w:val="17"/>
        </w:rPr>
        <w:tab/>
        <w:t>CONFLICT OF INTEREST:</w:t>
      </w:r>
      <w:r>
        <w:rPr>
          <w:sz w:val="17"/>
        </w:rPr>
        <w:t xml:space="preserve">  Private and non</w:t>
      </w:r>
      <w:r>
        <w:rPr>
          <w:sz w:val="17"/>
        </w:rPr>
        <w:noBreakHyphen/>
        <w:t>profit corpora</w:t>
      </w:r>
      <w:r>
        <w:rPr>
          <w:sz w:val="17"/>
        </w:rPr>
        <w:softHyphen/>
        <w:t xml:space="preserve">tions are bound by ss. 180.0831, 180.1911(1), and </w:t>
      </w:r>
      <w:r>
        <w:rPr>
          <w:snapToGrid w:val="0"/>
          <w:sz w:val="17"/>
        </w:rPr>
        <w:t>181.0831</w:t>
      </w:r>
      <w:r>
        <w:rPr>
          <w:sz w:val="17"/>
        </w:rPr>
        <w:t xml:space="preserve"> Wis. Stats., regarding conflicts of interests by directors in the conduct of state contracts.</w:t>
      </w: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8"/>
        </w:rPr>
      </w:pP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7.0</w:t>
      </w:r>
      <w:r>
        <w:rPr>
          <w:b/>
          <w:sz w:val="17"/>
        </w:rPr>
        <w:tab/>
        <w:t>RECORDKEEPING AND RECORD RETENTION:</w:t>
      </w:r>
      <w:r>
        <w:rPr>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7A6EB2" w:rsidRDefault="007A6EB2" w:rsidP="007A6EB2">
      <w:pPr>
        <w:tabs>
          <w:tab w:val="left" w:pos="1080"/>
          <w:tab w:val="left" w:pos="24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8"/>
        </w:rPr>
      </w:pP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jc w:val="both"/>
        <w:rPr>
          <w:sz w:val="17"/>
        </w:rPr>
      </w:pPr>
      <w:r>
        <w:rPr>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jc w:val="both"/>
        <w:rPr>
          <w:sz w:val="18"/>
        </w:rPr>
      </w:pPr>
    </w:p>
    <w:p w:rsidR="007A6EB2" w:rsidRDefault="007A6EB2" w:rsidP="007A6EB2">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sz w:val="17"/>
        </w:rPr>
      </w:pPr>
      <w:r>
        <w:rPr>
          <w:b/>
          <w:sz w:val="17"/>
        </w:rPr>
        <w:t>8.0</w:t>
      </w:r>
      <w:r>
        <w:rPr>
          <w:b/>
          <w:sz w:val="17"/>
        </w:rPr>
        <w:tab/>
        <w:t>INDEPENDENT CAPACITY OF CONTRACTOR:</w:t>
      </w:r>
      <w:r>
        <w:rPr>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w:t>
      </w:r>
      <w:proofErr w:type="spellStart"/>
      <w:r>
        <w:rPr>
          <w:sz w:val="17"/>
        </w:rPr>
        <w:t>venturer</w:t>
      </w:r>
      <w:proofErr w:type="spellEnd"/>
      <w:r>
        <w:rPr>
          <w:sz w:val="17"/>
        </w:rPr>
        <w:t>, or partner of the state.</w:t>
      </w:r>
    </w:p>
    <w:p w:rsidR="007A6EB2" w:rsidRDefault="007A6EB2" w:rsidP="007A6EB2">
      <w:pPr>
        <w:ind w:left="540" w:hanging="540"/>
      </w:pPr>
    </w:p>
    <w:p w:rsidR="007A6EB2" w:rsidRDefault="007A6EB2" w:rsidP="007A6EB2">
      <w:pPr>
        <w:sectPr w:rsidR="007A6EB2" w:rsidSect="00561087">
          <w:pgSz w:w="12240" w:h="15840" w:code="1"/>
          <w:pgMar w:top="1440" w:right="1440" w:bottom="1440" w:left="1440" w:header="720" w:footer="720" w:gutter="0"/>
          <w:paperSrc w:first="7" w:other="7"/>
          <w:cols w:space="720"/>
          <w:titlePg/>
        </w:sectPr>
      </w:pPr>
    </w:p>
    <w:p w:rsidR="007A6EB2" w:rsidRDefault="007A6EB2" w:rsidP="007A6EB2">
      <w:pPr>
        <w:pStyle w:val="ReqsNormal"/>
        <w:jc w:val="right"/>
        <w:rPr>
          <w:b/>
          <w:sz w:val="36"/>
        </w:rPr>
      </w:pPr>
      <w:bookmarkStart w:id="192" w:name="_Toc521119621"/>
    </w:p>
    <w:p w:rsidR="007A6EB2" w:rsidRDefault="007A6EB2" w:rsidP="007A6EB2">
      <w:pPr>
        <w:pStyle w:val="ReqsNormal"/>
        <w:jc w:val="right"/>
        <w:rPr>
          <w:b/>
          <w:sz w:val="36"/>
        </w:rPr>
      </w:pPr>
    </w:p>
    <w:p w:rsidR="00127B0F" w:rsidRDefault="00127B0F">
      <w:pPr>
        <w:rPr>
          <w:spacing w:val="8"/>
        </w:rPr>
      </w:pPr>
      <w:r>
        <w:br w:type="page"/>
      </w:r>
    </w:p>
    <w:p w:rsidR="007A6EB2" w:rsidRPr="00B73AAA" w:rsidRDefault="007A6EB2" w:rsidP="00091B29">
      <w:pPr>
        <w:pStyle w:val="Heading1"/>
      </w:pPr>
      <w:bookmarkStart w:id="193" w:name="_Toc164579059"/>
      <w:bookmarkStart w:id="194" w:name="_Toc321829121"/>
      <w:bookmarkEnd w:id="192"/>
      <w:r w:rsidRPr="00B73AAA">
        <w:lastRenderedPageBreak/>
        <w:t xml:space="preserve">Appendix </w:t>
      </w:r>
      <w:bookmarkEnd w:id="193"/>
      <w:r w:rsidR="000B1ECF">
        <w:t>E</w:t>
      </w:r>
      <w:r w:rsidR="00091B29">
        <w:br/>
        <w:t>Vendor Information and Reference Sheets</w:t>
      </w:r>
      <w:bookmarkEnd w:id="194"/>
    </w:p>
    <w:p w:rsidR="007A6EB2" w:rsidRPr="00B21CC2" w:rsidRDefault="007A6EB2" w:rsidP="00B21CC2">
      <w:pPr>
        <w:jc w:val="center"/>
        <w:rPr>
          <w:b/>
          <w:sz w:val="44"/>
          <w:szCs w:val="44"/>
        </w:rPr>
      </w:pPr>
      <w:proofErr w:type="gramStart"/>
      <w:r w:rsidRPr="00B21CC2">
        <w:rPr>
          <w:b/>
          <w:sz w:val="44"/>
          <w:szCs w:val="44"/>
        </w:rPr>
        <w:t xml:space="preserve">RFP </w:t>
      </w:r>
      <w:r w:rsidR="00B73AAA" w:rsidRPr="00B21CC2">
        <w:rPr>
          <w:b/>
          <w:sz w:val="44"/>
          <w:szCs w:val="44"/>
        </w:rPr>
        <w:t xml:space="preserve"> ETB0032</w:t>
      </w:r>
      <w:proofErr w:type="gramEnd"/>
    </w:p>
    <w:p w:rsidR="007A6EB2" w:rsidRDefault="007A6EB2" w:rsidP="007A6EB2">
      <w:pPr>
        <w:pStyle w:val="ReqsNormal"/>
        <w:jc w:val="center"/>
      </w:pPr>
    </w:p>
    <w:p w:rsidR="007A6EB2" w:rsidRPr="004C6F86" w:rsidRDefault="007A6EB2" w:rsidP="007A6EB2">
      <w:pPr>
        <w:jc w:val="center"/>
        <w:rPr>
          <w:rFonts w:cs="Arial"/>
          <w:b/>
          <w:sz w:val="40"/>
        </w:rPr>
      </w:pPr>
      <w:r w:rsidRPr="004C6F86">
        <w:rPr>
          <w:rFonts w:cs="Arial"/>
          <w:b/>
          <w:sz w:val="40"/>
        </w:rPr>
        <w:t xml:space="preserve">Mandatory – </w:t>
      </w:r>
    </w:p>
    <w:p w:rsidR="007A6EB2" w:rsidRPr="004C6F86" w:rsidRDefault="007A6EB2" w:rsidP="007A6EB2">
      <w:pPr>
        <w:jc w:val="center"/>
        <w:rPr>
          <w:rFonts w:cs="Arial"/>
          <w:b/>
          <w:sz w:val="36"/>
        </w:rPr>
      </w:pPr>
      <w:r w:rsidRPr="004C6F86">
        <w:rPr>
          <w:rFonts w:cs="Arial"/>
          <w:b/>
          <w:sz w:val="40"/>
        </w:rPr>
        <w:t>This appendix must be completed with proposal.</w:t>
      </w:r>
    </w:p>
    <w:p w:rsidR="00334453" w:rsidRDefault="007A6EB2" w:rsidP="007A6EB2">
      <w:pPr>
        <w:tabs>
          <w:tab w:val="left" w:pos="672"/>
          <w:tab w:val="left" w:pos="1152"/>
          <w:tab w:val="left" w:pos="1632"/>
          <w:tab w:val="left" w:pos="2112"/>
          <w:tab w:val="right" w:pos="9990"/>
        </w:tabs>
        <w:spacing w:line="240" w:lineRule="atLeast"/>
        <w:rPr>
          <w:b/>
          <w:sz w:val="36"/>
        </w:rPr>
        <w:sectPr w:rsidR="00334453" w:rsidSect="00633493">
          <w:headerReference w:type="default" r:id="rId23"/>
          <w:type w:val="continuous"/>
          <w:pgSz w:w="12240" w:h="15840"/>
          <w:pgMar w:top="1440" w:right="1440" w:bottom="1440" w:left="1440" w:header="720" w:footer="720" w:gutter="0"/>
          <w:paperSrc w:first="619" w:other="619"/>
          <w:cols w:space="720"/>
        </w:sectPr>
      </w:pPr>
      <w:r>
        <w:rPr>
          <w:b/>
          <w:sz w:val="36"/>
        </w:rPr>
        <w:br w:type="page"/>
      </w:r>
    </w:p>
    <w:p w:rsidR="007A6EB2" w:rsidRPr="00566403" w:rsidRDefault="007A6EB2" w:rsidP="007A6EB2">
      <w:pPr>
        <w:tabs>
          <w:tab w:val="left" w:pos="672"/>
          <w:tab w:val="left" w:pos="1152"/>
          <w:tab w:val="left" w:pos="1632"/>
          <w:tab w:val="left" w:pos="2112"/>
          <w:tab w:val="right" w:pos="9990"/>
        </w:tabs>
        <w:spacing w:line="240" w:lineRule="atLeast"/>
        <w:rPr>
          <w:caps/>
          <w:sz w:val="16"/>
          <w:szCs w:val="16"/>
        </w:rPr>
      </w:pPr>
      <w:r w:rsidRPr="00566403">
        <w:rPr>
          <w:caps/>
          <w:sz w:val="16"/>
          <w:szCs w:val="16"/>
        </w:rPr>
        <w:lastRenderedPageBreak/>
        <w:t>STATE OF WISCONSIN</w:t>
      </w:r>
    </w:p>
    <w:p w:rsidR="007A6EB2" w:rsidRPr="00566403" w:rsidRDefault="007A6EB2" w:rsidP="007A6EB2">
      <w:pPr>
        <w:tabs>
          <w:tab w:val="left" w:pos="672"/>
          <w:tab w:val="left" w:pos="1152"/>
          <w:tab w:val="left" w:pos="1632"/>
          <w:tab w:val="left" w:pos="2112"/>
          <w:tab w:val="right" w:pos="9990"/>
        </w:tabs>
        <w:spacing w:line="240" w:lineRule="atLeast"/>
        <w:rPr>
          <w:caps/>
          <w:sz w:val="16"/>
          <w:szCs w:val="16"/>
        </w:rPr>
      </w:pPr>
      <w:r w:rsidRPr="00566403">
        <w:rPr>
          <w:caps/>
          <w:sz w:val="16"/>
          <w:szCs w:val="16"/>
        </w:rPr>
        <w:t>DOA-3477 (R05/98)</w:t>
      </w:r>
    </w:p>
    <w:p w:rsidR="007A6EB2" w:rsidRPr="00566403" w:rsidRDefault="007A6EB2" w:rsidP="007A6EB2">
      <w:pPr>
        <w:tabs>
          <w:tab w:val="left" w:pos="672"/>
          <w:tab w:val="left" w:pos="1152"/>
          <w:tab w:val="left" w:pos="1632"/>
          <w:tab w:val="left" w:pos="2112"/>
          <w:tab w:val="right" w:pos="9990"/>
        </w:tabs>
        <w:spacing w:line="240" w:lineRule="atLeast"/>
        <w:rPr>
          <w:caps/>
          <w:sz w:val="16"/>
          <w:szCs w:val="16"/>
        </w:rPr>
      </w:pPr>
      <w:r w:rsidRPr="00566403">
        <w:rPr>
          <w:caps/>
          <w:sz w:val="16"/>
          <w:szCs w:val="16"/>
        </w:rPr>
        <w:t>Vendor INFORMATION</w:t>
      </w:r>
    </w:p>
    <w:tbl>
      <w:tblPr>
        <w:tblW w:w="10298" w:type="dxa"/>
        <w:tblLayout w:type="fixed"/>
        <w:tblLook w:val="0000"/>
      </w:tblPr>
      <w:tblGrid>
        <w:gridCol w:w="468"/>
        <w:gridCol w:w="630"/>
        <w:gridCol w:w="90"/>
        <w:gridCol w:w="270"/>
        <w:gridCol w:w="90"/>
        <w:gridCol w:w="90"/>
        <w:gridCol w:w="1530"/>
        <w:gridCol w:w="1890"/>
        <w:gridCol w:w="90"/>
        <w:gridCol w:w="182"/>
        <w:gridCol w:w="538"/>
        <w:gridCol w:w="90"/>
        <w:gridCol w:w="90"/>
        <w:gridCol w:w="90"/>
        <w:gridCol w:w="540"/>
        <w:gridCol w:w="180"/>
        <w:gridCol w:w="180"/>
        <w:gridCol w:w="270"/>
        <w:gridCol w:w="90"/>
        <w:gridCol w:w="180"/>
        <w:gridCol w:w="2700"/>
        <w:gridCol w:w="20"/>
      </w:tblGrid>
      <w:tr w:rsidR="007A6EB2" w:rsidRPr="001A00A4" w:rsidTr="00566403">
        <w:trPr>
          <w:gridAfter w:val="1"/>
          <w:wAfter w:w="20" w:type="dxa"/>
        </w:trPr>
        <w:tc>
          <w:tcPr>
            <w:tcW w:w="468" w:type="dxa"/>
          </w:tcPr>
          <w:p w:rsidR="007A6EB2" w:rsidRPr="001A00A4" w:rsidRDefault="007A6EB2" w:rsidP="007A6EB2">
            <w:pPr>
              <w:spacing w:line="240" w:lineRule="atLeast"/>
              <w:rPr>
                <w:rFonts w:cs="Arial"/>
                <w:sz w:val="20"/>
              </w:rPr>
            </w:pPr>
            <w:r w:rsidRPr="001A00A4">
              <w:rPr>
                <w:rFonts w:cs="Arial"/>
                <w:sz w:val="20"/>
              </w:rPr>
              <w:t>1.</w:t>
            </w:r>
          </w:p>
        </w:tc>
        <w:tc>
          <w:tcPr>
            <w:tcW w:w="4590" w:type="dxa"/>
            <w:gridSpan w:val="7"/>
          </w:tcPr>
          <w:p w:rsidR="007A6EB2" w:rsidRPr="001A00A4" w:rsidRDefault="007A6EB2" w:rsidP="00566403">
            <w:pPr>
              <w:rPr>
                <w:rFonts w:cs="Arial"/>
                <w:sz w:val="20"/>
                <w:u w:val="single"/>
              </w:rPr>
            </w:pPr>
            <w:r w:rsidRPr="001A00A4">
              <w:rPr>
                <w:rFonts w:cs="Arial"/>
                <w:sz w:val="20"/>
              </w:rPr>
              <w:t xml:space="preserve">BIDDING / PROPOSING COMPANY NAME </w:t>
            </w:r>
          </w:p>
        </w:tc>
        <w:tc>
          <w:tcPr>
            <w:tcW w:w="5220" w:type="dxa"/>
            <w:gridSpan w:val="13"/>
            <w:tcBorders>
              <w:bottom w:val="single" w:sz="6" w:space="0" w:color="auto"/>
            </w:tcBorders>
          </w:tcPr>
          <w:p w:rsidR="007A6EB2" w:rsidRPr="001A00A4" w:rsidRDefault="007A6EB2" w:rsidP="007A6EB2">
            <w:pPr>
              <w:spacing w:line="240" w:lineRule="atLeast"/>
              <w:rPr>
                <w:rFonts w:cs="Arial"/>
                <w:sz w:val="20"/>
                <w:u w:val="single"/>
              </w:rPr>
            </w:pPr>
          </w:p>
        </w:tc>
      </w:tr>
      <w:tr w:rsidR="007A6EB2" w:rsidRPr="001A00A4" w:rsidTr="00566403">
        <w:tc>
          <w:tcPr>
            <w:tcW w:w="468" w:type="dxa"/>
          </w:tcPr>
          <w:p w:rsidR="007A6EB2" w:rsidRPr="001A00A4" w:rsidRDefault="007A6EB2" w:rsidP="007A6EB2">
            <w:pPr>
              <w:tabs>
                <w:tab w:val="left" w:pos="768"/>
                <w:tab w:val="left" w:pos="5280"/>
                <w:tab w:val="left" w:pos="6144"/>
                <w:tab w:val="right" w:pos="9990"/>
                <w:tab w:val="right" w:pos="10272"/>
              </w:tabs>
              <w:spacing w:line="480" w:lineRule="auto"/>
              <w:rPr>
                <w:rFonts w:cs="Arial"/>
                <w:sz w:val="20"/>
              </w:rPr>
            </w:pPr>
          </w:p>
        </w:tc>
        <w:tc>
          <w:tcPr>
            <w:tcW w:w="720" w:type="dxa"/>
            <w:gridSpan w:val="2"/>
            <w:vAlign w:val="bottom"/>
          </w:tcPr>
          <w:p w:rsidR="007A6EB2" w:rsidRPr="001A00A4" w:rsidRDefault="007A6EB2" w:rsidP="00566403">
            <w:pPr>
              <w:rPr>
                <w:rFonts w:cs="Arial"/>
                <w:position w:val="-20"/>
                <w:sz w:val="20"/>
              </w:rPr>
            </w:pPr>
            <w:r w:rsidRPr="001A00A4">
              <w:rPr>
                <w:rFonts w:cs="Arial"/>
                <w:position w:val="-20"/>
                <w:sz w:val="20"/>
              </w:rPr>
              <w:t>FEIN</w:t>
            </w:r>
          </w:p>
        </w:tc>
        <w:tc>
          <w:tcPr>
            <w:tcW w:w="3960" w:type="dxa"/>
            <w:gridSpan w:val="6"/>
            <w:tcBorders>
              <w:bottom w:val="single" w:sz="6" w:space="0" w:color="auto"/>
            </w:tcBorders>
            <w:vAlign w:val="bottom"/>
          </w:tcPr>
          <w:p w:rsidR="007A6EB2" w:rsidRPr="001A00A4" w:rsidRDefault="007A6EB2" w:rsidP="00566403">
            <w:pPr>
              <w:rPr>
                <w:rFonts w:cs="Arial"/>
                <w:position w:val="-20"/>
                <w:sz w:val="20"/>
              </w:rPr>
            </w:pPr>
          </w:p>
        </w:tc>
        <w:tc>
          <w:tcPr>
            <w:tcW w:w="720" w:type="dxa"/>
            <w:gridSpan w:val="2"/>
            <w:vAlign w:val="bottom"/>
          </w:tcPr>
          <w:p w:rsidR="007A6EB2" w:rsidRPr="001A00A4" w:rsidRDefault="007A6EB2" w:rsidP="007A6EB2">
            <w:pPr>
              <w:tabs>
                <w:tab w:val="left" w:pos="768"/>
                <w:tab w:val="left" w:pos="5280"/>
                <w:tab w:val="left" w:pos="6144"/>
                <w:tab w:val="right" w:pos="9990"/>
                <w:tab w:val="right" w:pos="10272"/>
              </w:tabs>
              <w:spacing w:line="480" w:lineRule="auto"/>
              <w:rPr>
                <w:rFonts w:cs="Arial"/>
                <w:position w:val="-20"/>
                <w:sz w:val="20"/>
              </w:rPr>
            </w:pPr>
          </w:p>
        </w:tc>
        <w:tc>
          <w:tcPr>
            <w:tcW w:w="4430" w:type="dxa"/>
            <w:gridSpan w:val="11"/>
            <w:vAlign w:val="bottom"/>
          </w:tcPr>
          <w:p w:rsidR="007A6EB2" w:rsidRPr="001A00A4" w:rsidRDefault="007A6EB2" w:rsidP="007A6EB2">
            <w:pPr>
              <w:tabs>
                <w:tab w:val="right" w:pos="10080"/>
                <w:tab w:val="right" w:pos="10656"/>
              </w:tabs>
              <w:spacing w:line="480" w:lineRule="auto"/>
              <w:rPr>
                <w:rFonts w:cs="Arial"/>
                <w:position w:val="-20"/>
                <w:sz w:val="20"/>
              </w:rPr>
            </w:pPr>
          </w:p>
        </w:tc>
      </w:tr>
      <w:tr w:rsidR="007A6EB2" w:rsidRPr="001A00A4" w:rsidTr="00566403">
        <w:trPr>
          <w:trHeight w:val="400"/>
        </w:trPr>
        <w:tc>
          <w:tcPr>
            <w:tcW w:w="468" w:type="dxa"/>
          </w:tcPr>
          <w:p w:rsidR="007A6EB2" w:rsidRPr="001A00A4" w:rsidRDefault="007A6EB2" w:rsidP="007A6EB2">
            <w:pPr>
              <w:tabs>
                <w:tab w:val="left" w:pos="768"/>
                <w:tab w:val="left" w:pos="5280"/>
                <w:tab w:val="left" w:pos="6144"/>
                <w:tab w:val="right" w:pos="9990"/>
                <w:tab w:val="right" w:pos="10272"/>
              </w:tabs>
              <w:spacing w:line="480" w:lineRule="auto"/>
              <w:rPr>
                <w:rFonts w:cs="Arial"/>
                <w:sz w:val="20"/>
              </w:rPr>
            </w:pPr>
          </w:p>
        </w:tc>
        <w:tc>
          <w:tcPr>
            <w:tcW w:w="990" w:type="dxa"/>
            <w:gridSpan w:val="3"/>
            <w:vAlign w:val="bottom"/>
          </w:tcPr>
          <w:p w:rsidR="007A6EB2" w:rsidRPr="001A00A4" w:rsidRDefault="007A6EB2" w:rsidP="00566403">
            <w:pPr>
              <w:rPr>
                <w:rFonts w:cs="Arial"/>
                <w:position w:val="-20"/>
                <w:sz w:val="20"/>
              </w:rPr>
            </w:pPr>
            <w:r w:rsidRPr="001A00A4">
              <w:rPr>
                <w:rFonts w:cs="Arial"/>
                <w:position w:val="-20"/>
                <w:sz w:val="20"/>
              </w:rPr>
              <w:t>Phone</w:t>
            </w:r>
          </w:p>
        </w:tc>
        <w:tc>
          <w:tcPr>
            <w:tcW w:w="3690" w:type="dxa"/>
            <w:gridSpan w:val="5"/>
            <w:tcBorders>
              <w:bottom w:val="single" w:sz="6" w:space="0" w:color="auto"/>
            </w:tcBorders>
            <w:vAlign w:val="bottom"/>
          </w:tcPr>
          <w:p w:rsidR="007A6EB2" w:rsidRPr="001A00A4" w:rsidRDefault="007A6EB2" w:rsidP="00566403">
            <w:pPr>
              <w:rPr>
                <w:rFonts w:cs="Arial"/>
                <w:position w:val="-20"/>
                <w:sz w:val="20"/>
              </w:rPr>
            </w:pPr>
            <w:r w:rsidRPr="001A00A4">
              <w:rPr>
                <w:rFonts w:cs="Arial"/>
                <w:position w:val="-20"/>
                <w:sz w:val="20"/>
              </w:rPr>
              <w:t>(        )</w:t>
            </w:r>
          </w:p>
        </w:tc>
        <w:tc>
          <w:tcPr>
            <w:tcW w:w="1890" w:type="dxa"/>
            <w:gridSpan w:val="8"/>
            <w:vAlign w:val="bottom"/>
          </w:tcPr>
          <w:p w:rsidR="007A6EB2" w:rsidRPr="001A00A4" w:rsidRDefault="007A6EB2" w:rsidP="007A6EB2">
            <w:pPr>
              <w:tabs>
                <w:tab w:val="left" w:pos="768"/>
                <w:tab w:val="left" w:pos="5280"/>
                <w:tab w:val="left" w:pos="6144"/>
                <w:tab w:val="right" w:pos="9990"/>
                <w:tab w:val="right" w:pos="10272"/>
              </w:tabs>
              <w:rPr>
                <w:rFonts w:cs="Arial"/>
                <w:position w:val="-20"/>
                <w:sz w:val="20"/>
              </w:rPr>
            </w:pPr>
            <w:r w:rsidRPr="001A00A4">
              <w:rPr>
                <w:rFonts w:cs="Arial"/>
                <w:position w:val="-20"/>
                <w:sz w:val="20"/>
              </w:rPr>
              <w:t>Toll Free Phone</w:t>
            </w:r>
          </w:p>
        </w:tc>
        <w:tc>
          <w:tcPr>
            <w:tcW w:w="3260" w:type="dxa"/>
            <w:gridSpan w:val="5"/>
            <w:tcBorders>
              <w:bottom w:val="single" w:sz="6" w:space="0" w:color="auto"/>
            </w:tcBorders>
            <w:vAlign w:val="bottom"/>
          </w:tcPr>
          <w:p w:rsidR="007A6EB2" w:rsidRPr="001A00A4" w:rsidRDefault="007A6EB2" w:rsidP="007A6EB2">
            <w:pPr>
              <w:tabs>
                <w:tab w:val="right" w:pos="10080"/>
                <w:tab w:val="right" w:pos="10656"/>
              </w:tabs>
              <w:rPr>
                <w:rFonts w:cs="Arial"/>
                <w:position w:val="-20"/>
                <w:sz w:val="20"/>
              </w:rPr>
            </w:pPr>
            <w:r w:rsidRPr="001A00A4">
              <w:rPr>
                <w:rFonts w:cs="Arial"/>
                <w:position w:val="-20"/>
                <w:sz w:val="20"/>
              </w:rPr>
              <w:t>(        )</w:t>
            </w:r>
          </w:p>
        </w:tc>
      </w:tr>
      <w:tr w:rsidR="007A6EB2" w:rsidRPr="001A00A4" w:rsidTr="00566403">
        <w:tc>
          <w:tcPr>
            <w:tcW w:w="468" w:type="dxa"/>
          </w:tcPr>
          <w:p w:rsidR="007A6EB2" w:rsidRPr="001A00A4" w:rsidRDefault="007A6EB2" w:rsidP="007A6EB2">
            <w:pPr>
              <w:tabs>
                <w:tab w:val="left" w:pos="768"/>
                <w:tab w:val="left" w:pos="5280"/>
                <w:tab w:val="left" w:pos="6144"/>
                <w:tab w:val="right" w:pos="9990"/>
                <w:tab w:val="right" w:pos="10272"/>
              </w:tabs>
              <w:spacing w:line="480" w:lineRule="auto"/>
              <w:rPr>
                <w:rFonts w:cs="Arial"/>
                <w:sz w:val="20"/>
              </w:rPr>
            </w:pPr>
          </w:p>
        </w:tc>
        <w:tc>
          <w:tcPr>
            <w:tcW w:w="990" w:type="dxa"/>
            <w:gridSpan w:val="3"/>
            <w:vAlign w:val="bottom"/>
          </w:tcPr>
          <w:p w:rsidR="007A6EB2" w:rsidRPr="001A00A4" w:rsidRDefault="007A6EB2" w:rsidP="00566403">
            <w:pPr>
              <w:rPr>
                <w:rFonts w:cs="Arial"/>
                <w:position w:val="-20"/>
                <w:sz w:val="20"/>
              </w:rPr>
            </w:pPr>
            <w:r w:rsidRPr="001A00A4">
              <w:rPr>
                <w:rFonts w:cs="Arial"/>
                <w:position w:val="-20"/>
                <w:sz w:val="20"/>
              </w:rPr>
              <w:t>FAX</w:t>
            </w:r>
          </w:p>
        </w:tc>
        <w:tc>
          <w:tcPr>
            <w:tcW w:w="3690" w:type="dxa"/>
            <w:gridSpan w:val="5"/>
            <w:tcBorders>
              <w:bottom w:val="single" w:sz="6" w:space="0" w:color="auto"/>
            </w:tcBorders>
            <w:vAlign w:val="bottom"/>
          </w:tcPr>
          <w:p w:rsidR="007A6EB2" w:rsidRPr="001A00A4" w:rsidRDefault="007A6EB2" w:rsidP="00566403">
            <w:pPr>
              <w:rPr>
                <w:rFonts w:cs="Arial"/>
                <w:position w:val="-20"/>
                <w:sz w:val="20"/>
              </w:rPr>
            </w:pPr>
            <w:r w:rsidRPr="001A00A4">
              <w:rPr>
                <w:rFonts w:cs="Arial"/>
                <w:position w:val="-20"/>
                <w:sz w:val="20"/>
              </w:rPr>
              <w:t>(        )</w:t>
            </w:r>
          </w:p>
        </w:tc>
        <w:tc>
          <w:tcPr>
            <w:tcW w:w="1710" w:type="dxa"/>
            <w:gridSpan w:val="7"/>
            <w:vAlign w:val="bottom"/>
          </w:tcPr>
          <w:p w:rsidR="007A6EB2" w:rsidRPr="001A00A4" w:rsidRDefault="007A6EB2" w:rsidP="007A6EB2">
            <w:pPr>
              <w:tabs>
                <w:tab w:val="left" w:pos="768"/>
                <w:tab w:val="left" w:pos="5280"/>
                <w:tab w:val="left" w:pos="6144"/>
                <w:tab w:val="right" w:pos="9990"/>
                <w:tab w:val="right" w:pos="10272"/>
              </w:tabs>
              <w:rPr>
                <w:rFonts w:cs="Arial"/>
                <w:position w:val="-20"/>
                <w:sz w:val="20"/>
              </w:rPr>
            </w:pPr>
            <w:r w:rsidRPr="001A00A4">
              <w:rPr>
                <w:rFonts w:cs="Arial"/>
                <w:position w:val="-20"/>
                <w:sz w:val="20"/>
              </w:rPr>
              <w:t>Email Address</w:t>
            </w:r>
          </w:p>
        </w:tc>
        <w:tc>
          <w:tcPr>
            <w:tcW w:w="3440" w:type="dxa"/>
            <w:gridSpan w:val="6"/>
            <w:tcBorders>
              <w:bottom w:val="single" w:sz="6" w:space="0" w:color="auto"/>
            </w:tcBorders>
            <w:vAlign w:val="bottom"/>
          </w:tcPr>
          <w:p w:rsidR="007A6EB2" w:rsidRPr="001A00A4" w:rsidRDefault="007A6EB2" w:rsidP="007A6EB2">
            <w:pPr>
              <w:tabs>
                <w:tab w:val="right" w:pos="10080"/>
                <w:tab w:val="right" w:pos="10656"/>
              </w:tabs>
              <w:rPr>
                <w:rFonts w:cs="Arial"/>
                <w:position w:val="-20"/>
                <w:sz w:val="20"/>
              </w:rPr>
            </w:pPr>
          </w:p>
        </w:tc>
      </w:tr>
      <w:tr w:rsidR="007A6EB2" w:rsidRPr="001A00A4" w:rsidTr="00566403">
        <w:tc>
          <w:tcPr>
            <w:tcW w:w="468" w:type="dxa"/>
          </w:tcPr>
          <w:p w:rsidR="007A6EB2" w:rsidRPr="001A00A4" w:rsidRDefault="007A6EB2" w:rsidP="007A6EB2">
            <w:pPr>
              <w:tabs>
                <w:tab w:val="left" w:pos="768"/>
                <w:tab w:val="left" w:pos="5280"/>
                <w:tab w:val="left" w:pos="6144"/>
                <w:tab w:val="right" w:pos="9990"/>
                <w:tab w:val="right" w:pos="10272"/>
              </w:tabs>
              <w:spacing w:line="480" w:lineRule="auto"/>
              <w:rPr>
                <w:rFonts w:cs="Arial"/>
                <w:sz w:val="20"/>
              </w:rPr>
            </w:pPr>
          </w:p>
        </w:tc>
        <w:tc>
          <w:tcPr>
            <w:tcW w:w="1080" w:type="dxa"/>
            <w:gridSpan w:val="4"/>
            <w:vAlign w:val="bottom"/>
          </w:tcPr>
          <w:p w:rsidR="007A6EB2" w:rsidRPr="001A00A4" w:rsidRDefault="007A6EB2" w:rsidP="00566403">
            <w:pPr>
              <w:rPr>
                <w:rFonts w:cs="Arial"/>
                <w:position w:val="-20"/>
                <w:sz w:val="20"/>
              </w:rPr>
            </w:pPr>
            <w:r w:rsidRPr="001A00A4">
              <w:rPr>
                <w:rFonts w:cs="Arial"/>
                <w:position w:val="-20"/>
                <w:sz w:val="20"/>
              </w:rPr>
              <w:t>Address</w:t>
            </w:r>
          </w:p>
        </w:tc>
        <w:tc>
          <w:tcPr>
            <w:tcW w:w="8750" w:type="dxa"/>
            <w:gridSpan w:val="17"/>
            <w:tcBorders>
              <w:bottom w:val="single" w:sz="6" w:space="0" w:color="auto"/>
            </w:tcBorders>
            <w:vAlign w:val="bottom"/>
          </w:tcPr>
          <w:p w:rsidR="007A6EB2" w:rsidRPr="001A00A4" w:rsidRDefault="007A6EB2" w:rsidP="00566403">
            <w:pPr>
              <w:rPr>
                <w:rFonts w:cs="Arial"/>
                <w:position w:val="-20"/>
                <w:sz w:val="20"/>
              </w:rPr>
            </w:pPr>
          </w:p>
        </w:tc>
      </w:tr>
      <w:tr w:rsidR="007A6EB2" w:rsidRPr="001A00A4" w:rsidTr="00566403">
        <w:tc>
          <w:tcPr>
            <w:tcW w:w="468" w:type="dxa"/>
          </w:tcPr>
          <w:p w:rsidR="007A6EB2" w:rsidRPr="001A00A4" w:rsidRDefault="007A6EB2" w:rsidP="007A6EB2">
            <w:pPr>
              <w:tabs>
                <w:tab w:val="left" w:pos="768"/>
                <w:tab w:val="left" w:pos="5280"/>
                <w:tab w:val="left" w:pos="6144"/>
                <w:tab w:val="right" w:pos="9990"/>
                <w:tab w:val="right" w:pos="10272"/>
              </w:tabs>
              <w:spacing w:line="480" w:lineRule="auto"/>
              <w:rPr>
                <w:rFonts w:cs="Arial"/>
                <w:sz w:val="20"/>
              </w:rPr>
            </w:pPr>
          </w:p>
        </w:tc>
        <w:tc>
          <w:tcPr>
            <w:tcW w:w="720" w:type="dxa"/>
            <w:gridSpan w:val="2"/>
            <w:vAlign w:val="bottom"/>
          </w:tcPr>
          <w:p w:rsidR="007A6EB2" w:rsidRPr="001A00A4" w:rsidRDefault="007A6EB2" w:rsidP="00566403">
            <w:pPr>
              <w:rPr>
                <w:rFonts w:cs="Arial"/>
                <w:position w:val="-20"/>
                <w:sz w:val="20"/>
              </w:rPr>
            </w:pPr>
            <w:r w:rsidRPr="001A00A4">
              <w:rPr>
                <w:rFonts w:cs="Arial"/>
                <w:position w:val="-20"/>
                <w:sz w:val="20"/>
              </w:rPr>
              <w:t>City</w:t>
            </w:r>
          </w:p>
        </w:tc>
        <w:tc>
          <w:tcPr>
            <w:tcW w:w="3960" w:type="dxa"/>
            <w:gridSpan w:val="6"/>
            <w:tcBorders>
              <w:bottom w:val="single" w:sz="6" w:space="0" w:color="auto"/>
            </w:tcBorders>
            <w:vAlign w:val="bottom"/>
          </w:tcPr>
          <w:p w:rsidR="007A6EB2" w:rsidRPr="001A00A4" w:rsidRDefault="007A6EB2" w:rsidP="00566403">
            <w:pPr>
              <w:rPr>
                <w:rFonts w:cs="Arial"/>
                <w:position w:val="-20"/>
                <w:sz w:val="20"/>
              </w:rPr>
            </w:pPr>
          </w:p>
        </w:tc>
        <w:tc>
          <w:tcPr>
            <w:tcW w:w="810" w:type="dxa"/>
            <w:gridSpan w:val="3"/>
            <w:vAlign w:val="bottom"/>
          </w:tcPr>
          <w:p w:rsidR="007A6EB2" w:rsidRPr="001A00A4" w:rsidRDefault="007A6EB2" w:rsidP="007A6EB2">
            <w:pPr>
              <w:tabs>
                <w:tab w:val="left" w:pos="768"/>
                <w:tab w:val="left" w:pos="5280"/>
                <w:tab w:val="left" w:pos="6144"/>
                <w:tab w:val="right" w:pos="9990"/>
                <w:tab w:val="right" w:pos="10272"/>
              </w:tabs>
              <w:rPr>
                <w:rFonts w:cs="Arial"/>
                <w:position w:val="-20"/>
                <w:sz w:val="20"/>
              </w:rPr>
            </w:pPr>
            <w:r w:rsidRPr="001A00A4">
              <w:rPr>
                <w:rFonts w:cs="Arial"/>
                <w:position w:val="-20"/>
                <w:sz w:val="20"/>
              </w:rPr>
              <w:t>State</w:t>
            </w:r>
          </w:p>
        </w:tc>
        <w:tc>
          <w:tcPr>
            <w:tcW w:w="720" w:type="dxa"/>
            <w:gridSpan w:val="3"/>
            <w:tcBorders>
              <w:bottom w:val="single" w:sz="6" w:space="0" w:color="auto"/>
            </w:tcBorders>
            <w:vAlign w:val="bottom"/>
          </w:tcPr>
          <w:p w:rsidR="007A6EB2" w:rsidRPr="001A00A4" w:rsidRDefault="007A6EB2" w:rsidP="007A6EB2">
            <w:pPr>
              <w:tabs>
                <w:tab w:val="left" w:pos="768"/>
                <w:tab w:val="left" w:pos="5280"/>
                <w:tab w:val="left" w:pos="6144"/>
                <w:tab w:val="right" w:pos="9990"/>
                <w:tab w:val="right" w:pos="10272"/>
              </w:tabs>
              <w:rPr>
                <w:rFonts w:cs="Arial"/>
                <w:position w:val="-20"/>
                <w:sz w:val="20"/>
              </w:rPr>
            </w:pPr>
          </w:p>
        </w:tc>
        <w:tc>
          <w:tcPr>
            <w:tcW w:w="900" w:type="dxa"/>
            <w:gridSpan w:val="5"/>
            <w:vAlign w:val="bottom"/>
          </w:tcPr>
          <w:p w:rsidR="007A6EB2" w:rsidRPr="001A00A4" w:rsidRDefault="007A6EB2" w:rsidP="007A6EB2">
            <w:pPr>
              <w:tabs>
                <w:tab w:val="right" w:pos="10080"/>
                <w:tab w:val="right" w:pos="10656"/>
              </w:tabs>
              <w:rPr>
                <w:rFonts w:cs="Arial"/>
                <w:position w:val="-20"/>
                <w:sz w:val="20"/>
              </w:rPr>
            </w:pPr>
            <w:r w:rsidRPr="001A00A4">
              <w:rPr>
                <w:rFonts w:cs="Arial"/>
                <w:position w:val="-20"/>
                <w:sz w:val="20"/>
              </w:rPr>
              <w:t>Zip + 4</w:t>
            </w:r>
          </w:p>
        </w:tc>
        <w:tc>
          <w:tcPr>
            <w:tcW w:w="2720" w:type="dxa"/>
            <w:gridSpan w:val="2"/>
            <w:tcBorders>
              <w:bottom w:val="single" w:sz="6" w:space="0" w:color="auto"/>
            </w:tcBorders>
            <w:vAlign w:val="bottom"/>
          </w:tcPr>
          <w:p w:rsidR="007A6EB2" w:rsidRPr="001A00A4" w:rsidRDefault="007A6EB2" w:rsidP="007A6EB2">
            <w:pPr>
              <w:tabs>
                <w:tab w:val="right" w:pos="10080"/>
                <w:tab w:val="right" w:pos="10656"/>
              </w:tabs>
              <w:spacing w:line="480" w:lineRule="auto"/>
              <w:rPr>
                <w:rFonts w:cs="Arial"/>
                <w:position w:val="-8"/>
                <w:sz w:val="20"/>
              </w:rPr>
            </w:pPr>
          </w:p>
        </w:tc>
      </w:tr>
      <w:tr w:rsidR="007A6EB2" w:rsidRPr="001A00A4" w:rsidTr="00566403">
        <w:trPr>
          <w:gridAfter w:val="1"/>
          <w:wAfter w:w="20" w:type="dxa"/>
        </w:trPr>
        <w:tc>
          <w:tcPr>
            <w:tcW w:w="468" w:type="dxa"/>
          </w:tcPr>
          <w:p w:rsidR="007A6EB2" w:rsidRPr="001A00A4" w:rsidRDefault="007A6EB2" w:rsidP="007A6EB2">
            <w:pPr>
              <w:spacing w:line="240" w:lineRule="atLeast"/>
              <w:rPr>
                <w:rFonts w:cs="Arial"/>
                <w:sz w:val="20"/>
              </w:rPr>
            </w:pPr>
          </w:p>
        </w:tc>
        <w:tc>
          <w:tcPr>
            <w:tcW w:w="9810" w:type="dxa"/>
            <w:gridSpan w:val="20"/>
            <w:vAlign w:val="bottom"/>
          </w:tcPr>
          <w:p w:rsidR="007A6EB2" w:rsidRPr="001A00A4" w:rsidRDefault="007A6EB2" w:rsidP="00566403">
            <w:pPr>
              <w:rPr>
                <w:rFonts w:cs="Arial"/>
                <w:sz w:val="20"/>
              </w:rPr>
            </w:pPr>
          </w:p>
        </w:tc>
      </w:tr>
      <w:tr w:rsidR="007A6EB2" w:rsidRPr="001A00A4" w:rsidTr="00566403">
        <w:trPr>
          <w:gridAfter w:val="1"/>
          <w:wAfter w:w="20" w:type="dxa"/>
        </w:trPr>
        <w:tc>
          <w:tcPr>
            <w:tcW w:w="468" w:type="dxa"/>
          </w:tcPr>
          <w:p w:rsidR="007A6EB2" w:rsidRPr="001A00A4" w:rsidRDefault="007A6EB2" w:rsidP="007A6EB2">
            <w:pPr>
              <w:spacing w:line="240" w:lineRule="atLeast"/>
              <w:rPr>
                <w:rFonts w:cs="Arial"/>
                <w:sz w:val="20"/>
              </w:rPr>
            </w:pPr>
            <w:r w:rsidRPr="001A00A4">
              <w:rPr>
                <w:rFonts w:cs="Arial"/>
                <w:sz w:val="20"/>
              </w:rPr>
              <w:t>2.</w:t>
            </w:r>
          </w:p>
        </w:tc>
        <w:tc>
          <w:tcPr>
            <w:tcW w:w="9810" w:type="dxa"/>
            <w:gridSpan w:val="20"/>
            <w:vAlign w:val="bottom"/>
          </w:tcPr>
          <w:p w:rsidR="007A6EB2" w:rsidRPr="001A00A4" w:rsidRDefault="007A6EB2" w:rsidP="00566403">
            <w:pPr>
              <w:rPr>
                <w:rFonts w:cs="Arial"/>
                <w:sz w:val="20"/>
              </w:rPr>
            </w:pPr>
            <w:r w:rsidRPr="001A00A4">
              <w:rPr>
                <w:rFonts w:cs="Arial"/>
                <w:sz w:val="20"/>
              </w:rPr>
              <w:t>Name the person to contact for questions concerning this bid / proposal.</w:t>
            </w:r>
          </w:p>
        </w:tc>
      </w:tr>
      <w:tr w:rsidR="007A6EB2" w:rsidRPr="001A00A4" w:rsidTr="00566403">
        <w:trPr>
          <w:gridAfter w:val="1"/>
          <w:wAfter w:w="20" w:type="dxa"/>
        </w:trPr>
        <w:tc>
          <w:tcPr>
            <w:tcW w:w="468" w:type="dxa"/>
          </w:tcPr>
          <w:p w:rsidR="007A6EB2" w:rsidRPr="001A00A4" w:rsidRDefault="007A6EB2" w:rsidP="007A6EB2">
            <w:pPr>
              <w:spacing w:line="480" w:lineRule="auto"/>
              <w:rPr>
                <w:rFonts w:cs="Arial"/>
                <w:sz w:val="20"/>
              </w:rPr>
            </w:pPr>
          </w:p>
        </w:tc>
        <w:tc>
          <w:tcPr>
            <w:tcW w:w="990" w:type="dxa"/>
            <w:gridSpan w:val="3"/>
            <w:vAlign w:val="bottom"/>
          </w:tcPr>
          <w:p w:rsidR="007A6EB2" w:rsidRPr="001A00A4" w:rsidRDefault="007A6EB2" w:rsidP="00566403">
            <w:pPr>
              <w:rPr>
                <w:rFonts w:cs="Arial"/>
                <w:position w:val="-20"/>
                <w:sz w:val="20"/>
              </w:rPr>
            </w:pPr>
            <w:r w:rsidRPr="001A00A4">
              <w:rPr>
                <w:rFonts w:cs="Arial"/>
                <w:position w:val="-20"/>
                <w:sz w:val="20"/>
              </w:rPr>
              <w:t>Name</w:t>
            </w:r>
          </w:p>
        </w:tc>
        <w:tc>
          <w:tcPr>
            <w:tcW w:w="3872" w:type="dxa"/>
            <w:gridSpan w:val="6"/>
            <w:tcBorders>
              <w:bottom w:val="single" w:sz="6" w:space="0" w:color="auto"/>
            </w:tcBorders>
            <w:vAlign w:val="bottom"/>
          </w:tcPr>
          <w:p w:rsidR="007A6EB2" w:rsidRPr="001A00A4" w:rsidRDefault="007A6EB2" w:rsidP="00566403">
            <w:pPr>
              <w:rPr>
                <w:rFonts w:cs="Arial"/>
                <w:position w:val="-20"/>
                <w:sz w:val="20"/>
              </w:rPr>
            </w:pPr>
          </w:p>
        </w:tc>
        <w:tc>
          <w:tcPr>
            <w:tcW w:w="718" w:type="dxa"/>
            <w:gridSpan w:val="3"/>
            <w:vAlign w:val="bottom"/>
          </w:tcPr>
          <w:p w:rsidR="007A6EB2" w:rsidRPr="001A00A4" w:rsidRDefault="007A6EB2" w:rsidP="007A6EB2">
            <w:pPr>
              <w:rPr>
                <w:rFonts w:cs="Arial"/>
                <w:position w:val="-20"/>
                <w:sz w:val="20"/>
              </w:rPr>
            </w:pPr>
            <w:r w:rsidRPr="001A00A4">
              <w:rPr>
                <w:rFonts w:cs="Arial"/>
                <w:position w:val="-20"/>
                <w:sz w:val="20"/>
              </w:rPr>
              <w:t>Title</w:t>
            </w:r>
          </w:p>
        </w:tc>
        <w:tc>
          <w:tcPr>
            <w:tcW w:w="4230" w:type="dxa"/>
            <w:gridSpan w:val="8"/>
            <w:tcBorders>
              <w:bottom w:val="single" w:sz="6" w:space="0" w:color="auto"/>
            </w:tcBorders>
            <w:vAlign w:val="bottom"/>
          </w:tcPr>
          <w:p w:rsidR="007A6EB2" w:rsidRPr="001A00A4" w:rsidRDefault="007A6EB2" w:rsidP="007A6EB2">
            <w:pPr>
              <w:rPr>
                <w:rFonts w:cs="Arial"/>
                <w:position w:val="-20"/>
                <w:sz w:val="20"/>
              </w:rPr>
            </w:pPr>
          </w:p>
        </w:tc>
      </w:tr>
      <w:tr w:rsidR="007A6EB2" w:rsidRPr="001A00A4" w:rsidTr="00566403">
        <w:trPr>
          <w:gridAfter w:val="1"/>
          <w:wAfter w:w="20" w:type="dxa"/>
        </w:trPr>
        <w:tc>
          <w:tcPr>
            <w:tcW w:w="468" w:type="dxa"/>
          </w:tcPr>
          <w:p w:rsidR="007A6EB2" w:rsidRPr="001A00A4" w:rsidRDefault="007A6EB2" w:rsidP="007A6EB2">
            <w:pPr>
              <w:spacing w:line="480" w:lineRule="auto"/>
              <w:rPr>
                <w:rFonts w:cs="Arial"/>
                <w:sz w:val="20"/>
              </w:rPr>
            </w:pPr>
          </w:p>
        </w:tc>
        <w:tc>
          <w:tcPr>
            <w:tcW w:w="990" w:type="dxa"/>
            <w:gridSpan w:val="3"/>
            <w:vAlign w:val="bottom"/>
          </w:tcPr>
          <w:p w:rsidR="007A6EB2" w:rsidRPr="001A00A4" w:rsidRDefault="007A6EB2" w:rsidP="00566403">
            <w:pPr>
              <w:rPr>
                <w:rFonts w:cs="Arial"/>
                <w:position w:val="-20"/>
                <w:sz w:val="20"/>
              </w:rPr>
            </w:pPr>
            <w:r w:rsidRPr="001A00A4">
              <w:rPr>
                <w:rFonts w:cs="Arial"/>
                <w:position w:val="-20"/>
                <w:sz w:val="20"/>
              </w:rPr>
              <w:t>Phone</w:t>
            </w:r>
          </w:p>
        </w:tc>
        <w:tc>
          <w:tcPr>
            <w:tcW w:w="3872" w:type="dxa"/>
            <w:gridSpan w:val="6"/>
            <w:tcBorders>
              <w:top w:val="single" w:sz="6" w:space="0" w:color="auto"/>
              <w:bottom w:val="single" w:sz="6" w:space="0" w:color="auto"/>
            </w:tcBorders>
            <w:vAlign w:val="bottom"/>
          </w:tcPr>
          <w:p w:rsidR="007A6EB2" w:rsidRPr="001A00A4" w:rsidRDefault="007A6EB2" w:rsidP="00566403">
            <w:pPr>
              <w:rPr>
                <w:rFonts w:cs="Arial"/>
                <w:position w:val="-20"/>
                <w:sz w:val="20"/>
              </w:rPr>
            </w:pPr>
            <w:r w:rsidRPr="001A00A4">
              <w:rPr>
                <w:rFonts w:cs="Arial"/>
                <w:position w:val="-20"/>
                <w:sz w:val="20"/>
              </w:rPr>
              <w:t>(        )</w:t>
            </w:r>
          </w:p>
        </w:tc>
        <w:tc>
          <w:tcPr>
            <w:tcW w:w="2068" w:type="dxa"/>
            <w:gridSpan w:val="9"/>
            <w:vAlign w:val="bottom"/>
          </w:tcPr>
          <w:p w:rsidR="007A6EB2" w:rsidRPr="001A00A4" w:rsidRDefault="007A6EB2" w:rsidP="007A6EB2">
            <w:pPr>
              <w:rPr>
                <w:rFonts w:cs="Arial"/>
                <w:position w:val="-20"/>
                <w:sz w:val="20"/>
              </w:rPr>
            </w:pPr>
            <w:r w:rsidRPr="001A00A4">
              <w:rPr>
                <w:rFonts w:cs="Arial"/>
                <w:position w:val="-20"/>
                <w:sz w:val="20"/>
              </w:rPr>
              <w:t>Toll Free Phone</w:t>
            </w:r>
          </w:p>
        </w:tc>
        <w:tc>
          <w:tcPr>
            <w:tcW w:w="2880" w:type="dxa"/>
            <w:gridSpan w:val="2"/>
            <w:tcBorders>
              <w:bottom w:val="single" w:sz="6" w:space="0" w:color="auto"/>
            </w:tcBorders>
            <w:vAlign w:val="bottom"/>
          </w:tcPr>
          <w:p w:rsidR="007A6EB2" w:rsidRPr="001A00A4" w:rsidRDefault="007A6EB2" w:rsidP="007A6EB2">
            <w:pPr>
              <w:rPr>
                <w:rFonts w:cs="Arial"/>
                <w:position w:val="-20"/>
                <w:sz w:val="20"/>
              </w:rPr>
            </w:pPr>
            <w:r w:rsidRPr="001A00A4">
              <w:rPr>
                <w:rFonts w:cs="Arial"/>
                <w:position w:val="-20"/>
                <w:sz w:val="20"/>
              </w:rPr>
              <w:t>(       )</w:t>
            </w:r>
          </w:p>
        </w:tc>
      </w:tr>
      <w:tr w:rsidR="007A6EB2" w:rsidRPr="001A00A4" w:rsidTr="00566403">
        <w:trPr>
          <w:gridAfter w:val="1"/>
          <w:wAfter w:w="20" w:type="dxa"/>
        </w:trPr>
        <w:tc>
          <w:tcPr>
            <w:tcW w:w="468" w:type="dxa"/>
          </w:tcPr>
          <w:p w:rsidR="007A6EB2" w:rsidRPr="001A00A4" w:rsidRDefault="007A6EB2" w:rsidP="007A6EB2">
            <w:pPr>
              <w:spacing w:line="480" w:lineRule="auto"/>
              <w:rPr>
                <w:rFonts w:cs="Arial"/>
                <w:sz w:val="20"/>
              </w:rPr>
            </w:pPr>
          </w:p>
        </w:tc>
        <w:tc>
          <w:tcPr>
            <w:tcW w:w="990" w:type="dxa"/>
            <w:gridSpan w:val="3"/>
            <w:vAlign w:val="bottom"/>
          </w:tcPr>
          <w:p w:rsidR="007A6EB2" w:rsidRPr="001A00A4" w:rsidRDefault="007A6EB2" w:rsidP="00566403">
            <w:pPr>
              <w:rPr>
                <w:rFonts w:cs="Arial"/>
                <w:position w:val="-20"/>
                <w:sz w:val="20"/>
              </w:rPr>
            </w:pPr>
            <w:r w:rsidRPr="001A00A4">
              <w:rPr>
                <w:rFonts w:cs="Arial"/>
                <w:position w:val="-20"/>
                <w:sz w:val="20"/>
              </w:rPr>
              <w:t>FAX</w:t>
            </w:r>
          </w:p>
        </w:tc>
        <w:tc>
          <w:tcPr>
            <w:tcW w:w="3872" w:type="dxa"/>
            <w:gridSpan w:val="6"/>
            <w:tcBorders>
              <w:bottom w:val="single" w:sz="6" w:space="0" w:color="auto"/>
            </w:tcBorders>
            <w:vAlign w:val="bottom"/>
          </w:tcPr>
          <w:p w:rsidR="007A6EB2" w:rsidRPr="001A00A4" w:rsidRDefault="007A6EB2" w:rsidP="00566403">
            <w:pPr>
              <w:rPr>
                <w:rFonts w:cs="Arial"/>
                <w:position w:val="-20"/>
                <w:sz w:val="20"/>
              </w:rPr>
            </w:pPr>
            <w:r w:rsidRPr="001A00A4">
              <w:rPr>
                <w:rFonts w:cs="Arial"/>
                <w:position w:val="-20"/>
                <w:sz w:val="20"/>
              </w:rPr>
              <w:t>(        )</w:t>
            </w:r>
          </w:p>
        </w:tc>
        <w:tc>
          <w:tcPr>
            <w:tcW w:w="2068" w:type="dxa"/>
            <w:gridSpan w:val="9"/>
            <w:vAlign w:val="bottom"/>
          </w:tcPr>
          <w:p w:rsidR="007A6EB2" w:rsidRPr="001A00A4" w:rsidRDefault="007A6EB2" w:rsidP="007A6EB2">
            <w:pPr>
              <w:rPr>
                <w:rFonts w:cs="Arial"/>
                <w:position w:val="-20"/>
                <w:sz w:val="20"/>
              </w:rPr>
            </w:pPr>
            <w:r w:rsidRPr="001A00A4">
              <w:rPr>
                <w:rFonts w:cs="Arial"/>
                <w:position w:val="-20"/>
                <w:sz w:val="20"/>
              </w:rPr>
              <w:t>Email Address</w:t>
            </w:r>
          </w:p>
        </w:tc>
        <w:tc>
          <w:tcPr>
            <w:tcW w:w="2880" w:type="dxa"/>
            <w:gridSpan w:val="2"/>
            <w:tcBorders>
              <w:top w:val="single" w:sz="6" w:space="0" w:color="auto"/>
              <w:bottom w:val="single" w:sz="6" w:space="0" w:color="auto"/>
            </w:tcBorders>
            <w:vAlign w:val="bottom"/>
          </w:tcPr>
          <w:p w:rsidR="007A6EB2" w:rsidRPr="001A00A4" w:rsidRDefault="007A6EB2" w:rsidP="007A6EB2">
            <w:pPr>
              <w:rPr>
                <w:rFonts w:cs="Arial"/>
                <w:position w:val="-20"/>
                <w:sz w:val="20"/>
              </w:rPr>
            </w:pPr>
          </w:p>
        </w:tc>
      </w:tr>
      <w:tr w:rsidR="007A6EB2" w:rsidRPr="001A00A4" w:rsidTr="00566403">
        <w:trPr>
          <w:gridAfter w:val="1"/>
          <w:wAfter w:w="20" w:type="dxa"/>
        </w:trPr>
        <w:tc>
          <w:tcPr>
            <w:tcW w:w="468" w:type="dxa"/>
          </w:tcPr>
          <w:p w:rsidR="007A6EB2" w:rsidRPr="001A00A4" w:rsidRDefault="007A6EB2" w:rsidP="007A6EB2">
            <w:pPr>
              <w:spacing w:line="480" w:lineRule="auto"/>
              <w:rPr>
                <w:rFonts w:cs="Arial"/>
                <w:sz w:val="20"/>
              </w:rPr>
            </w:pPr>
          </w:p>
        </w:tc>
        <w:tc>
          <w:tcPr>
            <w:tcW w:w="1080" w:type="dxa"/>
            <w:gridSpan w:val="4"/>
            <w:vAlign w:val="bottom"/>
          </w:tcPr>
          <w:p w:rsidR="007A6EB2" w:rsidRPr="001A00A4" w:rsidRDefault="007A6EB2" w:rsidP="00566403">
            <w:pPr>
              <w:rPr>
                <w:rFonts w:cs="Arial"/>
                <w:position w:val="-20"/>
                <w:sz w:val="20"/>
              </w:rPr>
            </w:pPr>
            <w:r w:rsidRPr="001A00A4">
              <w:rPr>
                <w:rFonts w:cs="Arial"/>
                <w:position w:val="-20"/>
                <w:sz w:val="20"/>
              </w:rPr>
              <w:t>Address</w:t>
            </w:r>
          </w:p>
        </w:tc>
        <w:tc>
          <w:tcPr>
            <w:tcW w:w="8730" w:type="dxa"/>
            <w:gridSpan w:val="16"/>
            <w:tcBorders>
              <w:bottom w:val="single" w:sz="6" w:space="0" w:color="auto"/>
            </w:tcBorders>
            <w:vAlign w:val="bottom"/>
          </w:tcPr>
          <w:p w:rsidR="007A6EB2" w:rsidRPr="001A00A4" w:rsidRDefault="007A6EB2" w:rsidP="00566403">
            <w:pPr>
              <w:rPr>
                <w:rFonts w:cs="Arial"/>
                <w:position w:val="-20"/>
                <w:sz w:val="20"/>
              </w:rPr>
            </w:pPr>
          </w:p>
        </w:tc>
      </w:tr>
      <w:tr w:rsidR="007A6EB2" w:rsidRPr="001A00A4" w:rsidTr="00566403">
        <w:trPr>
          <w:gridAfter w:val="1"/>
          <w:wAfter w:w="20" w:type="dxa"/>
        </w:trPr>
        <w:tc>
          <w:tcPr>
            <w:tcW w:w="468" w:type="dxa"/>
          </w:tcPr>
          <w:p w:rsidR="007A6EB2" w:rsidRPr="001A00A4" w:rsidRDefault="007A6EB2" w:rsidP="007A6EB2">
            <w:pPr>
              <w:spacing w:line="480" w:lineRule="auto"/>
              <w:rPr>
                <w:rFonts w:cs="Arial"/>
                <w:sz w:val="20"/>
              </w:rPr>
            </w:pPr>
          </w:p>
        </w:tc>
        <w:tc>
          <w:tcPr>
            <w:tcW w:w="630" w:type="dxa"/>
            <w:vAlign w:val="bottom"/>
          </w:tcPr>
          <w:p w:rsidR="007A6EB2" w:rsidRPr="001A00A4" w:rsidRDefault="007A6EB2" w:rsidP="00566403">
            <w:pPr>
              <w:rPr>
                <w:rFonts w:cs="Arial"/>
                <w:position w:val="-20"/>
                <w:sz w:val="20"/>
              </w:rPr>
            </w:pPr>
            <w:r w:rsidRPr="001A00A4">
              <w:rPr>
                <w:rFonts w:cs="Arial"/>
                <w:position w:val="-20"/>
                <w:sz w:val="20"/>
              </w:rPr>
              <w:t>City</w:t>
            </w:r>
          </w:p>
        </w:tc>
        <w:tc>
          <w:tcPr>
            <w:tcW w:w="4050" w:type="dxa"/>
            <w:gridSpan w:val="7"/>
            <w:tcBorders>
              <w:bottom w:val="single" w:sz="6" w:space="0" w:color="auto"/>
            </w:tcBorders>
            <w:vAlign w:val="bottom"/>
          </w:tcPr>
          <w:p w:rsidR="007A6EB2" w:rsidRPr="001A00A4" w:rsidRDefault="007A6EB2" w:rsidP="00566403">
            <w:pPr>
              <w:rPr>
                <w:rFonts w:cs="Arial"/>
                <w:position w:val="-20"/>
                <w:sz w:val="20"/>
              </w:rPr>
            </w:pPr>
          </w:p>
        </w:tc>
        <w:tc>
          <w:tcPr>
            <w:tcW w:w="810" w:type="dxa"/>
            <w:gridSpan w:val="3"/>
            <w:vAlign w:val="bottom"/>
          </w:tcPr>
          <w:p w:rsidR="007A6EB2" w:rsidRPr="001A00A4" w:rsidRDefault="007A6EB2" w:rsidP="007A6EB2">
            <w:pPr>
              <w:rPr>
                <w:rFonts w:cs="Arial"/>
                <w:position w:val="-20"/>
                <w:sz w:val="20"/>
              </w:rPr>
            </w:pPr>
            <w:r w:rsidRPr="001A00A4">
              <w:rPr>
                <w:rFonts w:cs="Arial"/>
                <w:position w:val="-20"/>
                <w:sz w:val="20"/>
              </w:rPr>
              <w:t>State</w:t>
            </w:r>
          </w:p>
        </w:tc>
        <w:tc>
          <w:tcPr>
            <w:tcW w:w="720" w:type="dxa"/>
            <w:gridSpan w:val="3"/>
            <w:tcBorders>
              <w:bottom w:val="single" w:sz="6" w:space="0" w:color="auto"/>
            </w:tcBorders>
            <w:vAlign w:val="bottom"/>
          </w:tcPr>
          <w:p w:rsidR="007A6EB2" w:rsidRPr="001A00A4" w:rsidRDefault="007A6EB2" w:rsidP="007A6EB2">
            <w:pPr>
              <w:rPr>
                <w:rFonts w:cs="Arial"/>
                <w:position w:val="-20"/>
                <w:sz w:val="20"/>
              </w:rPr>
            </w:pPr>
          </w:p>
        </w:tc>
        <w:tc>
          <w:tcPr>
            <w:tcW w:w="900" w:type="dxa"/>
            <w:gridSpan w:val="5"/>
            <w:vAlign w:val="bottom"/>
          </w:tcPr>
          <w:p w:rsidR="007A6EB2" w:rsidRPr="001A00A4" w:rsidRDefault="007A6EB2" w:rsidP="007A6EB2">
            <w:pPr>
              <w:rPr>
                <w:rFonts w:cs="Arial"/>
                <w:position w:val="-20"/>
                <w:sz w:val="20"/>
              </w:rPr>
            </w:pPr>
            <w:r w:rsidRPr="001A00A4">
              <w:rPr>
                <w:rFonts w:cs="Arial"/>
                <w:position w:val="-20"/>
                <w:sz w:val="20"/>
              </w:rPr>
              <w:t>Zip + 4</w:t>
            </w:r>
          </w:p>
        </w:tc>
        <w:tc>
          <w:tcPr>
            <w:tcW w:w="2700" w:type="dxa"/>
            <w:tcBorders>
              <w:bottom w:val="single" w:sz="6" w:space="0" w:color="auto"/>
            </w:tcBorders>
            <w:vAlign w:val="bottom"/>
          </w:tcPr>
          <w:p w:rsidR="007A6EB2" w:rsidRPr="001A00A4" w:rsidRDefault="007A6EB2" w:rsidP="007A6EB2">
            <w:pPr>
              <w:rPr>
                <w:rFonts w:cs="Arial"/>
                <w:position w:val="-20"/>
                <w:sz w:val="20"/>
              </w:rPr>
            </w:pPr>
          </w:p>
        </w:tc>
      </w:tr>
      <w:tr w:rsidR="007A6EB2" w:rsidRPr="001A00A4" w:rsidTr="00566403">
        <w:trPr>
          <w:gridAfter w:val="1"/>
          <w:wAfter w:w="20" w:type="dxa"/>
        </w:trPr>
        <w:tc>
          <w:tcPr>
            <w:tcW w:w="468" w:type="dxa"/>
          </w:tcPr>
          <w:p w:rsidR="007A6EB2" w:rsidRPr="001A00A4" w:rsidRDefault="007A6EB2" w:rsidP="007A6EB2">
            <w:pPr>
              <w:spacing w:line="240" w:lineRule="atLeast"/>
              <w:rPr>
                <w:rFonts w:cs="Arial"/>
                <w:sz w:val="20"/>
              </w:rPr>
            </w:pPr>
          </w:p>
        </w:tc>
        <w:tc>
          <w:tcPr>
            <w:tcW w:w="9810" w:type="dxa"/>
            <w:gridSpan w:val="20"/>
            <w:vAlign w:val="bottom"/>
          </w:tcPr>
          <w:p w:rsidR="007A6EB2" w:rsidRPr="001A00A4" w:rsidRDefault="007A6EB2" w:rsidP="00566403">
            <w:pPr>
              <w:rPr>
                <w:rFonts w:cs="Arial"/>
                <w:sz w:val="20"/>
              </w:rPr>
            </w:pPr>
          </w:p>
        </w:tc>
      </w:tr>
      <w:tr w:rsidR="007A6EB2" w:rsidRPr="001A00A4" w:rsidTr="00566403">
        <w:trPr>
          <w:gridAfter w:val="1"/>
          <w:wAfter w:w="20" w:type="dxa"/>
        </w:trPr>
        <w:tc>
          <w:tcPr>
            <w:tcW w:w="468" w:type="dxa"/>
          </w:tcPr>
          <w:p w:rsidR="007A6EB2" w:rsidRPr="001A00A4" w:rsidRDefault="007A6EB2" w:rsidP="007A6EB2">
            <w:pPr>
              <w:spacing w:line="240" w:lineRule="atLeast"/>
              <w:rPr>
                <w:rFonts w:cs="Arial"/>
                <w:sz w:val="20"/>
              </w:rPr>
            </w:pPr>
            <w:r w:rsidRPr="001A00A4">
              <w:rPr>
                <w:rFonts w:cs="Arial"/>
                <w:sz w:val="20"/>
              </w:rPr>
              <w:t>3.</w:t>
            </w:r>
          </w:p>
        </w:tc>
        <w:tc>
          <w:tcPr>
            <w:tcW w:w="9810" w:type="dxa"/>
            <w:gridSpan w:val="20"/>
            <w:vAlign w:val="bottom"/>
          </w:tcPr>
          <w:p w:rsidR="007A6EB2" w:rsidRPr="001A00A4" w:rsidRDefault="007A6EB2" w:rsidP="00566403">
            <w:pPr>
              <w:rPr>
                <w:rFonts w:cs="Arial"/>
                <w:sz w:val="20"/>
              </w:rPr>
            </w:pPr>
            <w:r w:rsidRPr="001A00A4">
              <w:rPr>
                <w:rFonts w:cs="Arial"/>
                <w:sz w:val="20"/>
              </w:rPr>
              <w:t>Any vendor awarded over $</w:t>
            </w:r>
            <w:r w:rsidR="009C4A18" w:rsidRPr="001A00A4">
              <w:rPr>
                <w:rFonts w:cs="Arial"/>
                <w:sz w:val="20"/>
              </w:rPr>
              <w:t>50,000</w:t>
            </w:r>
            <w:r w:rsidRPr="001A00A4">
              <w:rPr>
                <w:rFonts w:cs="Arial"/>
                <w:sz w:val="20"/>
              </w:rPr>
              <w:t xml:space="preserve"> on this contract must submit affirmative action information to the department.  Please name the Personnel / Human Resource and Development or other person responsible for affirmative action in the company to contact about this plan.</w:t>
            </w:r>
          </w:p>
        </w:tc>
      </w:tr>
      <w:tr w:rsidR="007A6EB2" w:rsidRPr="001A00A4" w:rsidTr="00566403">
        <w:trPr>
          <w:gridAfter w:val="1"/>
          <w:wAfter w:w="20" w:type="dxa"/>
        </w:trPr>
        <w:tc>
          <w:tcPr>
            <w:tcW w:w="468" w:type="dxa"/>
          </w:tcPr>
          <w:p w:rsidR="007A6EB2" w:rsidRPr="001A00A4" w:rsidRDefault="007A6EB2" w:rsidP="007A6EB2">
            <w:pPr>
              <w:spacing w:line="480" w:lineRule="auto"/>
              <w:rPr>
                <w:rFonts w:cs="Arial"/>
                <w:sz w:val="20"/>
              </w:rPr>
            </w:pPr>
          </w:p>
        </w:tc>
        <w:tc>
          <w:tcPr>
            <w:tcW w:w="990" w:type="dxa"/>
            <w:gridSpan w:val="3"/>
            <w:vAlign w:val="bottom"/>
          </w:tcPr>
          <w:p w:rsidR="007A6EB2" w:rsidRPr="001A00A4" w:rsidRDefault="007A6EB2" w:rsidP="00566403">
            <w:pPr>
              <w:rPr>
                <w:rFonts w:cs="Arial"/>
                <w:position w:val="-20"/>
                <w:sz w:val="20"/>
              </w:rPr>
            </w:pPr>
            <w:r w:rsidRPr="001A00A4">
              <w:rPr>
                <w:rFonts w:cs="Arial"/>
                <w:position w:val="-20"/>
                <w:sz w:val="20"/>
              </w:rPr>
              <w:t>Name</w:t>
            </w:r>
          </w:p>
        </w:tc>
        <w:tc>
          <w:tcPr>
            <w:tcW w:w="3872" w:type="dxa"/>
            <w:gridSpan w:val="6"/>
            <w:tcBorders>
              <w:bottom w:val="single" w:sz="6" w:space="0" w:color="auto"/>
            </w:tcBorders>
            <w:vAlign w:val="bottom"/>
          </w:tcPr>
          <w:p w:rsidR="007A6EB2" w:rsidRPr="001A00A4" w:rsidRDefault="007A6EB2" w:rsidP="00566403">
            <w:pPr>
              <w:rPr>
                <w:rFonts w:cs="Arial"/>
                <w:position w:val="-20"/>
                <w:sz w:val="20"/>
              </w:rPr>
            </w:pPr>
          </w:p>
        </w:tc>
        <w:tc>
          <w:tcPr>
            <w:tcW w:w="808" w:type="dxa"/>
            <w:gridSpan w:val="4"/>
            <w:vAlign w:val="bottom"/>
          </w:tcPr>
          <w:p w:rsidR="007A6EB2" w:rsidRPr="001A00A4" w:rsidRDefault="007A6EB2" w:rsidP="007A6EB2">
            <w:pPr>
              <w:rPr>
                <w:rFonts w:cs="Arial"/>
                <w:position w:val="-20"/>
                <w:sz w:val="20"/>
              </w:rPr>
            </w:pPr>
            <w:r w:rsidRPr="001A00A4">
              <w:rPr>
                <w:rFonts w:cs="Arial"/>
                <w:position w:val="-20"/>
                <w:sz w:val="20"/>
              </w:rPr>
              <w:t>Title</w:t>
            </w:r>
          </w:p>
        </w:tc>
        <w:tc>
          <w:tcPr>
            <w:tcW w:w="4140" w:type="dxa"/>
            <w:gridSpan w:val="7"/>
            <w:tcBorders>
              <w:bottom w:val="single" w:sz="6" w:space="0" w:color="auto"/>
            </w:tcBorders>
            <w:vAlign w:val="bottom"/>
          </w:tcPr>
          <w:p w:rsidR="007A6EB2" w:rsidRPr="001A00A4" w:rsidRDefault="007A6EB2" w:rsidP="007A6EB2">
            <w:pPr>
              <w:rPr>
                <w:rFonts w:cs="Arial"/>
                <w:position w:val="-20"/>
                <w:sz w:val="20"/>
              </w:rPr>
            </w:pPr>
          </w:p>
        </w:tc>
      </w:tr>
      <w:tr w:rsidR="007A6EB2" w:rsidRPr="001A00A4" w:rsidTr="00566403">
        <w:trPr>
          <w:gridAfter w:val="1"/>
          <w:wAfter w:w="20" w:type="dxa"/>
        </w:trPr>
        <w:tc>
          <w:tcPr>
            <w:tcW w:w="468" w:type="dxa"/>
          </w:tcPr>
          <w:p w:rsidR="007A6EB2" w:rsidRPr="001A00A4" w:rsidRDefault="007A6EB2" w:rsidP="007A6EB2">
            <w:pPr>
              <w:spacing w:line="480" w:lineRule="auto"/>
              <w:rPr>
                <w:rFonts w:cs="Arial"/>
                <w:sz w:val="20"/>
              </w:rPr>
            </w:pPr>
          </w:p>
        </w:tc>
        <w:tc>
          <w:tcPr>
            <w:tcW w:w="990" w:type="dxa"/>
            <w:gridSpan w:val="3"/>
            <w:vAlign w:val="bottom"/>
          </w:tcPr>
          <w:p w:rsidR="007A6EB2" w:rsidRPr="001A00A4" w:rsidRDefault="007A6EB2" w:rsidP="00566403">
            <w:pPr>
              <w:rPr>
                <w:rFonts w:cs="Arial"/>
                <w:position w:val="-20"/>
                <w:sz w:val="20"/>
              </w:rPr>
            </w:pPr>
            <w:r w:rsidRPr="001A00A4">
              <w:rPr>
                <w:rFonts w:cs="Arial"/>
                <w:position w:val="-20"/>
                <w:sz w:val="20"/>
              </w:rPr>
              <w:t>Phone</w:t>
            </w:r>
          </w:p>
        </w:tc>
        <w:tc>
          <w:tcPr>
            <w:tcW w:w="3872" w:type="dxa"/>
            <w:gridSpan w:val="6"/>
            <w:tcBorders>
              <w:top w:val="single" w:sz="6" w:space="0" w:color="auto"/>
              <w:bottom w:val="single" w:sz="6" w:space="0" w:color="auto"/>
            </w:tcBorders>
            <w:vAlign w:val="bottom"/>
          </w:tcPr>
          <w:p w:rsidR="007A6EB2" w:rsidRPr="001A00A4" w:rsidRDefault="007A6EB2" w:rsidP="00566403">
            <w:pPr>
              <w:rPr>
                <w:rFonts w:cs="Arial"/>
                <w:position w:val="-20"/>
                <w:sz w:val="20"/>
              </w:rPr>
            </w:pPr>
            <w:r w:rsidRPr="001A00A4">
              <w:rPr>
                <w:rFonts w:cs="Arial"/>
                <w:position w:val="-20"/>
                <w:sz w:val="20"/>
              </w:rPr>
              <w:t>(        )</w:t>
            </w:r>
          </w:p>
        </w:tc>
        <w:tc>
          <w:tcPr>
            <w:tcW w:w="1978" w:type="dxa"/>
            <w:gridSpan w:val="8"/>
            <w:vAlign w:val="bottom"/>
          </w:tcPr>
          <w:p w:rsidR="007A6EB2" w:rsidRPr="001A00A4" w:rsidRDefault="007A6EB2" w:rsidP="007A6EB2">
            <w:pPr>
              <w:rPr>
                <w:rFonts w:cs="Arial"/>
                <w:position w:val="-20"/>
                <w:sz w:val="20"/>
              </w:rPr>
            </w:pPr>
            <w:r w:rsidRPr="001A00A4">
              <w:rPr>
                <w:rFonts w:cs="Arial"/>
                <w:position w:val="-20"/>
                <w:sz w:val="20"/>
              </w:rPr>
              <w:t>Toll Free Phone</w:t>
            </w:r>
          </w:p>
        </w:tc>
        <w:tc>
          <w:tcPr>
            <w:tcW w:w="2970" w:type="dxa"/>
            <w:gridSpan w:val="3"/>
            <w:tcBorders>
              <w:bottom w:val="single" w:sz="6" w:space="0" w:color="auto"/>
            </w:tcBorders>
            <w:vAlign w:val="bottom"/>
          </w:tcPr>
          <w:p w:rsidR="007A6EB2" w:rsidRPr="001A00A4" w:rsidRDefault="007A6EB2" w:rsidP="007A6EB2">
            <w:pPr>
              <w:rPr>
                <w:rFonts w:cs="Arial"/>
                <w:position w:val="-20"/>
                <w:sz w:val="20"/>
              </w:rPr>
            </w:pPr>
            <w:r w:rsidRPr="001A00A4">
              <w:rPr>
                <w:rFonts w:cs="Arial"/>
                <w:position w:val="-20"/>
                <w:sz w:val="20"/>
              </w:rPr>
              <w:t>(        )</w:t>
            </w:r>
          </w:p>
        </w:tc>
      </w:tr>
      <w:tr w:rsidR="007A6EB2" w:rsidRPr="001A00A4" w:rsidTr="00566403">
        <w:trPr>
          <w:gridAfter w:val="1"/>
          <w:wAfter w:w="20" w:type="dxa"/>
        </w:trPr>
        <w:tc>
          <w:tcPr>
            <w:tcW w:w="468" w:type="dxa"/>
          </w:tcPr>
          <w:p w:rsidR="007A6EB2" w:rsidRPr="001A00A4" w:rsidRDefault="007A6EB2" w:rsidP="007A6EB2">
            <w:pPr>
              <w:spacing w:line="480" w:lineRule="auto"/>
              <w:rPr>
                <w:rFonts w:cs="Arial"/>
                <w:sz w:val="20"/>
              </w:rPr>
            </w:pPr>
          </w:p>
        </w:tc>
        <w:tc>
          <w:tcPr>
            <w:tcW w:w="990" w:type="dxa"/>
            <w:gridSpan w:val="3"/>
            <w:vAlign w:val="bottom"/>
          </w:tcPr>
          <w:p w:rsidR="007A6EB2" w:rsidRPr="001A00A4" w:rsidRDefault="007A6EB2" w:rsidP="00566403">
            <w:pPr>
              <w:rPr>
                <w:rFonts w:cs="Arial"/>
                <w:position w:val="-20"/>
                <w:sz w:val="20"/>
              </w:rPr>
            </w:pPr>
            <w:r w:rsidRPr="001A00A4">
              <w:rPr>
                <w:rFonts w:cs="Arial"/>
                <w:position w:val="-20"/>
                <w:sz w:val="20"/>
              </w:rPr>
              <w:t>FAX</w:t>
            </w:r>
          </w:p>
        </w:tc>
        <w:tc>
          <w:tcPr>
            <w:tcW w:w="3872" w:type="dxa"/>
            <w:gridSpan w:val="6"/>
            <w:tcBorders>
              <w:bottom w:val="single" w:sz="6" w:space="0" w:color="auto"/>
            </w:tcBorders>
            <w:vAlign w:val="bottom"/>
          </w:tcPr>
          <w:p w:rsidR="007A6EB2" w:rsidRPr="001A00A4" w:rsidRDefault="007A6EB2" w:rsidP="00566403">
            <w:pPr>
              <w:rPr>
                <w:rFonts w:cs="Arial"/>
                <w:position w:val="-20"/>
                <w:sz w:val="20"/>
              </w:rPr>
            </w:pPr>
            <w:r w:rsidRPr="001A00A4">
              <w:rPr>
                <w:rFonts w:cs="Arial"/>
                <w:position w:val="-20"/>
                <w:sz w:val="20"/>
              </w:rPr>
              <w:t>(        )</w:t>
            </w:r>
          </w:p>
        </w:tc>
        <w:tc>
          <w:tcPr>
            <w:tcW w:w="1708" w:type="dxa"/>
            <w:gridSpan w:val="7"/>
            <w:vAlign w:val="bottom"/>
          </w:tcPr>
          <w:p w:rsidR="007A6EB2" w:rsidRPr="001A00A4" w:rsidRDefault="007A6EB2" w:rsidP="007A6EB2">
            <w:pPr>
              <w:rPr>
                <w:rFonts w:cs="Arial"/>
                <w:position w:val="-20"/>
                <w:sz w:val="20"/>
              </w:rPr>
            </w:pPr>
            <w:r w:rsidRPr="001A00A4">
              <w:rPr>
                <w:rFonts w:cs="Arial"/>
                <w:position w:val="-20"/>
                <w:sz w:val="20"/>
              </w:rPr>
              <w:t>Email Address</w:t>
            </w:r>
          </w:p>
        </w:tc>
        <w:tc>
          <w:tcPr>
            <w:tcW w:w="3240" w:type="dxa"/>
            <w:gridSpan w:val="4"/>
            <w:tcBorders>
              <w:top w:val="single" w:sz="6" w:space="0" w:color="auto"/>
              <w:bottom w:val="single" w:sz="6" w:space="0" w:color="auto"/>
            </w:tcBorders>
            <w:vAlign w:val="bottom"/>
          </w:tcPr>
          <w:p w:rsidR="007A6EB2" w:rsidRPr="001A00A4" w:rsidRDefault="007A6EB2" w:rsidP="007A6EB2">
            <w:pPr>
              <w:rPr>
                <w:rFonts w:cs="Arial"/>
                <w:position w:val="-20"/>
                <w:sz w:val="20"/>
              </w:rPr>
            </w:pPr>
          </w:p>
        </w:tc>
      </w:tr>
      <w:tr w:rsidR="007A6EB2" w:rsidRPr="001A00A4" w:rsidTr="00566403">
        <w:trPr>
          <w:gridAfter w:val="1"/>
          <w:wAfter w:w="20" w:type="dxa"/>
        </w:trPr>
        <w:tc>
          <w:tcPr>
            <w:tcW w:w="468" w:type="dxa"/>
          </w:tcPr>
          <w:p w:rsidR="007A6EB2" w:rsidRPr="001A00A4" w:rsidRDefault="007A6EB2" w:rsidP="007A6EB2">
            <w:pPr>
              <w:spacing w:line="480" w:lineRule="auto"/>
              <w:rPr>
                <w:rFonts w:cs="Arial"/>
                <w:sz w:val="20"/>
              </w:rPr>
            </w:pPr>
          </w:p>
        </w:tc>
        <w:tc>
          <w:tcPr>
            <w:tcW w:w="1170" w:type="dxa"/>
            <w:gridSpan w:val="5"/>
            <w:vAlign w:val="bottom"/>
          </w:tcPr>
          <w:p w:rsidR="007A6EB2" w:rsidRPr="001A00A4" w:rsidRDefault="007A6EB2" w:rsidP="00566403">
            <w:pPr>
              <w:rPr>
                <w:rFonts w:cs="Arial"/>
                <w:position w:val="-20"/>
                <w:sz w:val="20"/>
              </w:rPr>
            </w:pPr>
            <w:r w:rsidRPr="001A00A4">
              <w:rPr>
                <w:rFonts w:cs="Arial"/>
                <w:position w:val="-20"/>
                <w:sz w:val="20"/>
              </w:rPr>
              <w:t>Address</w:t>
            </w:r>
          </w:p>
        </w:tc>
        <w:tc>
          <w:tcPr>
            <w:tcW w:w="8640" w:type="dxa"/>
            <w:gridSpan w:val="15"/>
            <w:tcBorders>
              <w:bottom w:val="single" w:sz="6" w:space="0" w:color="auto"/>
            </w:tcBorders>
            <w:vAlign w:val="bottom"/>
          </w:tcPr>
          <w:p w:rsidR="007A6EB2" w:rsidRPr="001A00A4" w:rsidRDefault="007A6EB2" w:rsidP="00566403">
            <w:pPr>
              <w:rPr>
                <w:rFonts w:cs="Arial"/>
                <w:position w:val="-20"/>
                <w:sz w:val="20"/>
              </w:rPr>
            </w:pPr>
          </w:p>
        </w:tc>
      </w:tr>
      <w:tr w:rsidR="007A6EB2" w:rsidRPr="001A00A4" w:rsidTr="00566403">
        <w:trPr>
          <w:gridAfter w:val="1"/>
          <w:wAfter w:w="20" w:type="dxa"/>
        </w:trPr>
        <w:tc>
          <w:tcPr>
            <w:tcW w:w="468" w:type="dxa"/>
          </w:tcPr>
          <w:p w:rsidR="007A6EB2" w:rsidRPr="001A00A4" w:rsidRDefault="007A6EB2" w:rsidP="007A6EB2">
            <w:pPr>
              <w:spacing w:line="480" w:lineRule="auto"/>
              <w:rPr>
                <w:rFonts w:cs="Arial"/>
                <w:sz w:val="20"/>
              </w:rPr>
            </w:pPr>
          </w:p>
        </w:tc>
        <w:tc>
          <w:tcPr>
            <w:tcW w:w="720" w:type="dxa"/>
            <w:gridSpan w:val="2"/>
            <w:vAlign w:val="bottom"/>
          </w:tcPr>
          <w:p w:rsidR="007A6EB2" w:rsidRPr="001A00A4" w:rsidRDefault="007A6EB2" w:rsidP="00566403">
            <w:pPr>
              <w:rPr>
                <w:rFonts w:cs="Arial"/>
                <w:position w:val="-20"/>
                <w:sz w:val="20"/>
              </w:rPr>
            </w:pPr>
            <w:r w:rsidRPr="001A00A4">
              <w:rPr>
                <w:rFonts w:cs="Arial"/>
                <w:position w:val="-20"/>
                <w:sz w:val="20"/>
              </w:rPr>
              <w:t>City</w:t>
            </w:r>
          </w:p>
        </w:tc>
        <w:tc>
          <w:tcPr>
            <w:tcW w:w="3960" w:type="dxa"/>
            <w:gridSpan w:val="6"/>
            <w:tcBorders>
              <w:bottom w:val="single" w:sz="6" w:space="0" w:color="auto"/>
            </w:tcBorders>
            <w:vAlign w:val="bottom"/>
          </w:tcPr>
          <w:p w:rsidR="007A6EB2" w:rsidRPr="001A00A4" w:rsidRDefault="007A6EB2" w:rsidP="00566403">
            <w:pPr>
              <w:rPr>
                <w:rFonts w:cs="Arial"/>
                <w:position w:val="-20"/>
                <w:sz w:val="20"/>
              </w:rPr>
            </w:pPr>
          </w:p>
        </w:tc>
        <w:tc>
          <w:tcPr>
            <w:tcW w:w="990" w:type="dxa"/>
            <w:gridSpan w:val="5"/>
            <w:vAlign w:val="bottom"/>
          </w:tcPr>
          <w:p w:rsidR="007A6EB2" w:rsidRPr="001A00A4" w:rsidRDefault="007A6EB2" w:rsidP="007A6EB2">
            <w:pPr>
              <w:rPr>
                <w:rFonts w:cs="Arial"/>
                <w:position w:val="-20"/>
                <w:sz w:val="20"/>
              </w:rPr>
            </w:pPr>
            <w:r w:rsidRPr="001A00A4">
              <w:rPr>
                <w:rFonts w:cs="Arial"/>
                <w:position w:val="-20"/>
                <w:sz w:val="20"/>
              </w:rPr>
              <w:t>State</w:t>
            </w:r>
          </w:p>
        </w:tc>
        <w:tc>
          <w:tcPr>
            <w:tcW w:w="540" w:type="dxa"/>
            <w:tcBorders>
              <w:bottom w:val="single" w:sz="6" w:space="0" w:color="auto"/>
            </w:tcBorders>
            <w:vAlign w:val="bottom"/>
          </w:tcPr>
          <w:p w:rsidR="007A6EB2" w:rsidRPr="001A00A4" w:rsidRDefault="007A6EB2" w:rsidP="007A6EB2">
            <w:pPr>
              <w:rPr>
                <w:rFonts w:cs="Arial"/>
                <w:position w:val="-20"/>
                <w:sz w:val="20"/>
              </w:rPr>
            </w:pPr>
          </w:p>
        </w:tc>
        <w:tc>
          <w:tcPr>
            <w:tcW w:w="900" w:type="dxa"/>
            <w:gridSpan w:val="5"/>
            <w:vAlign w:val="bottom"/>
          </w:tcPr>
          <w:p w:rsidR="007A6EB2" w:rsidRPr="001A00A4" w:rsidRDefault="007A6EB2" w:rsidP="007A6EB2">
            <w:pPr>
              <w:rPr>
                <w:rFonts w:cs="Arial"/>
                <w:position w:val="-20"/>
                <w:sz w:val="20"/>
              </w:rPr>
            </w:pPr>
            <w:r w:rsidRPr="001A00A4">
              <w:rPr>
                <w:rFonts w:cs="Arial"/>
                <w:position w:val="-20"/>
                <w:sz w:val="20"/>
              </w:rPr>
              <w:t>Zip + 4</w:t>
            </w:r>
          </w:p>
        </w:tc>
        <w:tc>
          <w:tcPr>
            <w:tcW w:w="2700" w:type="dxa"/>
            <w:tcBorders>
              <w:bottom w:val="single" w:sz="6" w:space="0" w:color="auto"/>
            </w:tcBorders>
            <w:vAlign w:val="bottom"/>
          </w:tcPr>
          <w:p w:rsidR="007A6EB2" w:rsidRPr="001A00A4" w:rsidRDefault="007A6EB2" w:rsidP="007A6EB2">
            <w:pPr>
              <w:rPr>
                <w:rFonts w:cs="Arial"/>
                <w:position w:val="-10"/>
                <w:sz w:val="20"/>
              </w:rPr>
            </w:pPr>
          </w:p>
        </w:tc>
      </w:tr>
      <w:tr w:rsidR="007A6EB2" w:rsidRPr="001A00A4" w:rsidTr="00566403">
        <w:trPr>
          <w:gridAfter w:val="1"/>
          <w:wAfter w:w="20" w:type="dxa"/>
        </w:trPr>
        <w:tc>
          <w:tcPr>
            <w:tcW w:w="468" w:type="dxa"/>
          </w:tcPr>
          <w:p w:rsidR="007A6EB2" w:rsidRPr="001A00A4" w:rsidRDefault="007A6EB2" w:rsidP="007A6EB2">
            <w:pPr>
              <w:spacing w:line="240" w:lineRule="atLeast"/>
              <w:rPr>
                <w:rFonts w:cs="Arial"/>
                <w:sz w:val="20"/>
              </w:rPr>
            </w:pPr>
            <w:r w:rsidRPr="001A00A4">
              <w:rPr>
                <w:rFonts w:cs="Arial"/>
                <w:sz w:val="20"/>
              </w:rPr>
              <w:br w:type="page"/>
            </w:r>
          </w:p>
        </w:tc>
        <w:tc>
          <w:tcPr>
            <w:tcW w:w="9810" w:type="dxa"/>
            <w:gridSpan w:val="20"/>
          </w:tcPr>
          <w:p w:rsidR="007A6EB2" w:rsidRPr="001A00A4" w:rsidRDefault="007A6EB2" w:rsidP="00566403">
            <w:pPr>
              <w:rPr>
                <w:rFonts w:cs="Arial"/>
                <w:sz w:val="20"/>
              </w:rPr>
            </w:pPr>
          </w:p>
        </w:tc>
      </w:tr>
      <w:tr w:rsidR="007A6EB2" w:rsidRPr="001A00A4" w:rsidTr="00566403">
        <w:trPr>
          <w:gridAfter w:val="1"/>
          <w:wAfter w:w="20" w:type="dxa"/>
        </w:trPr>
        <w:tc>
          <w:tcPr>
            <w:tcW w:w="468" w:type="dxa"/>
          </w:tcPr>
          <w:p w:rsidR="007A6EB2" w:rsidRPr="001A00A4" w:rsidRDefault="007A6EB2" w:rsidP="007A6EB2">
            <w:pPr>
              <w:pStyle w:val="Footer"/>
              <w:tabs>
                <w:tab w:val="clear" w:pos="4320"/>
                <w:tab w:val="clear" w:pos="8640"/>
              </w:tabs>
              <w:rPr>
                <w:rFonts w:ascii="Arial" w:hAnsi="Arial" w:cs="Arial"/>
                <w:sz w:val="20"/>
              </w:rPr>
            </w:pPr>
            <w:r w:rsidRPr="001A00A4">
              <w:rPr>
                <w:rFonts w:ascii="Arial" w:hAnsi="Arial" w:cs="Arial"/>
                <w:sz w:val="20"/>
              </w:rPr>
              <w:t>4.</w:t>
            </w:r>
          </w:p>
        </w:tc>
        <w:tc>
          <w:tcPr>
            <w:tcW w:w="9810" w:type="dxa"/>
            <w:gridSpan w:val="20"/>
          </w:tcPr>
          <w:p w:rsidR="007A6EB2" w:rsidRPr="001A00A4" w:rsidRDefault="007A6EB2" w:rsidP="00566403">
            <w:pPr>
              <w:rPr>
                <w:rFonts w:cs="Arial"/>
                <w:sz w:val="20"/>
              </w:rPr>
            </w:pPr>
            <w:r w:rsidRPr="001A00A4">
              <w:rPr>
                <w:rFonts w:cs="Arial"/>
                <w:sz w:val="20"/>
              </w:rPr>
              <w:t>Mailing address to which state purchase orders are mailed and person the department may contact concerning orders and billings.</w:t>
            </w:r>
          </w:p>
        </w:tc>
      </w:tr>
      <w:tr w:rsidR="007A6EB2" w:rsidRPr="001A00A4" w:rsidTr="00566403">
        <w:trPr>
          <w:gridAfter w:val="1"/>
          <w:wAfter w:w="20" w:type="dxa"/>
        </w:trPr>
        <w:tc>
          <w:tcPr>
            <w:tcW w:w="468" w:type="dxa"/>
          </w:tcPr>
          <w:p w:rsidR="007A6EB2" w:rsidRPr="001A00A4" w:rsidRDefault="007A6EB2" w:rsidP="007A6EB2">
            <w:pPr>
              <w:spacing w:line="360" w:lineRule="auto"/>
              <w:rPr>
                <w:rFonts w:cs="Arial"/>
                <w:sz w:val="20"/>
              </w:rPr>
            </w:pPr>
          </w:p>
        </w:tc>
        <w:tc>
          <w:tcPr>
            <w:tcW w:w="1080" w:type="dxa"/>
            <w:gridSpan w:val="4"/>
            <w:vAlign w:val="bottom"/>
          </w:tcPr>
          <w:p w:rsidR="007A6EB2" w:rsidRPr="001A00A4" w:rsidRDefault="007A6EB2" w:rsidP="00566403">
            <w:pPr>
              <w:rPr>
                <w:rFonts w:cs="Arial"/>
                <w:position w:val="-20"/>
                <w:sz w:val="20"/>
              </w:rPr>
            </w:pPr>
            <w:r w:rsidRPr="001A00A4">
              <w:rPr>
                <w:rFonts w:cs="Arial"/>
                <w:position w:val="-20"/>
                <w:sz w:val="20"/>
              </w:rPr>
              <w:t>Name</w:t>
            </w:r>
          </w:p>
        </w:tc>
        <w:tc>
          <w:tcPr>
            <w:tcW w:w="3782" w:type="dxa"/>
            <w:gridSpan w:val="5"/>
            <w:tcBorders>
              <w:bottom w:val="single" w:sz="6" w:space="0" w:color="auto"/>
            </w:tcBorders>
            <w:vAlign w:val="bottom"/>
          </w:tcPr>
          <w:p w:rsidR="007A6EB2" w:rsidRPr="001A00A4" w:rsidRDefault="007A6EB2" w:rsidP="00566403">
            <w:pPr>
              <w:rPr>
                <w:rFonts w:cs="Arial"/>
                <w:position w:val="-20"/>
                <w:sz w:val="20"/>
              </w:rPr>
            </w:pPr>
          </w:p>
        </w:tc>
        <w:tc>
          <w:tcPr>
            <w:tcW w:w="808" w:type="dxa"/>
            <w:gridSpan w:val="4"/>
            <w:vAlign w:val="bottom"/>
          </w:tcPr>
          <w:p w:rsidR="007A6EB2" w:rsidRPr="001A00A4" w:rsidRDefault="007A6EB2" w:rsidP="007A6EB2">
            <w:pPr>
              <w:rPr>
                <w:rFonts w:cs="Arial"/>
                <w:position w:val="-20"/>
                <w:sz w:val="20"/>
              </w:rPr>
            </w:pPr>
            <w:r w:rsidRPr="001A00A4">
              <w:rPr>
                <w:rFonts w:cs="Arial"/>
                <w:position w:val="-20"/>
                <w:sz w:val="20"/>
              </w:rPr>
              <w:t>Title</w:t>
            </w:r>
          </w:p>
        </w:tc>
        <w:tc>
          <w:tcPr>
            <w:tcW w:w="4140" w:type="dxa"/>
            <w:gridSpan w:val="7"/>
            <w:tcBorders>
              <w:bottom w:val="single" w:sz="6" w:space="0" w:color="auto"/>
            </w:tcBorders>
            <w:vAlign w:val="bottom"/>
          </w:tcPr>
          <w:p w:rsidR="007A6EB2" w:rsidRPr="001A00A4" w:rsidRDefault="007A6EB2" w:rsidP="007A6EB2">
            <w:pPr>
              <w:rPr>
                <w:rFonts w:cs="Arial"/>
                <w:position w:val="-20"/>
                <w:sz w:val="20"/>
              </w:rPr>
            </w:pPr>
          </w:p>
        </w:tc>
      </w:tr>
      <w:tr w:rsidR="007A6EB2" w:rsidRPr="001A00A4" w:rsidTr="00566403">
        <w:trPr>
          <w:gridAfter w:val="1"/>
          <w:wAfter w:w="20" w:type="dxa"/>
        </w:trPr>
        <w:tc>
          <w:tcPr>
            <w:tcW w:w="468" w:type="dxa"/>
          </w:tcPr>
          <w:p w:rsidR="007A6EB2" w:rsidRPr="001A00A4" w:rsidRDefault="007A6EB2" w:rsidP="007A6EB2">
            <w:pPr>
              <w:spacing w:line="360" w:lineRule="auto"/>
              <w:rPr>
                <w:rFonts w:cs="Arial"/>
                <w:sz w:val="20"/>
              </w:rPr>
            </w:pPr>
          </w:p>
        </w:tc>
        <w:tc>
          <w:tcPr>
            <w:tcW w:w="1080" w:type="dxa"/>
            <w:gridSpan w:val="4"/>
            <w:vAlign w:val="bottom"/>
          </w:tcPr>
          <w:p w:rsidR="007A6EB2" w:rsidRPr="001A00A4" w:rsidRDefault="007A6EB2" w:rsidP="00566403">
            <w:pPr>
              <w:rPr>
                <w:rFonts w:cs="Arial"/>
                <w:position w:val="-20"/>
                <w:sz w:val="20"/>
              </w:rPr>
            </w:pPr>
            <w:r w:rsidRPr="001A00A4">
              <w:rPr>
                <w:rFonts w:cs="Arial"/>
                <w:position w:val="-20"/>
                <w:sz w:val="20"/>
              </w:rPr>
              <w:t>Phone</w:t>
            </w:r>
          </w:p>
        </w:tc>
        <w:tc>
          <w:tcPr>
            <w:tcW w:w="3782" w:type="dxa"/>
            <w:gridSpan w:val="5"/>
            <w:tcBorders>
              <w:top w:val="single" w:sz="6" w:space="0" w:color="auto"/>
              <w:bottom w:val="single" w:sz="6" w:space="0" w:color="auto"/>
            </w:tcBorders>
            <w:vAlign w:val="bottom"/>
          </w:tcPr>
          <w:p w:rsidR="007A6EB2" w:rsidRPr="001A00A4" w:rsidRDefault="007A6EB2" w:rsidP="00566403">
            <w:pPr>
              <w:rPr>
                <w:rFonts w:cs="Arial"/>
                <w:position w:val="-20"/>
                <w:sz w:val="20"/>
              </w:rPr>
            </w:pPr>
            <w:r w:rsidRPr="001A00A4">
              <w:rPr>
                <w:rFonts w:cs="Arial"/>
                <w:position w:val="-20"/>
                <w:sz w:val="20"/>
              </w:rPr>
              <w:t>(        )</w:t>
            </w:r>
          </w:p>
        </w:tc>
        <w:tc>
          <w:tcPr>
            <w:tcW w:w="1978" w:type="dxa"/>
            <w:gridSpan w:val="8"/>
            <w:vAlign w:val="bottom"/>
          </w:tcPr>
          <w:p w:rsidR="007A6EB2" w:rsidRPr="001A00A4" w:rsidRDefault="007A6EB2" w:rsidP="007A6EB2">
            <w:pPr>
              <w:rPr>
                <w:rFonts w:cs="Arial"/>
                <w:position w:val="-20"/>
                <w:sz w:val="20"/>
              </w:rPr>
            </w:pPr>
            <w:r w:rsidRPr="001A00A4">
              <w:rPr>
                <w:rFonts w:cs="Arial"/>
                <w:position w:val="-20"/>
                <w:sz w:val="20"/>
              </w:rPr>
              <w:t>Toll Free Phone</w:t>
            </w:r>
          </w:p>
        </w:tc>
        <w:tc>
          <w:tcPr>
            <w:tcW w:w="2970" w:type="dxa"/>
            <w:gridSpan w:val="3"/>
            <w:tcBorders>
              <w:bottom w:val="single" w:sz="6" w:space="0" w:color="auto"/>
            </w:tcBorders>
            <w:vAlign w:val="bottom"/>
          </w:tcPr>
          <w:p w:rsidR="007A6EB2" w:rsidRPr="001A00A4" w:rsidRDefault="007A6EB2" w:rsidP="007A6EB2">
            <w:pPr>
              <w:rPr>
                <w:rFonts w:cs="Arial"/>
                <w:position w:val="-20"/>
                <w:sz w:val="20"/>
              </w:rPr>
            </w:pPr>
            <w:r w:rsidRPr="001A00A4">
              <w:rPr>
                <w:rFonts w:cs="Arial"/>
                <w:position w:val="-20"/>
                <w:sz w:val="20"/>
              </w:rPr>
              <w:t>(        )</w:t>
            </w:r>
          </w:p>
        </w:tc>
      </w:tr>
      <w:tr w:rsidR="007A6EB2" w:rsidRPr="001A00A4" w:rsidTr="00566403">
        <w:trPr>
          <w:gridAfter w:val="1"/>
          <w:wAfter w:w="20" w:type="dxa"/>
        </w:trPr>
        <w:tc>
          <w:tcPr>
            <w:tcW w:w="468" w:type="dxa"/>
          </w:tcPr>
          <w:p w:rsidR="007A6EB2" w:rsidRPr="001A00A4" w:rsidRDefault="007A6EB2" w:rsidP="007A6EB2">
            <w:pPr>
              <w:spacing w:line="360" w:lineRule="auto"/>
              <w:rPr>
                <w:rFonts w:cs="Arial"/>
                <w:sz w:val="20"/>
              </w:rPr>
            </w:pPr>
          </w:p>
        </w:tc>
        <w:tc>
          <w:tcPr>
            <w:tcW w:w="1080" w:type="dxa"/>
            <w:gridSpan w:val="4"/>
            <w:vAlign w:val="bottom"/>
          </w:tcPr>
          <w:p w:rsidR="007A6EB2" w:rsidRPr="001A00A4" w:rsidRDefault="007A6EB2" w:rsidP="00566403">
            <w:pPr>
              <w:rPr>
                <w:rFonts w:cs="Arial"/>
                <w:position w:val="-20"/>
                <w:sz w:val="20"/>
              </w:rPr>
            </w:pPr>
            <w:r w:rsidRPr="001A00A4">
              <w:rPr>
                <w:rFonts w:cs="Arial"/>
                <w:position w:val="-20"/>
                <w:sz w:val="20"/>
              </w:rPr>
              <w:t>FAX</w:t>
            </w:r>
          </w:p>
        </w:tc>
        <w:tc>
          <w:tcPr>
            <w:tcW w:w="3782" w:type="dxa"/>
            <w:gridSpan w:val="5"/>
            <w:tcBorders>
              <w:bottom w:val="single" w:sz="6" w:space="0" w:color="auto"/>
            </w:tcBorders>
            <w:vAlign w:val="bottom"/>
          </w:tcPr>
          <w:p w:rsidR="007A6EB2" w:rsidRPr="001A00A4" w:rsidRDefault="007A6EB2" w:rsidP="00566403">
            <w:pPr>
              <w:rPr>
                <w:rFonts w:cs="Arial"/>
                <w:position w:val="-20"/>
                <w:sz w:val="20"/>
              </w:rPr>
            </w:pPr>
            <w:r w:rsidRPr="001A00A4">
              <w:rPr>
                <w:rFonts w:cs="Arial"/>
                <w:position w:val="-20"/>
                <w:sz w:val="20"/>
              </w:rPr>
              <w:t>(        )</w:t>
            </w:r>
          </w:p>
        </w:tc>
        <w:tc>
          <w:tcPr>
            <w:tcW w:w="1708" w:type="dxa"/>
            <w:gridSpan w:val="7"/>
            <w:vAlign w:val="bottom"/>
          </w:tcPr>
          <w:p w:rsidR="007A6EB2" w:rsidRPr="001A00A4" w:rsidRDefault="007A6EB2" w:rsidP="007A6EB2">
            <w:pPr>
              <w:rPr>
                <w:rFonts w:cs="Arial"/>
                <w:position w:val="-20"/>
                <w:sz w:val="20"/>
              </w:rPr>
            </w:pPr>
            <w:r w:rsidRPr="001A00A4">
              <w:rPr>
                <w:rFonts w:cs="Arial"/>
                <w:position w:val="-20"/>
                <w:sz w:val="20"/>
              </w:rPr>
              <w:t>Email Address</w:t>
            </w:r>
          </w:p>
        </w:tc>
        <w:tc>
          <w:tcPr>
            <w:tcW w:w="3240" w:type="dxa"/>
            <w:gridSpan w:val="4"/>
            <w:tcBorders>
              <w:top w:val="single" w:sz="6" w:space="0" w:color="auto"/>
              <w:bottom w:val="single" w:sz="6" w:space="0" w:color="auto"/>
            </w:tcBorders>
            <w:vAlign w:val="bottom"/>
          </w:tcPr>
          <w:p w:rsidR="007A6EB2" w:rsidRPr="001A00A4" w:rsidRDefault="007A6EB2" w:rsidP="007A6EB2">
            <w:pPr>
              <w:rPr>
                <w:rFonts w:cs="Arial"/>
                <w:position w:val="-20"/>
                <w:sz w:val="20"/>
              </w:rPr>
            </w:pPr>
          </w:p>
        </w:tc>
      </w:tr>
      <w:tr w:rsidR="007A6EB2" w:rsidRPr="001A00A4" w:rsidTr="00566403">
        <w:trPr>
          <w:gridAfter w:val="1"/>
          <w:wAfter w:w="20" w:type="dxa"/>
        </w:trPr>
        <w:tc>
          <w:tcPr>
            <w:tcW w:w="468" w:type="dxa"/>
          </w:tcPr>
          <w:p w:rsidR="007A6EB2" w:rsidRPr="001A00A4" w:rsidRDefault="007A6EB2" w:rsidP="007A6EB2">
            <w:pPr>
              <w:spacing w:line="360" w:lineRule="auto"/>
              <w:rPr>
                <w:rFonts w:cs="Arial"/>
                <w:sz w:val="20"/>
              </w:rPr>
            </w:pPr>
          </w:p>
        </w:tc>
        <w:tc>
          <w:tcPr>
            <w:tcW w:w="1080" w:type="dxa"/>
            <w:gridSpan w:val="4"/>
            <w:vAlign w:val="bottom"/>
          </w:tcPr>
          <w:p w:rsidR="007A6EB2" w:rsidRPr="001A00A4" w:rsidRDefault="007A6EB2" w:rsidP="00566403">
            <w:pPr>
              <w:rPr>
                <w:rFonts w:cs="Arial"/>
                <w:position w:val="-20"/>
                <w:sz w:val="20"/>
              </w:rPr>
            </w:pPr>
            <w:r w:rsidRPr="001A00A4">
              <w:rPr>
                <w:rFonts w:cs="Arial"/>
                <w:position w:val="-20"/>
                <w:sz w:val="20"/>
              </w:rPr>
              <w:t>Address</w:t>
            </w:r>
          </w:p>
        </w:tc>
        <w:tc>
          <w:tcPr>
            <w:tcW w:w="8730" w:type="dxa"/>
            <w:gridSpan w:val="16"/>
            <w:tcBorders>
              <w:bottom w:val="single" w:sz="6" w:space="0" w:color="auto"/>
            </w:tcBorders>
            <w:vAlign w:val="bottom"/>
          </w:tcPr>
          <w:p w:rsidR="007A6EB2" w:rsidRPr="001A00A4" w:rsidRDefault="007A6EB2" w:rsidP="00566403">
            <w:pPr>
              <w:rPr>
                <w:rFonts w:cs="Arial"/>
                <w:position w:val="-20"/>
                <w:sz w:val="20"/>
              </w:rPr>
            </w:pPr>
          </w:p>
        </w:tc>
      </w:tr>
      <w:tr w:rsidR="007A6EB2" w:rsidRPr="001A00A4" w:rsidTr="00566403">
        <w:trPr>
          <w:gridAfter w:val="1"/>
          <w:wAfter w:w="20" w:type="dxa"/>
        </w:trPr>
        <w:tc>
          <w:tcPr>
            <w:tcW w:w="468" w:type="dxa"/>
          </w:tcPr>
          <w:p w:rsidR="007A6EB2" w:rsidRPr="001A00A4" w:rsidRDefault="007A6EB2" w:rsidP="007A6EB2">
            <w:pPr>
              <w:spacing w:line="360" w:lineRule="auto"/>
              <w:rPr>
                <w:rFonts w:cs="Arial"/>
                <w:sz w:val="20"/>
              </w:rPr>
            </w:pPr>
          </w:p>
        </w:tc>
        <w:tc>
          <w:tcPr>
            <w:tcW w:w="630" w:type="dxa"/>
            <w:vAlign w:val="bottom"/>
          </w:tcPr>
          <w:p w:rsidR="007A6EB2" w:rsidRPr="001A00A4" w:rsidRDefault="007A6EB2" w:rsidP="00566403">
            <w:pPr>
              <w:rPr>
                <w:rFonts w:cs="Arial"/>
                <w:position w:val="-20"/>
                <w:sz w:val="20"/>
              </w:rPr>
            </w:pPr>
            <w:r w:rsidRPr="001A00A4">
              <w:rPr>
                <w:rFonts w:cs="Arial"/>
                <w:position w:val="-20"/>
                <w:sz w:val="20"/>
              </w:rPr>
              <w:t>City</w:t>
            </w:r>
          </w:p>
        </w:tc>
        <w:tc>
          <w:tcPr>
            <w:tcW w:w="4050" w:type="dxa"/>
            <w:gridSpan w:val="7"/>
            <w:tcBorders>
              <w:bottom w:val="single" w:sz="6" w:space="0" w:color="auto"/>
            </w:tcBorders>
            <w:vAlign w:val="bottom"/>
          </w:tcPr>
          <w:p w:rsidR="007A6EB2" w:rsidRPr="001A00A4" w:rsidRDefault="007A6EB2" w:rsidP="00566403">
            <w:pPr>
              <w:rPr>
                <w:rFonts w:cs="Arial"/>
                <w:position w:val="-20"/>
                <w:sz w:val="20"/>
              </w:rPr>
            </w:pPr>
          </w:p>
        </w:tc>
        <w:tc>
          <w:tcPr>
            <w:tcW w:w="810" w:type="dxa"/>
            <w:gridSpan w:val="3"/>
            <w:vAlign w:val="bottom"/>
          </w:tcPr>
          <w:p w:rsidR="007A6EB2" w:rsidRPr="001A00A4" w:rsidRDefault="007A6EB2" w:rsidP="007A6EB2">
            <w:pPr>
              <w:rPr>
                <w:rFonts w:cs="Arial"/>
                <w:position w:val="-20"/>
                <w:sz w:val="20"/>
              </w:rPr>
            </w:pPr>
            <w:r w:rsidRPr="001A00A4">
              <w:rPr>
                <w:rFonts w:cs="Arial"/>
                <w:position w:val="-20"/>
                <w:sz w:val="20"/>
              </w:rPr>
              <w:t>State</w:t>
            </w:r>
          </w:p>
        </w:tc>
        <w:tc>
          <w:tcPr>
            <w:tcW w:w="720" w:type="dxa"/>
            <w:gridSpan w:val="3"/>
            <w:tcBorders>
              <w:bottom w:val="single" w:sz="6" w:space="0" w:color="auto"/>
            </w:tcBorders>
            <w:vAlign w:val="bottom"/>
          </w:tcPr>
          <w:p w:rsidR="007A6EB2" w:rsidRPr="001A00A4" w:rsidRDefault="007A6EB2" w:rsidP="007A6EB2">
            <w:pPr>
              <w:rPr>
                <w:rFonts w:cs="Arial"/>
                <w:position w:val="-20"/>
                <w:sz w:val="20"/>
              </w:rPr>
            </w:pPr>
          </w:p>
        </w:tc>
        <w:tc>
          <w:tcPr>
            <w:tcW w:w="900" w:type="dxa"/>
            <w:gridSpan w:val="5"/>
            <w:vAlign w:val="bottom"/>
          </w:tcPr>
          <w:p w:rsidR="007A6EB2" w:rsidRPr="001A00A4" w:rsidRDefault="007A6EB2" w:rsidP="007A6EB2">
            <w:pPr>
              <w:rPr>
                <w:rFonts w:cs="Arial"/>
                <w:position w:val="-20"/>
                <w:sz w:val="20"/>
              </w:rPr>
            </w:pPr>
            <w:r w:rsidRPr="001A00A4">
              <w:rPr>
                <w:rFonts w:cs="Arial"/>
                <w:position w:val="-20"/>
                <w:sz w:val="20"/>
              </w:rPr>
              <w:t>Zip + 4</w:t>
            </w:r>
          </w:p>
        </w:tc>
        <w:tc>
          <w:tcPr>
            <w:tcW w:w="2700" w:type="dxa"/>
            <w:tcBorders>
              <w:bottom w:val="single" w:sz="6" w:space="0" w:color="auto"/>
            </w:tcBorders>
            <w:vAlign w:val="bottom"/>
          </w:tcPr>
          <w:p w:rsidR="007A6EB2" w:rsidRPr="001A00A4" w:rsidRDefault="007A6EB2" w:rsidP="007A6EB2">
            <w:pPr>
              <w:rPr>
                <w:rFonts w:cs="Arial"/>
                <w:position w:val="-20"/>
                <w:sz w:val="20"/>
              </w:rPr>
            </w:pPr>
          </w:p>
        </w:tc>
      </w:tr>
      <w:tr w:rsidR="007A6EB2" w:rsidRPr="001A00A4" w:rsidTr="00566403">
        <w:trPr>
          <w:gridAfter w:val="1"/>
          <w:wAfter w:w="20" w:type="dxa"/>
        </w:trPr>
        <w:tc>
          <w:tcPr>
            <w:tcW w:w="468" w:type="dxa"/>
          </w:tcPr>
          <w:p w:rsidR="007A6EB2" w:rsidRPr="001A00A4" w:rsidRDefault="007A6EB2" w:rsidP="007A6EB2">
            <w:pPr>
              <w:spacing w:line="240" w:lineRule="atLeast"/>
              <w:rPr>
                <w:rFonts w:cs="Arial"/>
                <w:sz w:val="20"/>
              </w:rPr>
            </w:pPr>
          </w:p>
        </w:tc>
        <w:tc>
          <w:tcPr>
            <w:tcW w:w="9810" w:type="dxa"/>
            <w:gridSpan w:val="20"/>
            <w:vAlign w:val="bottom"/>
          </w:tcPr>
          <w:p w:rsidR="007A6EB2" w:rsidRPr="001A00A4" w:rsidRDefault="007A6EB2" w:rsidP="00566403">
            <w:pPr>
              <w:rPr>
                <w:rFonts w:cs="Arial"/>
                <w:sz w:val="20"/>
              </w:rPr>
            </w:pPr>
          </w:p>
        </w:tc>
      </w:tr>
      <w:tr w:rsidR="007A6EB2" w:rsidRPr="001A00A4" w:rsidTr="00566403">
        <w:trPr>
          <w:gridAfter w:val="1"/>
          <w:wAfter w:w="20" w:type="dxa"/>
        </w:trPr>
        <w:tc>
          <w:tcPr>
            <w:tcW w:w="468" w:type="dxa"/>
            <w:vAlign w:val="bottom"/>
          </w:tcPr>
          <w:p w:rsidR="007A6EB2" w:rsidRPr="001A00A4" w:rsidRDefault="007A6EB2" w:rsidP="007A6EB2">
            <w:pPr>
              <w:pStyle w:val="Footer"/>
              <w:tabs>
                <w:tab w:val="clear" w:pos="4320"/>
                <w:tab w:val="clear" w:pos="8640"/>
              </w:tabs>
              <w:rPr>
                <w:rFonts w:ascii="Arial" w:hAnsi="Arial" w:cs="Arial"/>
                <w:position w:val="-20"/>
                <w:sz w:val="20"/>
              </w:rPr>
            </w:pPr>
            <w:r w:rsidRPr="001A00A4">
              <w:rPr>
                <w:rFonts w:ascii="Arial" w:hAnsi="Arial" w:cs="Arial"/>
                <w:position w:val="-20"/>
                <w:sz w:val="20"/>
              </w:rPr>
              <w:t>5.</w:t>
            </w:r>
          </w:p>
        </w:tc>
        <w:tc>
          <w:tcPr>
            <w:tcW w:w="2700" w:type="dxa"/>
            <w:gridSpan w:val="6"/>
            <w:vAlign w:val="bottom"/>
          </w:tcPr>
          <w:p w:rsidR="007A6EB2" w:rsidRPr="001A00A4" w:rsidRDefault="007A6EB2" w:rsidP="00566403">
            <w:pPr>
              <w:rPr>
                <w:rFonts w:cs="Arial"/>
                <w:position w:val="-20"/>
                <w:sz w:val="20"/>
              </w:rPr>
            </w:pPr>
            <w:r w:rsidRPr="001A00A4">
              <w:rPr>
                <w:rFonts w:cs="Arial"/>
                <w:position w:val="-20"/>
                <w:sz w:val="20"/>
              </w:rPr>
              <w:t>CEO / President Name</w:t>
            </w:r>
          </w:p>
        </w:tc>
        <w:tc>
          <w:tcPr>
            <w:tcW w:w="7110" w:type="dxa"/>
            <w:gridSpan w:val="14"/>
            <w:tcBorders>
              <w:bottom w:val="single" w:sz="6" w:space="0" w:color="auto"/>
            </w:tcBorders>
            <w:vAlign w:val="bottom"/>
          </w:tcPr>
          <w:p w:rsidR="007A6EB2" w:rsidRPr="001A00A4" w:rsidRDefault="007A6EB2" w:rsidP="00566403">
            <w:pPr>
              <w:rPr>
                <w:rFonts w:cs="Arial"/>
                <w:sz w:val="20"/>
              </w:rPr>
            </w:pPr>
          </w:p>
        </w:tc>
      </w:tr>
    </w:tbl>
    <w:p w:rsidR="007A6EB2" w:rsidRPr="001A00A4" w:rsidRDefault="007A6EB2" w:rsidP="007A6EB2">
      <w:pPr>
        <w:pStyle w:val="Footer"/>
        <w:tabs>
          <w:tab w:val="clear" w:pos="4320"/>
          <w:tab w:val="clear" w:pos="8640"/>
        </w:tabs>
        <w:rPr>
          <w:rFonts w:ascii="Arial" w:hAnsi="Arial" w:cs="Arial"/>
          <w:i/>
          <w:sz w:val="18"/>
          <w:szCs w:val="18"/>
        </w:rPr>
      </w:pPr>
      <w:r w:rsidRPr="001A00A4">
        <w:rPr>
          <w:rFonts w:ascii="Arial" w:hAnsi="Arial" w:cs="Arial"/>
          <w:i/>
          <w:sz w:val="18"/>
          <w:szCs w:val="18"/>
        </w:rPr>
        <w:t>This document can be made available in accessible formats to qualified individuals with disabilities.</w:t>
      </w:r>
    </w:p>
    <w:p w:rsidR="004D321F" w:rsidRPr="00697F49" w:rsidRDefault="004D321F" w:rsidP="004D321F">
      <w:pPr>
        <w:pStyle w:val="Footer"/>
        <w:tabs>
          <w:tab w:val="clear" w:pos="4320"/>
          <w:tab w:val="clear" w:pos="8640"/>
          <w:tab w:val="left" w:pos="720"/>
          <w:tab w:val="left" w:pos="1440"/>
          <w:tab w:val="left" w:pos="2160"/>
          <w:tab w:val="left" w:pos="3960"/>
        </w:tabs>
        <w:rPr>
          <w:rFonts w:ascii="Arial" w:hAnsi="Arial" w:cs="Arial"/>
          <w:sz w:val="18"/>
          <w:szCs w:val="18"/>
        </w:rPr>
      </w:pPr>
      <w:r>
        <w:rPr>
          <w:rFonts w:cs="Arial"/>
          <w:b/>
          <w:caps/>
          <w:szCs w:val="22"/>
        </w:rPr>
        <w:lastRenderedPageBreak/>
        <w:tab/>
      </w:r>
      <w:r>
        <w:rPr>
          <w:rFonts w:cs="Arial"/>
          <w:b/>
          <w:caps/>
          <w:szCs w:val="22"/>
        </w:rPr>
        <w:tab/>
      </w:r>
      <w:r>
        <w:rPr>
          <w:rFonts w:cs="Arial"/>
          <w:b/>
          <w:caps/>
          <w:szCs w:val="22"/>
        </w:rPr>
        <w:tab/>
      </w:r>
      <w:r>
        <w:rPr>
          <w:rFonts w:cs="Arial"/>
          <w:b/>
          <w:caps/>
          <w:szCs w:val="22"/>
        </w:rPr>
        <w:tab/>
      </w:r>
      <w:r w:rsidRPr="00697F49">
        <w:rPr>
          <w:rFonts w:cs="Arial"/>
          <w:b/>
          <w:caps/>
          <w:szCs w:val="22"/>
        </w:rPr>
        <w:t>vendor Reference</w:t>
      </w:r>
    </w:p>
    <w:tbl>
      <w:tblPr>
        <w:tblW w:w="0" w:type="auto"/>
        <w:tblLayout w:type="fixed"/>
        <w:tblLook w:val="0000"/>
      </w:tblPr>
      <w:tblGrid>
        <w:gridCol w:w="288"/>
        <w:gridCol w:w="1530"/>
        <w:gridCol w:w="900"/>
        <w:gridCol w:w="858"/>
        <w:gridCol w:w="132"/>
        <w:gridCol w:w="2250"/>
        <w:gridCol w:w="180"/>
        <w:gridCol w:w="1080"/>
        <w:gridCol w:w="180"/>
        <w:gridCol w:w="30"/>
        <w:gridCol w:w="2940"/>
        <w:gridCol w:w="2969"/>
      </w:tblGrid>
      <w:tr w:rsidR="004D321F" w:rsidRPr="00FD2624" w:rsidTr="004D321F">
        <w:trPr>
          <w:gridAfter w:val="1"/>
          <w:wAfter w:w="2969" w:type="dxa"/>
        </w:trPr>
        <w:tc>
          <w:tcPr>
            <w:tcW w:w="3576" w:type="dxa"/>
            <w:gridSpan w:val="4"/>
          </w:tcPr>
          <w:p w:rsidR="004D321F" w:rsidRPr="004D321F" w:rsidRDefault="004D321F" w:rsidP="004D321F">
            <w:pPr>
              <w:rPr>
                <w:sz w:val="18"/>
                <w:szCs w:val="18"/>
              </w:rPr>
            </w:pPr>
            <w:r w:rsidRPr="004D321F">
              <w:rPr>
                <w:sz w:val="18"/>
                <w:szCs w:val="18"/>
              </w:rPr>
              <w:t>State of Wisconsin</w:t>
            </w:r>
          </w:p>
          <w:p w:rsidR="004D321F" w:rsidRPr="00697F49" w:rsidRDefault="004D321F" w:rsidP="004D321F">
            <w:r w:rsidRPr="004D321F">
              <w:rPr>
                <w:sz w:val="18"/>
                <w:szCs w:val="18"/>
              </w:rPr>
              <w:t>DOA-3478 (R12/96)</w:t>
            </w:r>
          </w:p>
        </w:tc>
        <w:tc>
          <w:tcPr>
            <w:tcW w:w="3822" w:type="dxa"/>
            <w:gridSpan w:val="5"/>
            <w:vAlign w:val="center"/>
          </w:tcPr>
          <w:p w:rsidR="004D321F" w:rsidRPr="00697F49" w:rsidRDefault="004D321F" w:rsidP="004D321F">
            <w:pPr>
              <w:tabs>
                <w:tab w:val="left" w:pos="720"/>
                <w:tab w:val="left" w:pos="1440"/>
                <w:tab w:val="left" w:pos="2160"/>
                <w:tab w:val="left" w:pos="5760"/>
              </w:tabs>
              <w:spacing w:line="180" w:lineRule="exact"/>
              <w:rPr>
                <w:rFonts w:cs="Arial"/>
                <w:position w:val="-8"/>
                <w:szCs w:val="22"/>
              </w:rPr>
            </w:pPr>
          </w:p>
        </w:tc>
        <w:tc>
          <w:tcPr>
            <w:tcW w:w="2970" w:type="dxa"/>
            <w:gridSpan w:val="2"/>
          </w:tcPr>
          <w:p w:rsidR="004D321F" w:rsidRPr="00FD2624" w:rsidRDefault="004D321F" w:rsidP="004D321F">
            <w:pPr>
              <w:tabs>
                <w:tab w:val="left" w:pos="720"/>
                <w:tab w:val="left" w:pos="1440"/>
                <w:tab w:val="left" w:pos="2160"/>
                <w:tab w:val="left" w:pos="5760"/>
              </w:tabs>
              <w:spacing w:line="180" w:lineRule="exact"/>
              <w:rPr>
                <w:rFonts w:cs="Arial"/>
                <w:sz w:val="24"/>
                <w:szCs w:val="24"/>
              </w:rPr>
            </w:pPr>
          </w:p>
        </w:tc>
      </w:tr>
      <w:tr w:rsidR="004D321F" w:rsidRPr="00FD2624" w:rsidTr="004D321F">
        <w:trPr>
          <w:gridAfter w:val="1"/>
          <w:wAfter w:w="2969" w:type="dxa"/>
        </w:trPr>
        <w:tc>
          <w:tcPr>
            <w:tcW w:w="1818" w:type="dxa"/>
            <w:gridSpan w:val="2"/>
          </w:tcPr>
          <w:p w:rsidR="004D321F" w:rsidRPr="00697F49" w:rsidRDefault="004D321F" w:rsidP="004D321F">
            <w:pPr>
              <w:tabs>
                <w:tab w:val="left" w:pos="720"/>
                <w:tab w:val="left" w:pos="1440"/>
                <w:tab w:val="left" w:pos="2160"/>
                <w:tab w:val="left" w:pos="5760"/>
              </w:tabs>
              <w:spacing w:line="240" w:lineRule="atLeast"/>
              <w:rPr>
                <w:rFonts w:cs="Arial"/>
                <w:sz w:val="20"/>
              </w:rPr>
            </w:pPr>
            <w:r w:rsidRPr="00697F49">
              <w:rPr>
                <w:rFonts w:cs="Arial"/>
                <w:sz w:val="20"/>
              </w:rPr>
              <w:t>FOR VENDOR:</w:t>
            </w:r>
          </w:p>
        </w:tc>
        <w:tc>
          <w:tcPr>
            <w:tcW w:w="8550" w:type="dxa"/>
            <w:gridSpan w:val="9"/>
            <w:tcBorders>
              <w:bottom w:val="single" w:sz="6" w:space="0" w:color="auto"/>
            </w:tcBorders>
          </w:tcPr>
          <w:p w:rsidR="004D321F" w:rsidRPr="00697F49" w:rsidRDefault="004D321F" w:rsidP="004D321F">
            <w:pPr>
              <w:pStyle w:val="Footer"/>
              <w:tabs>
                <w:tab w:val="clear" w:pos="4320"/>
                <w:tab w:val="clear" w:pos="8640"/>
                <w:tab w:val="left" w:pos="720"/>
                <w:tab w:val="left" w:pos="1440"/>
                <w:tab w:val="left" w:pos="2160"/>
                <w:tab w:val="left" w:pos="5760"/>
              </w:tabs>
              <w:spacing w:line="240" w:lineRule="atLeast"/>
              <w:rPr>
                <w:rFonts w:ascii="Arial" w:hAnsi="Arial" w:cs="Arial"/>
                <w:sz w:val="20"/>
              </w:rPr>
            </w:pPr>
          </w:p>
        </w:tc>
      </w:tr>
      <w:tr w:rsidR="004D321F" w:rsidRPr="00FD2624" w:rsidTr="004D321F">
        <w:trPr>
          <w:gridAfter w:val="1"/>
          <w:wAfter w:w="2969" w:type="dxa"/>
        </w:trPr>
        <w:tc>
          <w:tcPr>
            <w:tcW w:w="10368" w:type="dxa"/>
            <w:gridSpan w:val="11"/>
          </w:tcPr>
          <w:p w:rsidR="004D321F" w:rsidRPr="00697F49" w:rsidRDefault="004D321F" w:rsidP="004D321F">
            <w:pPr>
              <w:pStyle w:val="Footer"/>
              <w:tabs>
                <w:tab w:val="clear" w:pos="4320"/>
                <w:tab w:val="clear" w:pos="8640"/>
                <w:tab w:val="left" w:pos="720"/>
                <w:tab w:val="left" w:pos="1440"/>
                <w:tab w:val="left" w:pos="2160"/>
                <w:tab w:val="left" w:pos="5760"/>
              </w:tabs>
              <w:spacing w:line="240" w:lineRule="atLeast"/>
              <w:rPr>
                <w:rFonts w:ascii="Arial" w:hAnsi="Arial" w:cs="Arial"/>
                <w:sz w:val="20"/>
              </w:rPr>
            </w:pPr>
          </w:p>
        </w:tc>
      </w:tr>
      <w:tr w:rsidR="004D321F" w:rsidRPr="00FD2624" w:rsidTr="004D321F">
        <w:trPr>
          <w:gridAfter w:val="1"/>
          <w:wAfter w:w="2969" w:type="dxa"/>
        </w:trPr>
        <w:tc>
          <w:tcPr>
            <w:tcW w:w="10368" w:type="dxa"/>
            <w:gridSpan w:val="11"/>
          </w:tcPr>
          <w:p w:rsidR="004D321F" w:rsidRPr="00697F49" w:rsidRDefault="004D321F" w:rsidP="004D321F">
            <w:pPr>
              <w:tabs>
                <w:tab w:val="left" w:pos="720"/>
                <w:tab w:val="left" w:pos="1440"/>
                <w:tab w:val="left" w:pos="2160"/>
                <w:tab w:val="left" w:pos="5760"/>
              </w:tabs>
              <w:spacing w:line="240" w:lineRule="atLeast"/>
              <w:rPr>
                <w:rFonts w:cs="Arial"/>
                <w:sz w:val="20"/>
              </w:rPr>
            </w:pPr>
          </w:p>
        </w:tc>
      </w:tr>
      <w:tr w:rsidR="004D321F" w:rsidRPr="00FD2624" w:rsidTr="004D321F">
        <w:trPr>
          <w:gridAfter w:val="1"/>
          <w:wAfter w:w="2969" w:type="dxa"/>
        </w:trPr>
        <w:tc>
          <w:tcPr>
            <w:tcW w:w="1818" w:type="dxa"/>
            <w:gridSpan w:val="2"/>
          </w:tcPr>
          <w:p w:rsidR="004D321F" w:rsidRPr="00697F49" w:rsidRDefault="004D321F" w:rsidP="004D321F">
            <w:pPr>
              <w:tabs>
                <w:tab w:val="left" w:pos="720"/>
                <w:tab w:val="left" w:pos="1440"/>
                <w:tab w:val="left" w:pos="2160"/>
                <w:tab w:val="left" w:pos="5760"/>
              </w:tabs>
              <w:spacing w:line="240" w:lineRule="atLeast"/>
              <w:rPr>
                <w:rFonts w:cs="Arial"/>
                <w:sz w:val="20"/>
              </w:rPr>
            </w:pPr>
            <w:r w:rsidRPr="00697F49">
              <w:rPr>
                <w:rFonts w:cs="Arial"/>
                <w:sz w:val="20"/>
              </w:rPr>
              <w:t>Company Name</w:t>
            </w:r>
          </w:p>
        </w:tc>
        <w:tc>
          <w:tcPr>
            <w:tcW w:w="8550" w:type="dxa"/>
            <w:gridSpan w:val="9"/>
            <w:tcBorders>
              <w:bottom w:val="single" w:sz="6" w:space="0" w:color="auto"/>
            </w:tcBorders>
          </w:tcPr>
          <w:p w:rsidR="004D321F" w:rsidRPr="00697F49" w:rsidRDefault="004D321F" w:rsidP="004D321F">
            <w:pPr>
              <w:tabs>
                <w:tab w:val="left" w:pos="720"/>
                <w:tab w:val="left" w:pos="1440"/>
                <w:tab w:val="left" w:pos="2160"/>
                <w:tab w:val="left" w:pos="5760"/>
              </w:tabs>
              <w:spacing w:line="240" w:lineRule="atLeast"/>
              <w:rPr>
                <w:rFonts w:cs="Arial"/>
                <w:sz w:val="20"/>
              </w:rPr>
            </w:pPr>
          </w:p>
        </w:tc>
      </w:tr>
      <w:tr w:rsidR="004D321F" w:rsidRPr="00FD2624" w:rsidTr="004D321F">
        <w:trPr>
          <w:gridAfter w:val="1"/>
          <w:wAfter w:w="2969" w:type="dxa"/>
        </w:trPr>
        <w:tc>
          <w:tcPr>
            <w:tcW w:w="10368" w:type="dxa"/>
            <w:gridSpan w:val="11"/>
          </w:tcPr>
          <w:p w:rsidR="004D321F" w:rsidRPr="00697F49" w:rsidRDefault="004D321F" w:rsidP="004D321F">
            <w:pPr>
              <w:tabs>
                <w:tab w:val="left" w:pos="720"/>
                <w:tab w:val="left" w:pos="1440"/>
                <w:tab w:val="left" w:pos="2160"/>
                <w:tab w:val="left" w:pos="5760"/>
              </w:tabs>
              <w:spacing w:line="240" w:lineRule="atLeast"/>
              <w:rPr>
                <w:rFonts w:cs="Arial"/>
                <w:sz w:val="20"/>
              </w:rPr>
            </w:pPr>
          </w:p>
        </w:tc>
      </w:tr>
      <w:tr w:rsidR="004D321F" w:rsidRPr="00FD2624" w:rsidTr="004D321F">
        <w:trPr>
          <w:gridAfter w:val="1"/>
          <w:wAfter w:w="2969" w:type="dxa"/>
        </w:trPr>
        <w:tc>
          <w:tcPr>
            <w:tcW w:w="2718" w:type="dxa"/>
            <w:gridSpan w:val="3"/>
          </w:tcPr>
          <w:p w:rsidR="004D321F" w:rsidRPr="00697F49" w:rsidRDefault="004D321F" w:rsidP="004D321F">
            <w:pPr>
              <w:tabs>
                <w:tab w:val="left" w:pos="720"/>
                <w:tab w:val="left" w:pos="1440"/>
                <w:tab w:val="left" w:pos="2160"/>
                <w:tab w:val="left" w:pos="5760"/>
              </w:tabs>
              <w:spacing w:line="240" w:lineRule="atLeast"/>
              <w:rPr>
                <w:rFonts w:cs="Arial"/>
                <w:sz w:val="20"/>
              </w:rPr>
            </w:pPr>
            <w:r w:rsidRPr="00697F49">
              <w:rPr>
                <w:rFonts w:cs="Arial"/>
                <w:sz w:val="20"/>
              </w:rPr>
              <w:t>Address (include Zip + 4)</w:t>
            </w:r>
          </w:p>
        </w:tc>
        <w:tc>
          <w:tcPr>
            <w:tcW w:w="7650" w:type="dxa"/>
            <w:gridSpan w:val="8"/>
            <w:tcBorders>
              <w:bottom w:val="single" w:sz="6" w:space="0" w:color="auto"/>
            </w:tcBorders>
          </w:tcPr>
          <w:p w:rsidR="004D321F" w:rsidRPr="00697F49"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0368" w:type="dxa"/>
            <w:gridSpan w:val="11"/>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818" w:type="dxa"/>
            <w:gridSpan w:val="2"/>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Contact Person</w:t>
            </w:r>
          </w:p>
        </w:tc>
        <w:tc>
          <w:tcPr>
            <w:tcW w:w="4320" w:type="dxa"/>
            <w:gridSpan w:val="5"/>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c>
          <w:tcPr>
            <w:tcW w:w="1260" w:type="dxa"/>
            <w:gridSpan w:val="2"/>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Phone No.</w:t>
            </w:r>
          </w:p>
        </w:tc>
        <w:tc>
          <w:tcPr>
            <w:tcW w:w="2970" w:type="dxa"/>
            <w:gridSpan w:val="2"/>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0368" w:type="dxa"/>
            <w:gridSpan w:val="11"/>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3708" w:type="dxa"/>
            <w:gridSpan w:val="5"/>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 xml:space="preserve">Product(s) and/or Service(s) Used </w:t>
            </w:r>
          </w:p>
        </w:tc>
        <w:tc>
          <w:tcPr>
            <w:tcW w:w="6660" w:type="dxa"/>
            <w:gridSpan w:val="6"/>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288" w:type="dxa"/>
          </w:tcPr>
          <w:p w:rsidR="004D321F" w:rsidRPr="008674F0" w:rsidRDefault="004D321F" w:rsidP="004D321F">
            <w:pPr>
              <w:tabs>
                <w:tab w:val="left" w:pos="720"/>
                <w:tab w:val="left" w:pos="1440"/>
                <w:tab w:val="left" w:pos="2160"/>
                <w:tab w:val="left" w:pos="5760"/>
              </w:tabs>
              <w:spacing w:line="280" w:lineRule="atLeast"/>
              <w:rPr>
                <w:rFonts w:cs="Arial"/>
                <w:sz w:val="20"/>
              </w:rPr>
            </w:pPr>
          </w:p>
        </w:tc>
        <w:tc>
          <w:tcPr>
            <w:tcW w:w="10080" w:type="dxa"/>
            <w:gridSpan w:val="10"/>
            <w:tcBorders>
              <w:bottom w:val="single" w:sz="6" w:space="0" w:color="auto"/>
            </w:tcBorders>
          </w:tcPr>
          <w:p w:rsidR="004D321F" w:rsidRPr="008674F0" w:rsidRDefault="004D321F" w:rsidP="004D321F">
            <w:pPr>
              <w:tabs>
                <w:tab w:val="left" w:pos="720"/>
                <w:tab w:val="left" w:pos="1440"/>
                <w:tab w:val="left" w:pos="2160"/>
                <w:tab w:val="left" w:pos="5760"/>
              </w:tabs>
              <w:spacing w:line="280" w:lineRule="atLeast"/>
              <w:rPr>
                <w:rFonts w:cs="Arial"/>
                <w:sz w:val="20"/>
              </w:rPr>
            </w:pPr>
          </w:p>
        </w:tc>
      </w:tr>
      <w:tr w:rsidR="004D321F" w:rsidRPr="008674F0" w:rsidTr="004D321F">
        <w:trPr>
          <w:gridAfter w:val="1"/>
          <w:wAfter w:w="2969" w:type="dxa"/>
        </w:trPr>
        <w:tc>
          <w:tcPr>
            <w:tcW w:w="10368" w:type="dxa"/>
            <w:gridSpan w:val="11"/>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818" w:type="dxa"/>
            <w:gridSpan w:val="2"/>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Company Name</w:t>
            </w:r>
          </w:p>
        </w:tc>
        <w:tc>
          <w:tcPr>
            <w:tcW w:w="8550" w:type="dxa"/>
            <w:gridSpan w:val="9"/>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0368" w:type="dxa"/>
            <w:gridSpan w:val="11"/>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2718" w:type="dxa"/>
            <w:gridSpan w:val="3"/>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Address (include Zip + 4)</w:t>
            </w:r>
          </w:p>
        </w:tc>
        <w:tc>
          <w:tcPr>
            <w:tcW w:w="7650" w:type="dxa"/>
            <w:gridSpan w:val="8"/>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0368" w:type="dxa"/>
            <w:gridSpan w:val="11"/>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c>
          <w:tcPr>
            <w:tcW w:w="1818" w:type="dxa"/>
            <w:gridSpan w:val="2"/>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Contact Person</w:t>
            </w:r>
          </w:p>
        </w:tc>
        <w:tc>
          <w:tcPr>
            <w:tcW w:w="4320" w:type="dxa"/>
            <w:gridSpan w:val="5"/>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c>
          <w:tcPr>
            <w:tcW w:w="1260" w:type="dxa"/>
            <w:gridSpan w:val="2"/>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Phone No.</w:t>
            </w:r>
          </w:p>
        </w:tc>
        <w:tc>
          <w:tcPr>
            <w:tcW w:w="2970" w:type="dxa"/>
            <w:gridSpan w:val="2"/>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c>
          <w:tcPr>
            <w:tcW w:w="2969" w:type="dxa"/>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0368" w:type="dxa"/>
            <w:gridSpan w:val="11"/>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3708" w:type="dxa"/>
            <w:gridSpan w:val="5"/>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 xml:space="preserve">Product(s) and/or Service(s) Used </w:t>
            </w:r>
          </w:p>
        </w:tc>
        <w:tc>
          <w:tcPr>
            <w:tcW w:w="6660" w:type="dxa"/>
            <w:gridSpan w:val="6"/>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288" w:type="dxa"/>
          </w:tcPr>
          <w:p w:rsidR="004D321F" w:rsidRPr="008674F0" w:rsidRDefault="004D321F" w:rsidP="004D321F">
            <w:pPr>
              <w:tabs>
                <w:tab w:val="left" w:pos="720"/>
                <w:tab w:val="left" w:pos="1440"/>
                <w:tab w:val="left" w:pos="2160"/>
                <w:tab w:val="left" w:pos="5760"/>
              </w:tabs>
              <w:spacing w:line="280" w:lineRule="atLeast"/>
              <w:rPr>
                <w:rFonts w:cs="Arial"/>
                <w:sz w:val="20"/>
              </w:rPr>
            </w:pPr>
          </w:p>
        </w:tc>
        <w:tc>
          <w:tcPr>
            <w:tcW w:w="10080" w:type="dxa"/>
            <w:gridSpan w:val="10"/>
            <w:tcBorders>
              <w:bottom w:val="single" w:sz="6" w:space="0" w:color="auto"/>
            </w:tcBorders>
          </w:tcPr>
          <w:p w:rsidR="004D321F" w:rsidRPr="008674F0" w:rsidRDefault="004D321F" w:rsidP="004D321F">
            <w:pPr>
              <w:tabs>
                <w:tab w:val="left" w:pos="720"/>
                <w:tab w:val="left" w:pos="1440"/>
                <w:tab w:val="left" w:pos="2160"/>
                <w:tab w:val="left" w:pos="5760"/>
              </w:tabs>
              <w:spacing w:line="280" w:lineRule="atLeast"/>
              <w:rPr>
                <w:rFonts w:cs="Arial"/>
                <w:sz w:val="20"/>
              </w:rPr>
            </w:pPr>
          </w:p>
        </w:tc>
      </w:tr>
      <w:tr w:rsidR="004D321F" w:rsidRPr="008674F0" w:rsidTr="004D321F">
        <w:trPr>
          <w:gridAfter w:val="1"/>
          <w:wAfter w:w="2969" w:type="dxa"/>
        </w:trPr>
        <w:tc>
          <w:tcPr>
            <w:tcW w:w="10368" w:type="dxa"/>
            <w:gridSpan w:val="11"/>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818" w:type="dxa"/>
            <w:gridSpan w:val="2"/>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Company Name</w:t>
            </w:r>
          </w:p>
        </w:tc>
        <w:tc>
          <w:tcPr>
            <w:tcW w:w="4140" w:type="dxa"/>
            <w:gridSpan w:val="4"/>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c>
          <w:tcPr>
            <w:tcW w:w="1260" w:type="dxa"/>
            <w:gridSpan w:val="2"/>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c>
          <w:tcPr>
            <w:tcW w:w="3150" w:type="dxa"/>
            <w:gridSpan w:val="3"/>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0368" w:type="dxa"/>
            <w:gridSpan w:val="11"/>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2718" w:type="dxa"/>
            <w:gridSpan w:val="3"/>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Address (include Zip + 4)</w:t>
            </w:r>
          </w:p>
        </w:tc>
        <w:tc>
          <w:tcPr>
            <w:tcW w:w="7650" w:type="dxa"/>
            <w:gridSpan w:val="8"/>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0368" w:type="dxa"/>
            <w:gridSpan w:val="11"/>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818" w:type="dxa"/>
            <w:gridSpan w:val="2"/>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Contact Person</w:t>
            </w:r>
          </w:p>
        </w:tc>
        <w:tc>
          <w:tcPr>
            <w:tcW w:w="4320" w:type="dxa"/>
            <w:gridSpan w:val="5"/>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c>
          <w:tcPr>
            <w:tcW w:w="1260" w:type="dxa"/>
            <w:gridSpan w:val="2"/>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Phone No</w:t>
            </w:r>
          </w:p>
        </w:tc>
        <w:tc>
          <w:tcPr>
            <w:tcW w:w="2970" w:type="dxa"/>
            <w:gridSpan w:val="2"/>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0368" w:type="dxa"/>
            <w:gridSpan w:val="11"/>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3708" w:type="dxa"/>
            <w:gridSpan w:val="5"/>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 xml:space="preserve">Product(s) and/or Service(s) Used </w:t>
            </w:r>
          </w:p>
        </w:tc>
        <w:tc>
          <w:tcPr>
            <w:tcW w:w="6660" w:type="dxa"/>
            <w:gridSpan w:val="6"/>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288" w:type="dxa"/>
          </w:tcPr>
          <w:p w:rsidR="004D321F" w:rsidRPr="008674F0" w:rsidRDefault="004D321F" w:rsidP="004D321F">
            <w:pPr>
              <w:tabs>
                <w:tab w:val="left" w:pos="720"/>
                <w:tab w:val="left" w:pos="1440"/>
                <w:tab w:val="left" w:pos="2160"/>
                <w:tab w:val="left" w:pos="5760"/>
              </w:tabs>
              <w:spacing w:line="280" w:lineRule="atLeast"/>
              <w:rPr>
                <w:rFonts w:cs="Arial"/>
                <w:sz w:val="20"/>
              </w:rPr>
            </w:pPr>
          </w:p>
        </w:tc>
        <w:tc>
          <w:tcPr>
            <w:tcW w:w="10080" w:type="dxa"/>
            <w:gridSpan w:val="10"/>
            <w:tcBorders>
              <w:bottom w:val="single" w:sz="6" w:space="0" w:color="auto"/>
            </w:tcBorders>
          </w:tcPr>
          <w:p w:rsidR="004D321F" w:rsidRPr="008674F0" w:rsidRDefault="004D321F" w:rsidP="004D321F">
            <w:pPr>
              <w:tabs>
                <w:tab w:val="left" w:pos="720"/>
                <w:tab w:val="left" w:pos="1440"/>
                <w:tab w:val="left" w:pos="2160"/>
                <w:tab w:val="left" w:pos="5760"/>
              </w:tabs>
              <w:spacing w:line="280" w:lineRule="atLeast"/>
              <w:rPr>
                <w:rFonts w:cs="Arial"/>
                <w:sz w:val="20"/>
              </w:rPr>
            </w:pPr>
          </w:p>
        </w:tc>
      </w:tr>
      <w:tr w:rsidR="004D321F" w:rsidRPr="008674F0" w:rsidTr="004D321F">
        <w:trPr>
          <w:gridAfter w:val="1"/>
          <w:wAfter w:w="2969" w:type="dxa"/>
        </w:trPr>
        <w:tc>
          <w:tcPr>
            <w:tcW w:w="288" w:type="dxa"/>
          </w:tcPr>
          <w:p w:rsidR="004D321F" w:rsidRPr="008674F0" w:rsidRDefault="004D321F" w:rsidP="004D321F">
            <w:pPr>
              <w:tabs>
                <w:tab w:val="left" w:pos="720"/>
                <w:tab w:val="left" w:pos="1440"/>
                <w:tab w:val="left" w:pos="2160"/>
                <w:tab w:val="left" w:pos="5760"/>
              </w:tabs>
              <w:spacing w:line="280" w:lineRule="atLeast"/>
              <w:rPr>
                <w:rFonts w:cs="Arial"/>
                <w:sz w:val="20"/>
              </w:rPr>
            </w:pPr>
          </w:p>
        </w:tc>
        <w:tc>
          <w:tcPr>
            <w:tcW w:w="10080" w:type="dxa"/>
            <w:gridSpan w:val="10"/>
            <w:tcBorders>
              <w:bottom w:val="single" w:sz="6" w:space="0" w:color="auto"/>
            </w:tcBorders>
          </w:tcPr>
          <w:p w:rsidR="004D321F" w:rsidRPr="008674F0" w:rsidRDefault="004D321F" w:rsidP="004D321F">
            <w:pPr>
              <w:tabs>
                <w:tab w:val="left" w:pos="720"/>
                <w:tab w:val="left" w:pos="1440"/>
                <w:tab w:val="left" w:pos="2160"/>
                <w:tab w:val="left" w:pos="5760"/>
              </w:tabs>
              <w:spacing w:line="280" w:lineRule="atLeast"/>
              <w:rPr>
                <w:rFonts w:cs="Arial"/>
                <w:sz w:val="20"/>
              </w:rPr>
            </w:pPr>
          </w:p>
        </w:tc>
      </w:tr>
      <w:tr w:rsidR="004D321F" w:rsidRPr="008674F0" w:rsidTr="004D321F">
        <w:trPr>
          <w:gridAfter w:val="1"/>
          <w:wAfter w:w="2969" w:type="dxa"/>
        </w:trPr>
        <w:tc>
          <w:tcPr>
            <w:tcW w:w="10368" w:type="dxa"/>
            <w:gridSpan w:val="11"/>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818" w:type="dxa"/>
            <w:gridSpan w:val="2"/>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Company Name</w:t>
            </w:r>
          </w:p>
        </w:tc>
        <w:tc>
          <w:tcPr>
            <w:tcW w:w="8550" w:type="dxa"/>
            <w:gridSpan w:val="9"/>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0368" w:type="dxa"/>
            <w:gridSpan w:val="11"/>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2718" w:type="dxa"/>
            <w:gridSpan w:val="3"/>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Address (include Zip + 4)</w:t>
            </w:r>
          </w:p>
        </w:tc>
        <w:tc>
          <w:tcPr>
            <w:tcW w:w="7650" w:type="dxa"/>
            <w:gridSpan w:val="8"/>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0368" w:type="dxa"/>
            <w:gridSpan w:val="11"/>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818" w:type="dxa"/>
            <w:gridSpan w:val="2"/>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Contact Person</w:t>
            </w:r>
          </w:p>
        </w:tc>
        <w:tc>
          <w:tcPr>
            <w:tcW w:w="4320" w:type="dxa"/>
            <w:gridSpan w:val="5"/>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c>
          <w:tcPr>
            <w:tcW w:w="1290" w:type="dxa"/>
            <w:gridSpan w:val="3"/>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Phone No.</w:t>
            </w:r>
          </w:p>
        </w:tc>
        <w:tc>
          <w:tcPr>
            <w:tcW w:w="2940" w:type="dxa"/>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10368" w:type="dxa"/>
            <w:gridSpan w:val="11"/>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3708" w:type="dxa"/>
            <w:gridSpan w:val="5"/>
          </w:tcPr>
          <w:p w:rsidR="004D321F" w:rsidRPr="008674F0" w:rsidRDefault="004D321F" w:rsidP="004D321F">
            <w:pPr>
              <w:tabs>
                <w:tab w:val="left" w:pos="720"/>
                <w:tab w:val="left" w:pos="1440"/>
                <w:tab w:val="left" w:pos="2160"/>
                <w:tab w:val="left" w:pos="5760"/>
              </w:tabs>
              <w:spacing w:line="240" w:lineRule="atLeast"/>
              <w:rPr>
                <w:rFonts w:cs="Arial"/>
                <w:sz w:val="20"/>
              </w:rPr>
            </w:pPr>
            <w:r w:rsidRPr="008674F0">
              <w:rPr>
                <w:rFonts w:cs="Arial"/>
                <w:sz w:val="20"/>
              </w:rPr>
              <w:t xml:space="preserve">Product(s) and/or Service(s) Used </w:t>
            </w:r>
          </w:p>
        </w:tc>
        <w:tc>
          <w:tcPr>
            <w:tcW w:w="6660" w:type="dxa"/>
            <w:gridSpan w:val="6"/>
            <w:tcBorders>
              <w:bottom w:val="single" w:sz="6" w:space="0" w:color="auto"/>
            </w:tcBorders>
          </w:tcPr>
          <w:p w:rsidR="004D321F" w:rsidRPr="008674F0" w:rsidRDefault="004D321F" w:rsidP="004D321F">
            <w:pPr>
              <w:tabs>
                <w:tab w:val="left" w:pos="720"/>
                <w:tab w:val="left" w:pos="1440"/>
                <w:tab w:val="left" w:pos="2160"/>
                <w:tab w:val="left" w:pos="5760"/>
              </w:tabs>
              <w:spacing w:line="240" w:lineRule="atLeast"/>
              <w:rPr>
                <w:rFonts w:cs="Arial"/>
                <w:sz w:val="20"/>
              </w:rPr>
            </w:pPr>
          </w:p>
        </w:tc>
      </w:tr>
      <w:tr w:rsidR="004D321F" w:rsidRPr="008674F0" w:rsidTr="004D321F">
        <w:trPr>
          <w:gridAfter w:val="1"/>
          <w:wAfter w:w="2969" w:type="dxa"/>
        </w:trPr>
        <w:tc>
          <w:tcPr>
            <w:tcW w:w="288" w:type="dxa"/>
          </w:tcPr>
          <w:p w:rsidR="004D321F" w:rsidRPr="008674F0" w:rsidRDefault="004D321F" w:rsidP="004D321F">
            <w:pPr>
              <w:tabs>
                <w:tab w:val="left" w:pos="720"/>
                <w:tab w:val="left" w:pos="1440"/>
                <w:tab w:val="left" w:pos="2160"/>
                <w:tab w:val="left" w:pos="5760"/>
              </w:tabs>
              <w:spacing w:line="280" w:lineRule="atLeast"/>
              <w:rPr>
                <w:rFonts w:cs="Arial"/>
                <w:sz w:val="20"/>
              </w:rPr>
            </w:pPr>
          </w:p>
        </w:tc>
        <w:tc>
          <w:tcPr>
            <w:tcW w:w="10080" w:type="dxa"/>
            <w:gridSpan w:val="10"/>
            <w:tcBorders>
              <w:bottom w:val="single" w:sz="6" w:space="0" w:color="auto"/>
            </w:tcBorders>
          </w:tcPr>
          <w:p w:rsidR="004D321F" w:rsidRPr="008674F0" w:rsidRDefault="004D321F" w:rsidP="004D321F">
            <w:pPr>
              <w:tabs>
                <w:tab w:val="left" w:pos="720"/>
                <w:tab w:val="left" w:pos="1440"/>
                <w:tab w:val="left" w:pos="2160"/>
                <w:tab w:val="left" w:pos="5760"/>
              </w:tabs>
              <w:spacing w:line="280" w:lineRule="atLeast"/>
              <w:rPr>
                <w:rFonts w:cs="Arial"/>
                <w:sz w:val="20"/>
              </w:rPr>
            </w:pPr>
          </w:p>
        </w:tc>
      </w:tr>
      <w:tr w:rsidR="004D321F" w:rsidRPr="008674F0" w:rsidTr="004D321F">
        <w:trPr>
          <w:gridAfter w:val="1"/>
          <w:wAfter w:w="2969" w:type="dxa"/>
        </w:trPr>
        <w:tc>
          <w:tcPr>
            <w:tcW w:w="288" w:type="dxa"/>
          </w:tcPr>
          <w:p w:rsidR="004D321F" w:rsidRPr="008674F0" w:rsidRDefault="004D321F" w:rsidP="004D321F">
            <w:pPr>
              <w:tabs>
                <w:tab w:val="left" w:pos="720"/>
                <w:tab w:val="left" w:pos="1440"/>
                <w:tab w:val="left" w:pos="2160"/>
                <w:tab w:val="left" w:pos="5760"/>
              </w:tabs>
              <w:spacing w:line="280" w:lineRule="atLeast"/>
              <w:rPr>
                <w:rFonts w:cs="Arial"/>
                <w:sz w:val="20"/>
              </w:rPr>
            </w:pPr>
          </w:p>
        </w:tc>
        <w:tc>
          <w:tcPr>
            <w:tcW w:w="10080" w:type="dxa"/>
            <w:gridSpan w:val="10"/>
            <w:tcBorders>
              <w:bottom w:val="single" w:sz="6" w:space="0" w:color="auto"/>
            </w:tcBorders>
          </w:tcPr>
          <w:p w:rsidR="004D321F" w:rsidRPr="008674F0" w:rsidRDefault="004D321F" w:rsidP="004D321F">
            <w:pPr>
              <w:tabs>
                <w:tab w:val="left" w:pos="720"/>
                <w:tab w:val="left" w:pos="1440"/>
                <w:tab w:val="left" w:pos="2160"/>
                <w:tab w:val="left" w:pos="5760"/>
              </w:tabs>
              <w:spacing w:line="280" w:lineRule="atLeast"/>
              <w:rPr>
                <w:rFonts w:cs="Arial"/>
                <w:sz w:val="20"/>
              </w:rPr>
            </w:pPr>
          </w:p>
        </w:tc>
      </w:tr>
    </w:tbl>
    <w:p w:rsidR="004D321F" w:rsidRPr="004D321F" w:rsidRDefault="004D321F" w:rsidP="004D321F">
      <w:pPr>
        <w:tabs>
          <w:tab w:val="left" w:pos="720"/>
          <w:tab w:val="left" w:pos="1440"/>
          <w:tab w:val="left" w:pos="2160"/>
          <w:tab w:val="left" w:pos="5760"/>
        </w:tabs>
        <w:rPr>
          <w:rFonts w:cs="Arial"/>
          <w:sz w:val="18"/>
          <w:szCs w:val="18"/>
        </w:rPr>
      </w:pPr>
      <w:r w:rsidRPr="004D321F">
        <w:rPr>
          <w:rFonts w:cs="Arial"/>
          <w:i/>
          <w:sz w:val="18"/>
          <w:szCs w:val="18"/>
        </w:rPr>
        <w:t>This document can be made available in accessible formats to qualified individuals with disabilities</w:t>
      </w:r>
      <w:r w:rsidRPr="004D321F">
        <w:rPr>
          <w:rFonts w:cs="Arial"/>
          <w:sz w:val="18"/>
          <w:szCs w:val="18"/>
        </w:rPr>
        <w:t>.</w:t>
      </w:r>
    </w:p>
    <w:p w:rsidR="00334453" w:rsidRDefault="00334453">
      <w:pPr>
        <w:spacing w:after="200" w:line="276" w:lineRule="auto"/>
        <w:rPr>
          <w:i/>
        </w:rPr>
      </w:pPr>
      <w:r>
        <w:rPr>
          <w:i/>
        </w:rPr>
        <w:br w:type="page"/>
      </w:r>
    </w:p>
    <w:p w:rsidR="00334453" w:rsidRPr="00334453" w:rsidRDefault="00334453" w:rsidP="007A6EB2">
      <w:pPr>
        <w:rPr>
          <w:i/>
        </w:rPr>
        <w:sectPr w:rsidR="00334453" w:rsidRPr="00334453" w:rsidSect="00334453">
          <w:pgSz w:w="12240" w:h="15840"/>
          <w:pgMar w:top="720" w:right="1440" w:bottom="720" w:left="1440" w:header="720" w:footer="720" w:gutter="0"/>
          <w:paperSrc w:first="619" w:other="619"/>
          <w:cols w:space="720"/>
        </w:sectPr>
      </w:pPr>
    </w:p>
    <w:p w:rsidR="007A6EB2" w:rsidRDefault="007A6EB2" w:rsidP="007A6EB2">
      <w:pPr>
        <w:pStyle w:val="Heading1"/>
      </w:pPr>
      <w:bookmarkStart w:id="195" w:name="AppendixG"/>
    </w:p>
    <w:p w:rsidR="007A6EB2" w:rsidRPr="00B73AAA" w:rsidRDefault="007A6EB2" w:rsidP="00091B29">
      <w:pPr>
        <w:pStyle w:val="Heading1"/>
      </w:pPr>
      <w:bookmarkStart w:id="196" w:name="_Toc321829122"/>
      <w:r w:rsidRPr="00B73AAA">
        <w:t xml:space="preserve">Appendix </w:t>
      </w:r>
      <w:bookmarkEnd w:id="195"/>
      <w:r w:rsidR="000B1ECF">
        <w:t>F</w:t>
      </w:r>
      <w:r w:rsidR="00091B29">
        <w:br/>
      </w:r>
      <w:r w:rsidR="00091B29" w:rsidRPr="000B1ECF">
        <w:rPr>
          <w:sz w:val="32"/>
          <w:szCs w:val="32"/>
        </w:rPr>
        <w:t xml:space="preserve">Privacy of Personal Data </w:t>
      </w:r>
      <w:r w:rsidR="000B1ECF" w:rsidRPr="000B1ECF">
        <w:rPr>
          <w:sz w:val="32"/>
          <w:szCs w:val="32"/>
        </w:rPr>
        <w:t xml:space="preserve">and </w:t>
      </w:r>
      <w:r w:rsidR="00091B29" w:rsidRPr="000B1ECF">
        <w:rPr>
          <w:sz w:val="32"/>
          <w:szCs w:val="32"/>
        </w:rPr>
        <w:t>Mitigation of Privacy Breach</w:t>
      </w:r>
      <w:bookmarkEnd w:id="196"/>
    </w:p>
    <w:p w:rsidR="00BE2387" w:rsidRPr="000B1ECF" w:rsidRDefault="00BE2387" w:rsidP="00B21CC2">
      <w:pPr>
        <w:jc w:val="center"/>
        <w:rPr>
          <w:b/>
          <w:sz w:val="32"/>
          <w:szCs w:val="32"/>
        </w:rPr>
      </w:pPr>
      <w:proofErr w:type="gramStart"/>
      <w:r w:rsidRPr="000B1ECF">
        <w:rPr>
          <w:b/>
          <w:sz w:val="32"/>
          <w:szCs w:val="32"/>
        </w:rPr>
        <w:t xml:space="preserve">RFP </w:t>
      </w:r>
      <w:r w:rsidR="00B73AAA" w:rsidRPr="000B1ECF">
        <w:rPr>
          <w:b/>
          <w:sz w:val="32"/>
          <w:szCs w:val="32"/>
        </w:rPr>
        <w:t xml:space="preserve"> ETB0032</w:t>
      </w:r>
      <w:proofErr w:type="gramEnd"/>
    </w:p>
    <w:p w:rsidR="007A6EB2" w:rsidRPr="000B1ECF" w:rsidRDefault="007A6EB2" w:rsidP="00B21CC2">
      <w:pPr>
        <w:rPr>
          <w:sz w:val="32"/>
          <w:szCs w:val="32"/>
        </w:rPr>
      </w:pPr>
    </w:p>
    <w:p w:rsidR="007A6EB2" w:rsidRPr="000B1ECF" w:rsidRDefault="007A6EB2" w:rsidP="007A6EB2">
      <w:pPr>
        <w:pStyle w:val="ReqsNormal"/>
        <w:jc w:val="center"/>
        <w:rPr>
          <w:sz w:val="32"/>
          <w:szCs w:val="32"/>
        </w:rPr>
      </w:pPr>
    </w:p>
    <w:p w:rsidR="007A6EB2" w:rsidRPr="000B1ECF" w:rsidRDefault="007A6EB2" w:rsidP="007A6EB2">
      <w:pPr>
        <w:rPr>
          <w:sz w:val="32"/>
          <w:szCs w:val="32"/>
        </w:rPr>
      </w:pPr>
    </w:p>
    <w:p w:rsidR="007A6EB2" w:rsidRPr="000B1ECF" w:rsidRDefault="007A6EB2" w:rsidP="007A6EB2">
      <w:pPr>
        <w:rPr>
          <w:sz w:val="32"/>
          <w:szCs w:val="32"/>
        </w:rPr>
      </w:pPr>
    </w:p>
    <w:p w:rsidR="007A6EB2" w:rsidRPr="000B1ECF" w:rsidRDefault="007A6EB2" w:rsidP="007A6EB2">
      <w:pPr>
        <w:rPr>
          <w:sz w:val="32"/>
          <w:szCs w:val="32"/>
        </w:rPr>
      </w:pPr>
    </w:p>
    <w:p w:rsidR="007A6EB2" w:rsidRDefault="00B71233" w:rsidP="007A6EB2">
      <w:r w:rsidRPr="000B1ECF">
        <w:rPr>
          <w:b/>
          <w:sz w:val="32"/>
          <w:szCs w:val="32"/>
        </w:rPr>
        <w:t xml:space="preserve">Vendor agrees to the terms of the privacy requirements as stated in this Appendix </w:t>
      </w:r>
      <w:r w:rsidR="000B1ECF">
        <w:rPr>
          <w:b/>
          <w:sz w:val="32"/>
          <w:szCs w:val="32"/>
        </w:rPr>
        <w:t>F</w:t>
      </w:r>
      <w:r w:rsidRPr="000B1ECF">
        <w:rPr>
          <w:b/>
          <w:sz w:val="32"/>
          <w:szCs w:val="32"/>
        </w:rPr>
        <w:t>.  Exceptions must be listed in the transmittal letter as required in Section A, Part 2.4.</w:t>
      </w:r>
      <w:r w:rsidR="007A6EB2">
        <w:br w:type="page"/>
      </w:r>
    </w:p>
    <w:p w:rsidR="007A6EB2" w:rsidRDefault="007A6EB2" w:rsidP="007A6EB2">
      <w:pPr>
        <w:pStyle w:val="Title"/>
      </w:pPr>
      <w:r>
        <w:rPr>
          <w:b w:val="0"/>
        </w:rPr>
        <w:lastRenderedPageBreak/>
        <w:t>PRIVACY OF PERSONAL DATA</w:t>
      </w:r>
      <w:r w:rsidR="000B1ECF">
        <w:rPr>
          <w:b w:val="0"/>
        </w:rPr>
        <w:t xml:space="preserve"> and </w:t>
      </w:r>
      <w:r>
        <w:rPr>
          <w:b w:val="0"/>
        </w:rPr>
        <w:t>MITIGATION OF PRIVACY BREACH</w:t>
      </w:r>
    </w:p>
    <w:p w:rsidR="007A6EB2" w:rsidRDefault="007A6EB2" w:rsidP="007A6EB2">
      <w:pPr>
        <w:pStyle w:val="Title"/>
      </w:pPr>
    </w:p>
    <w:p w:rsidR="007A6EB2" w:rsidRPr="006F315E" w:rsidRDefault="007A6EB2" w:rsidP="007A6EB2">
      <w:pPr>
        <w:rPr>
          <w:rFonts w:cs="Arial"/>
          <w:szCs w:val="22"/>
        </w:rPr>
      </w:pPr>
      <w:r w:rsidRPr="006F315E">
        <w:rPr>
          <w:rFonts w:cs="Arial"/>
          <w:szCs w:val="22"/>
        </w:rPr>
        <w:t>In the course of providing services as set forth in the proposal, the contractor may have access to extensive personal information regarding participants in the Wisconsin Retirement System (WRS) and other persons who receive health insurance benefits through the Department of Employee Trust Funds.  The vendor whose proposal is accepted must comply with the provisions of this appendix.</w:t>
      </w:r>
    </w:p>
    <w:p w:rsidR="007A6EB2" w:rsidRPr="006F315E" w:rsidRDefault="007A6EB2" w:rsidP="007A6EB2">
      <w:pPr>
        <w:rPr>
          <w:rFonts w:cs="Arial"/>
          <w:szCs w:val="22"/>
        </w:rPr>
      </w:pPr>
    </w:p>
    <w:p w:rsidR="00C813A7" w:rsidRDefault="006F315E" w:rsidP="00C813A7">
      <w:pPr>
        <w:rPr>
          <w:rFonts w:eastAsia="Calibri" w:cs="Arial"/>
          <w:color w:val="000000"/>
          <w:szCs w:val="22"/>
        </w:rPr>
      </w:pPr>
      <w:r w:rsidRPr="006F315E">
        <w:rPr>
          <w:rFonts w:eastAsia="Calibri" w:cs="Arial"/>
          <w:color w:val="000000"/>
          <w:szCs w:val="22"/>
        </w:rPr>
        <w:t xml:space="preserve">It is the intent of this appendix to set forth privacy requirements of the vendor in carrying out the </w:t>
      </w:r>
      <w:r w:rsidRPr="006F315E">
        <w:rPr>
          <w:rFonts w:eastAsia="Calibri" w:cs="Arial"/>
          <w:b/>
          <w:bCs/>
          <w:caps/>
          <w:szCs w:val="22"/>
        </w:rPr>
        <w:t xml:space="preserve">Health insurance program coordinator and the health inSUrance program assistants for the health insurance and complaint system (hics) </w:t>
      </w:r>
      <w:r w:rsidRPr="006F315E">
        <w:rPr>
          <w:rFonts w:eastAsia="Calibri" w:cs="Arial"/>
          <w:color w:val="000000"/>
          <w:szCs w:val="22"/>
        </w:rPr>
        <w:t>("Underlying Contract") in addition to those set forth in the proposal and mitigation requirements of the vendor in the event of a data breach. The appendix uses terms defined in the Health Insurance Portability and Accountability Act of 1996 (45 CFR Parts 160 to 164) as well as Wisconsin Law. This Agreement also addresses compliance with Wisconsin laws on confidentiality of Personal Information.</w:t>
      </w:r>
    </w:p>
    <w:p w:rsidR="00C813A7" w:rsidRDefault="00C813A7" w:rsidP="00C813A7">
      <w:pPr>
        <w:rPr>
          <w:rFonts w:eastAsia="Calibri" w:cs="Arial"/>
          <w:color w:val="000000"/>
          <w:szCs w:val="22"/>
        </w:rPr>
      </w:pPr>
    </w:p>
    <w:p w:rsidR="007A6EB2" w:rsidRPr="00C76041" w:rsidRDefault="007A6EB2" w:rsidP="00C813A7">
      <w:pPr>
        <w:rPr>
          <w:b/>
        </w:rPr>
      </w:pPr>
      <w:r w:rsidRPr="00C76041">
        <w:rPr>
          <w:b/>
        </w:rPr>
        <w:t>DEFINITIONS</w:t>
      </w:r>
    </w:p>
    <w:p w:rsidR="007A6EB2" w:rsidRDefault="007A6EB2" w:rsidP="007A6EB2">
      <w:r>
        <w:t>As used in this appendix, the words and terms defined in this section, unless the context otherwise requires, have the meanings ascribed to them in this section.</w:t>
      </w:r>
    </w:p>
    <w:p w:rsidR="007A6EB2" w:rsidRDefault="007A6EB2" w:rsidP="007A6EB2">
      <w:pPr>
        <w:rPr>
          <w:snapToGrid w:val="0"/>
        </w:rPr>
      </w:pPr>
      <w:r>
        <w:rPr>
          <w:snapToGrid w:val="0"/>
        </w:rPr>
        <w:t>“</w:t>
      </w:r>
      <w:r w:rsidRPr="00C76041">
        <w:rPr>
          <w:b/>
          <w:snapToGrid w:val="0"/>
        </w:rPr>
        <w:t>Individual Personal Information</w:t>
      </w:r>
      <w:r>
        <w:rPr>
          <w:snapToGrid w:val="0"/>
        </w:rPr>
        <w:t xml:space="preserve">” has the meaning set forth in Wis. Admin. </w:t>
      </w:r>
      <w:proofErr w:type="gramStart"/>
      <w:r>
        <w:rPr>
          <w:snapToGrid w:val="0"/>
        </w:rPr>
        <w:t>Code § ETF 10.70 (1).</w:t>
      </w:r>
      <w:proofErr w:type="gramEnd"/>
    </w:p>
    <w:p w:rsidR="007A6EB2" w:rsidRDefault="007A6EB2" w:rsidP="007A6EB2">
      <w:pPr>
        <w:rPr>
          <w:snapToGrid w:val="0"/>
        </w:rPr>
      </w:pPr>
      <w:r>
        <w:rPr>
          <w:snapToGrid w:val="0"/>
        </w:rPr>
        <w:t>“</w:t>
      </w:r>
      <w:r w:rsidRPr="00C76041">
        <w:rPr>
          <w:b/>
          <w:snapToGrid w:val="0"/>
        </w:rPr>
        <w:t>Medical Record</w:t>
      </w:r>
      <w:r>
        <w:rPr>
          <w:snapToGrid w:val="0"/>
        </w:rPr>
        <w:t xml:space="preserve">” has the meaning set forth in Wis. Admin. </w:t>
      </w:r>
      <w:proofErr w:type="gramStart"/>
      <w:r>
        <w:rPr>
          <w:snapToGrid w:val="0"/>
        </w:rPr>
        <w:t>Code § ETF 10.01 (3m).</w:t>
      </w:r>
      <w:proofErr w:type="gramEnd"/>
    </w:p>
    <w:p w:rsidR="007A6EB2" w:rsidRDefault="007A6EB2" w:rsidP="007A6EB2">
      <w:pPr>
        <w:rPr>
          <w:snapToGrid w:val="0"/>
        </w:rPr>
      </w:pPr>
      <w:r>
        <w:rPr>
          <w:snapToGrid w:val="0"/>
        </w:rPr>
        <w:t>“</w:t>
      </w:r>
      <w:r w:rsidRPr="00C76041">
        <w:rPr>
          <w:b/>
          <w:snapToGrid w:val="0"/>
        </w:rPr>
        <w:t>Personal Information</w:t>
      </w:r>
      <w:r>
        <w:rPr>
          <w:snapToGrid w:val="0"/>
        </w:rPr>
        <w:t xml:space="preserve">” has the meaning set forth in Wis. Stat. § </w:t>
      </w:r>
      <w:r w:rsidR="00AE6EBE">
        <w:rPr>
          <w:snapToGrid w:val="0"/>
        </w:rPr>
        <w:t>134.98</w:t>
      </w:r>
      <w:r>
        <w:rPr>
          <w:snapToGrid w:val="0"/>
        </w:rPr>
        <w:t>.</w:t>
      </w:r>
    </w:p>
    <w:p w:rsidR="007A6EB2" w:rsidRDefault="007A6EB2" w:rsidP="007A6EB2">
      <w:pPr>
        <w:rPr>
          <w:snapToGrid w:val="0"/>
        </w:rPr>
      </w:pPr>
      <w:r>
        <w:rPr>
          <w:snapToGrid w:val="0"/>
        </w:rPr>
        <w:t>“</w:t>
      </w:r>
      <w:r w:rsidRPr="00C76041">
        <w:rPr>
          <w:b/>
          <w:snapToGrid w:val="0"/>
        </w:rPr>
        <w:t>Protected Health Information</w:t>
      </w:r>
      <w:r>
        <w:rPr>
          <w:snapToGrid w:val="0"/>
        </w:rPr>
        <w:t>” has the meaning set forth in 45 C.F.R. § 160.103.</w:t>
      </w:r>
    </w:p>
    <w:p w:rsidR="007A6EB2" w:rsidRDefault="007A6EB2" w:rsidP="007A6EB2">
      <w:pPr>
        <w:rPr>
          <w:snapToGrid w:val="0"/>
        </w:rPr>
      </w:pPr>
      <w:r>
        <w:rPr>
          <w:snapToGrid w:val="0"/>
        </w:rPr>
        <w:t>“</w:t>
      </w:r>
      <w:r w:rsidRPr="00C76041">
        <w:rPr>
          <w:b/>
          <w:snapToGrid w:val="0"/>
        </w:rPr>
        <w:t>User Account Information</w:t>
      </w:r>
      <w:r>
        <w:rPr>
          <w:snapToGrid w:val="0"/>
        </w:rPr>
        <w:t>” means log on information for ETF databases and systems.</w:t>
      </w:r>
    </w:p>
    <w:p w:rsidR="007A6EB2" w:rsidRDefault="007A6EB2" w:rsidP="007A6EB2">
      <w:pPr>
        <w:rPr>
          <w:snapToGrid w:val="0"/>
        </w:rPr>
      </w:pPr>
    </w:p>
    <w:p w:rsidR="007A6EB2" w:rsidRDefault="007A6EB2" w:rsidP="001D7842">
      <w:pPr>
        <w:pStyle w:val="Heading4"/>
      </w:pPr>
      <w:r>
        <w:t>OBLIGATIONS OF VENDOR</w:t>
      </w:r>
    </w:p>
    <w:p w:rsidR="007A6EB2" w:rsidRDefault="007A6EB2" w:rsidP="007A6EB2">
      <w:pPr>
        <w:rPr>
          <w:b/>
          <w:snapToGrid w:val="0"/>
          <w:u w:val="single"/>
        </w:rPr>
      </w:pPr>
    </w:p>
    <w:p w:rsidR="007A6EB2" w:rsidRDefault="007A6EB2" w:rsidP="00555625">
      <w:pPr>
        <w:numPr>
          <w:ilvl w:val="0"/>
          <w:numId w:val="10"/>
        </w:numPr>
        <w:rPr>
          <w:snapToGrid w:val="0"/>
        </w:rPr>
      </w:pPr>
      <w:r w:rsidRPr="004474D5">
        <w:rPr>
          <w:b/>
          <w:snapToGrid w:val="0"/>
        </w:rPr>
        <w:t>AUTHORIZED USES AND DISCLOSURES:</w:t>
      </w:r>
      <w:r>
        <w:rPr>
          <w:snapToGrid w:val="0"/>
        </w:rPr>
        <w:t xml:space="preserve"> The vendor may use or disclose Personal Information or Protected Health Information it creates for, receives from or is provided access to by ETF or any business partner of ETF only for the purposes of carrying out the Underlying Contract. </w:t>
      </w:r>
    </w:p>
    <w:p w:rsidR="007A6EB2" w:rsidRDefault="007A6EB2" w:rsidP="007A6EB2">
      <w:pPr>
        <w:rPr>
          <w:snapToGrid w:val="0"/>
        </w:rPr>
      </w:pPr>
    </w:p>
    <w:p w:rsidR="007A6EB2" w:rsidRDefault="007A6EB2" w:rsidP="00555625">
      <w:pPr>
        <w:numPr>
          <w:ilvl w:val="0"/>
          <w:numId w:val="10"/>
        </w:numPr>
        <w:rPr>
          <w:snapToGrid w:val="0"/>
        </w:rPr>
      </w:pPr>
      <w:r w:rsidRPr="004474D5">
        <w:rPr>
          <w:b/>
          <w:snapToGrid w:val="0"/>
        </w:rPr>
        <w:t>PROHIBITED USES AND DISCLOSURES:</w:t>
      </w:r>
      <w:r>
        <w:rPr>
          <w:snapToGrid w:val="0"/>
        </w:rPr>
        <w:t xml:space="preserve"> The vendor will neither use nor disclose Personal Information or Protected Health Information it creates for, receives from or is provided access to by ETF or any business partner of ETF except as authorized or required by this appendix, the Underlying Contract or as required by law or authorized in writing by ETF.</w:t>
      </w:r>
    </w:p>
    <w:p w:rsidR="007A6EB2" w:rsidRDefault="007A6EB2" w:rsidP="007A6EB2">
      <w:pPr>
        <w:rPr>
          <w:snapToGrid w:val="0"/>
        </w:rPr>
      </w:pPr>
    </w:p>
    <w:p w:rsidR="007A6EB2" w:rsidRDefault="007A6EB2" w:rsidP="00555625">
      <w:pPr>
        <w:numPr>
          <w:ilvl w:val="0"/>
          <w:numId w:val="10"/>
        </w:numPr>
        <w:rPr>
          <w:snapToGrid w:val="0"/>
        </w:rPr>
      </w:pPr>
      <w:r w:rsidRPr="004474D5">
        <w:rPr>
          <w:b/>
          <w:snapToGrid w:val="0"/>
        </w:rPr>
        <w:t>COMPLIANCE WITH REGULATIONS:</w:t>
      </w:r>
      <w:r>
        <w:rPr>
          <w:snapToGrid w:val="0"/>
        </w:rPr>
        <w:t xml:space="preserve"> The Vendor will comply with all applicable state and federal laws relating to privacy of information, including, without limitation, Wis. Stats. §§ 40.07 and </w:t>
      </w:r>
      <w:r w:rsidR="006F315E">
        <w:rPr>
          <w:snapToGrid w:val="0"/>
        </w:rPr>
        <w:t>134.98</w:t>
      </w:r>
      <w:r>
        <w:rPr>
          <w:snapToGrid w:val="0"/>
        </w:rPr>
        <w:t>.  In particular, the Vendor shall not disclose to any third party Individual Personal Information which ETF may not disclose pursuant to Wis. Stat. §40.07(1) or Medical Records that ETF may not disclose pursuant to Wis. Stat. §40.07(2).</w:t>
      </w:r>
    </w:p>
    <w:p w:rsidR="007A6EB2" w:rsidRDefault="007A6EB2" w:rsidP="007A6EB2">
      <w:pPr>
        <w:rPr>
          <w:snapToGrid w:val="0"/>
        </w:rPr>
      </w:pPr>
    </w:p>
    <w:p w:rsidR="007A6EB2" w:rsidRDefault="007A6EB2" w:rsidP="00555625">
      <w:pPr>
        <w:numPr>
          <w:ilvl w:val="0"/>
          <w:numId w:val="10"/>
        </w:numPr>
        <w:rPr>
          <w:snapToGrid w:val="0"/>
        </w:rPr>
      </w:pPr>
      <w:r w:rsidRPr="004474D5">
        <w:rPr>
          <w:b/>
          <w:snapToGrid w:val="0"/>
        </w:rPr>
        <w:t>INFORMATION SAFEGUARDS:</w:t>
      </w:r>
      <w:r>
        <w:rPr>
          <w:snapToGrid w:val="0"/>
        </w:rPr>
        <w:t xml:space="preserve">  The vendor will develop, implement, maintain and use reasonable and appropriate administrative, technical and physical safeguards to preserve the integrity and confidentiality of User Account Information, Personal Information, Protected Health Information, any information accessed with User Account Information under the control of the vendor and to prevent prohibited use or disclosure of User Account Information, Personal Information or Protected Health Information.  The vendor will </w:t>
      </w:r>
      <w:r>
        <w:rPr>
          <w:snapToGrid w:val="0"/>
        </w:rPr>
        <w:lastRenderedPageBreak/>
        <w:t>document and keep these safeguards current and furnish documentation of the safeguards to ETF upon request.</w:t>
      </w:r>
    </w:p>
    <w:p w:rsidR="007A6EB2" w:rsidRDefault="007A6EB2" w:rsidP="007A6EB2">
      <w:pPr>
        <w:rPr>
          <w:snapToGrid w:val="0"/>
        </w:rPr>
      </w:pPr>
    </w:p>
    <w:p w:rsidR="007A6EB2" w:rsidRPr="004474D5" w:rsidRDefault="007A6EB2" w:rsidP="00555625">
      <w:pPr>
        <w:numPr>
          <w:ilvl w:val="0"/>
          <w:numId w:val="10"/>
        </w:numPr>
        <w:rPr>
          <w:snapToGrid w:val="0"/>
        </w:rPr>
      </w:pPr>
      <w:r w:rsidRPr="004474D5">
        <w:rPr>
          <w:b/>
          <w:snapToGrid w:val="0"/>
        </w:rPr>
        <w:t>REPORTING OF IMPROPER USE OR DISCLOSURE AND BREACHES</w:t>
      </w:r>
      <w:r w:rsidRPr="004474D5">
        <w:rPr>
          <w:snapToGrid w:val="0"/>
        </w:rPr>
        <w:t xml:space="preserve">: </w:t>
      </w:r>
    </w:p>
    <w:p w:rsidR="007A6EB2" w:rsidRDefault="007A6EB2" w:rsidP="00555625">
      <w:pPr>
        <w:numPr>
          <w:ilvl w:val="0"/>
          <w:numId w:val="11"/>
        </w:numPr>
        <w:rPr>
          <w:snapToGrid w:val="0"/>
        </w:rPr>
      </w:pPr>
      <w:r>
        <w:rPr>
          <w:snapToGrid w:val="0"/>
        </w:rPr>
        <w:t xml:space="preserve">The vendor will report to ETF any use or disclosure of Individual Personal Information, Medical Records, Personal Information or Protected Health Information under the control of the vendor not allowed by this agreement at the time the vendor learns of such prohibited use or disclosure.  </w:t>
      </w:r>
    </w:p>
    <w:p w:rsidR="007A6EB2" w:rsidRDefault="007A6EB2" w:rsidP="007A6EB2">
      <w:pPr>
        <w:ind w:left="360"/>
        <w:rPr>
          <w:snapToGrid w:val="0"/>
        </w:rPr>
      </w:pPr>
    </w:p>
    <w:p w:rsidR="007A6EB2" w:rsidRDefault="007A6EB2" w:rsidP="00555625">
      <w:pPr>
        <w:numPr>
          <w:ilvl w:val="0"/>
          <w:numId w:val="11"/>
        </w:numPr>
        <w:rPr>
          <w:snapToGrid w:val="0"/>
        </w:rPr>
      </w:pPr>
      <w:r>
        <w:rPr>
          <w:snapToGrid w:val="0"/>
        </w:rPr>
        <w:t xml:space="preserve">The vendor will report to ETF any security incident of which the vendor becomes aware that directly and materially involves User Account Information, Personal Information, Medical Records or Protected Health Information under the control of the vendor within three (3) business days after becoming aware of the incident.  For the purposes of this subsection, “directly and materially involves” means direct access to Personal Information, Individual Personal Information, Medical Records or Protected Health Information under the control of the vendor that is not allowed by the underlying contract or this appendix. </w:t>
      </w:r>
    </w:p>
    <w:p w:rsidR="007A6EB2" w:rsidRDefault="007A6EB2" w:rsidP="007A6EB2">
      <w:pPr>
        <w:rPr>
          <w:b/>
          <w:snapToGrid w:val="0"/>
          <w:u w:val="single"/>
        </w:rPr>
      </w:pPr>
    </w:p>
    <w:p w:rsidR="007A6EB2" w:rsidRPr="004474D5" w:rsidRDefault="007A6EB2" w:rsidP="00555625">
      <w:pPr>
        <w:pStyle w:val="BodyText"/>
        <w:numPr>
          <w:ilvl w:val="0"/>
          <w:numId w:val="10"/>
        </w:numPr>
        <w:tabs>
          <w:tab w:val="left" w:pos="-1440"/>
        </w:tabs>
        <w:spacing w:after="0"/>
        <w:rPr>
          <w:b/>
        </w:rPr>
      </w:pPr>
      <w:r w:rsidRPr="004474D5">
        <w:rPr>
          <w:b/>
        </w:rPr>
        <w:t>DUTY TO MITIGATE EFFECT OF MISUSE OR UNAUTHORIZED DISCLOSURE AND NOTIFY MEMBERS OF UNAUTHORIZED ACQUISITION:</w:t>
      </w:r>
    </w:p>
    <w:p w:rsidR="007A6EB2" w:rsidRDefault="007A6EB2" w:rsidP="00555625">
      <w:pPr>
        <w:numPr>
          <w:ilvl w:val="0"/>
          <w:numId w:val="12"/>
        </w:numPr>
        <w:rPr>
          <w:snapToGrid w:val="0"/>
        </w:rPr>
      </w:pPr>
      <w:r>
        <w:rPr>
          <w:snapToGrid w:val="0"/>
        </w:rPr>
        <w:t>The vendor will mitigate, to the extent practicable, any harmful effect that is known to the vendor of improper use, unauthorized disclosure or security incident reported pursuant to subsection E of this section.  If ETF determines that the provision of credit-monitoring services is necessary to mitigate the misuse, unauthorized disclosure or security incident, the vendor will bear the full cost of the provision of these services.</w:t>
      </w:r>
    </w:p>
    <w:p w:rsidR="007A6EB2" w:rsidRDefault="007A6EB2" w:rsidP="007A6EB2">
      <w:pPr>
        <w:ind w:left="360"/>
        <w:rPr>
          <w:snapToGrid w:val="0"/>
        </w:rPr>
      </w:pPr>
    </w:p>
    <w:p w:rsidR="007A6EB2" w:rsidRDefault="007A6EB2" w:rsidP="00555625">
      <w:pPr>
        <w:numPr>
          <w:ilvl w:val="0"/>
          <w:numId w:val="12"/>
        </w:numPr>
        <w:rPr>
          <w:snapToGrid w:val="0"/>
        </w:rPr>
      </w:pPr>
      <w:r>
        <w:rPr>
          <w:snapToGrid w:val="0"/>
        </w:rPr>
        <w:t>The vendor will comply with the provisions of Wis. Stat. §</w:t>
      </w:r>
      <w:r w:rsidR="00AE6EBE">
        <w:rPr>
          <w:snapToGrid w:val="0"/>
        </w:rPr>
        <w:t>134.98</w:t>
      </w:r>
      <w:r>
        <w:rPr>
          <w:snapToGrid w:val="0"/>
        </w:rPr>
        <w:t xml:space="preserve"> and any subsequently adopted law regarding mitigation of privacy breaches, and shall ensure that any subcontractor or agent with whom it contracts to carry out the provisions of the underlying contract also complies with the provisions of Wis. Stat. §</w:t>
      </w:r>
      <w:r w:rsidR="00F01CDC">
        <w:rPr>
          <w:snapToGrid w:val="0"/>
        </w:rPr>
        <w:t>134.98</w:t>
      </w:r>
      <w:r>
        <w:rPr>
          <w:snapToGrid w:val="0"/>
        </w:rPr>
        <w:t xml:space="preserve"> and any subsequently adopted law regarding mitigation of privacy breaches.  </w:t>
      </w:r>
    </w:p>
    <w:p w:rsidR="007A6EB2" w:rsidRDefault="007A6EB2" w:rsidP="007A6EB2">
      <w:pPr>
        <w:rPr>
          <w:snapToGrid w:val="0"/>
        </w:rPr>
      </w:pPr>
    </w:p>
    <w:p w:rsidR="007A6EB2" w:rsidRDefault="007A6EB2" w:rsidP="00555625">
      <w:pPr>
        <w:numPr>
          <w:ilvl w:val="0"/>
          <w:numId w:val="10"/>
        </w:numPr>
        <w:rPr>
          <w:snapToGrid w:val="0"/>
        </w:rPr>
      </w:pPr>
      <w:r w:rsidRPr="004474D5">
        <w:rPr>
          <w:b/>
          <w:snapToGrid w:val="0"/>
        </w:rPr>
        <w:t>MINIMUM NECESSARY:</w:t>
      </w:r>
      <w:r>
        <w:rPr>
          <w:snapToGrid w:val="0"/>
        </w:rPr>
        <w:t xml:space="preserve">  The vendor will make reasonable efforts to use, disclose, access or request only the minimum amount of information necessary to carry out the underlying contract.  Internal disclosure, access to and use of such information by employees of the vendor shall be limited to those employees who need the information and only to the extent necessary to perform their responsibilities according to the underlying contract and this appendix.</w:t>
      </w:r>
    </w:p>
    <w:p w:rsidR="007A6EB2" w:rsidRDefault="007A6EB2" w:rsidP="007A6EB2">
      <w:pPr>
        <w:ind w:left="360" w:hanging="360"/>
        <w:rPr>
          <w:b/>
          <w:snapToGrid w:val="0"/>
          <w:u w:val="single"/>
        </w:rPr>
      </w:pPr>
    </w:p>
    <w:p w:rsidR="007A6EB2" w:rsidRDefault="007A6EB2" w:rsidP="00B73AAA">
      <w:pPr>
        <w:ind w:left="360" w:hanging="360"/>
      </w:pPr>
      <w:r w:rsidRPr="004474D5">
        <w:rPr>
          <w:b/>
          <w:snapToGrid w:val="0"/>
        </w:rPr>
        <w:t>H.  DISCLOSURE TO SUBCONTRACTORS AND AGENTS:</w:t>
      </w:r>
      <w:r>
        <w:rPr>
          <w:snapToGrid w:val="0"/>
        </w:rPr>
        <w:t xml:space="preserve">  The vendor shall require all of its agents or subcontractors to provide reasonable assurance, evidenced by written contract, that the agent or subcontractor will comply with the same privacy and security obligations as the vendor with respect to the underlying contract and this appendix.</w:t>
      </w:r>
      <w:r w:rsidR="00B73AAA">
        <w:t xml:space="preserve"> </w:t>
      </w:r>
    </w:p>
    <w:p w:rsidR="00B73AAA" w:rsidRDefault="00B73AAA">
      <w:pPr>
        <w:rPr>
          <w:spacing w:val="8"/>
        </w:rPr>
      </w:pPr>
      <w:r>
        <w:rPr>
          <w:spacing w:val="8"/>
        </w:rPr>
        <w:br w:type="page"/>
      </w:r>
    </w:p>
    <w:p w:rsidR="00B73AAA" w:rsidRPr="00B73AAA" w:rsidRDefault="00B73AAA" w:rsidP="00B73AAA">
      <w:pPr>
        <w:pStyle w:val="Heading1"/>
        <w:rPr>
          <w:sz w:val="48"/>
        </w:rPr>
      </w:pPr>
      <w:bookmarkStart w:id="197" w:name="_Toc321829123"/>
      <w:r w:rsidRPr="00B73AAA">
        <w:rPr>
          <w:sz w:val="48"/>
        </w:rPr>
        <w:lastRenderedPageBreak/>
        <w:t xml:space="preserve">Appendix </w:t>
      </w:r>
      <w:r w:rsidR="000B1ECF">
        <w:rPr>
          <w:sz w:val="48"/>
        </w:rPr>
        <w:t>G</w:t>
      </w:r>
      <w:r w:rsidR="00091B29">
        <w:rPr>
          <w:sz w:val="48"/>
        </w:rPr>
        <w:br/>
        <w:t>Position Requirements</w:t>
      </w:r>
      <w:bookmarkEnd w:id="197"/>
    </w:p>
    <w:p w:rsidR="00091B29" w:rsidRDefault="00B73AAA" w:rsidP="00091B29">
      <w:pPr>
        <w:jc w:val="center"/>
        <w:rPr>
          <w:b/>
          <w:sz w:val="44"/>
          <w:szCs w:val="44"/>
        </w:rPr>
      </w:pPr>
      <w:r w:rsidRPr="00B21CC2">
        <w:rPr>
          <w:b/>
          <w:sz w:val="44"/>
          <w:szCs w:val="44"/>
        </w:rPr>
        <w:t>RFP ETB0032</w:t>
      </w:r>
    </w:p>
    <w:p w:rsidR="00091B29" w:rsidRDefault="00091B29">
      <w:pPr>
        <w:rPr>
          <w:b/>
          <w:sz w:val="44"/>
          <w:szCs w:val="44"/>
        </w:rPr>
      </w:pPr>
      <w:r>
        <w:rPr>
          <w:b/>
          <w:sz w:val="44"/>
          <w:szCs w:val="44"/>
        </w:rPr>
        <w:br w:type="page"/>
      </w:r>
    </w:p>
    <w:p w:rsidR="00577664" w:rsidRPr="003142A3" w:rsidRDefault="00577664" w:rsidP="001D7842">
      <w:pPr>
        <w:pStyle w:val="Heading2"/>
      </w:pPr>
      <w:bookmarkStart w:id="198" w:name="_Toc321829124"/>
      <w:r>
        <w:lastRenderedPageBreak/>
        <w:t xml:space="preserve">Part 1.0 </w:t>
      </w:r>
      <w:r w:rsidRPr="003142A3">
        <w:t>P</w:t>
      </w:r>
      <w:r>
        <w:t>osition Summary</w:t>
      </w:r>
      <w:r w:rsidRPr="003142A3">
        <w:t xml:space="preserve"> – Health Insurance Program Coordinator</w:t>
      </w:r>
      <w:bookmarkEnd w:id="198"/>
    </w:p>
    <w:p w:rsidR="00577664" w:rsidRPr="006E725B" w:rsidRDefault="00577664" w:rsidP="00577664">
      <w:pPr>
        <w:rPr>
          <w:rFonts w:cs="Arial"/>
          <w:szCs w:val="22"/>
        </w:rPr>
      </w:pPr>
    </w:p>
    <w:p w:rsidR="00577664" w:rsidRPr="00C76041" w:rsidRDefault="00577664" w:rsidP="00577664">
      <w:pPr>
        <w:pStyle w:val="BodyText"/>
        <w:rPr>
          <w:rFonts w:ascii="Arial Narrow" w:hAnsi="Arial Narrow" w:cs="Arial"/>
          <w:szCs w:val="22"/>
        </w:rPr>
      </w:pPr>
      <w:r w:rsidRPr="00C76041">
        <w:rPr>
          <w:rFonts w:ascii="Arial Narrow" w:hAnsi="Arial Narrow" w:cs="Arial"/>
          <w:szCs w:val="22"/>
        </w:rPr>
        <w:t xml:space="preserve">Under general supervision, this position performs reconciliation of data between the </w:t>
      </w:r>
      <w:proofErr w:type="spellStart"/>
      <w:r w:rsidRPr="00C76041">
        <w:rPr>
          <w:rFonts w:ascii="Arial Narrow" w:hAnsi="Arial Narrow" w:cs="Arial"/>
          <w:szCs w:val="22"/>
        </w:rPr>
        <w:t>myETF</w:t>
      </w:r>
      <w:proofErr w:type="spellEnd"/>
      <w:r w:rsidRPr="00C76041">
        <w:rPr>
          <w:rFonts w:ascii="Arial Narrow" w:hAnsi="Arial Narrow" w:cs="Arial"/>
          <w:szCs w:val="22"/>
        </w:rPr>
        <w:t xml:space="preserve"> Benefits (MEB) system, health plans, and employers, while serving as contact for health plans for Full File Compare requests. The person serves as the user contact for ETF staff and health insurance contract staff for MEB system updates and MEB systemic problems. The position plans, assigns, reviews, and guides the work activities of health insurance contract staff. Resolve complex questions from staff, participants, health plans, or employers relating to the health insurance program. The person also effectively communicates eligibility and benefits available during meetings with staff, telephone conversations, and in writing. This requires a significant portion of the workday spent addressing inquiries from participants, employers, and health plans. The incumbent must possess exceptional public relations and customer service skills. The person will also provide contract staff training when required. This position provides ongoing problem identification and resolution assistance to the section chief regarding the health insurance program. The incumbent completes MEB file reads as requested. And the person performs functions related to the processing and auditing of health insurance applications and validation of applications and monthly coverage reports submitted by participating employers.</w:t>
      </w:r>
    </w:p>
    <w:p w:rsidR="00577664" w:rsidRPr="00C76041" w:rsidRDefault="00577664" w:rsidP="00577664">
      <w:pPr>
        <w:rPr>
          <w:rFonts w:ascii="Arial Narrow" w:hAnsi="Arial Narrow" w:cs="Arial"/>
          <w:szCs w:val="22"/>
        </w:rPr>
      </w:pPr>
    </w:p>
    <w:p w:rsidR="00577664" w:rsidRPr="00C76041" w:rsidRDefault="00577664" w:rsidP="00577664">
      <w:pPr>
        <w:rPr>
          <w:rFonts w:ascii="Arial Narrow" w:hAnsi="Arial Narrow" w:cs="Arial"/>
          <w:szCs w:val="22"/>
        </w:rPr>
      </w:pPr>
      <w:r w:rsidRPr="00C76041">
        <w:rPr>
          <w:rFonts w:ascii="Arial Narrow" w:hAnsi="Arial Narrow" w:cs="Arial"/>
          <w:szCs w:val="22"/>
        </w:rPr>
        <w:t>This position requires the knowledge and skills to use mainframe and PC base systems for inquiry and update purposes, to complete file reads and queries, prepare statistical reports, create exception reports, write test plans, and document systematic problems and to write procedures. This position requires the ability to interpret statutes and contract requirements. Excellent oral, written and interpersonal communication skills are required.</w:t>
      </w:r>
    </w:p>
    <w:p w:rsidR="00577664" w:rsidRPr="00C76041" w:rsidRDefault="00577664" w:rsidP="00577664">
      <w:pPr>
        <w:rPr>
          <w:rFonts w:ascii="Arial Narrow" w:hAnsi="Arial Narrow" w:cs="Arial"/>
          <w:szCs w:val="22"/>
        </w:rPr>
      </w:pPr>
    </w:p>
    <w:p w:rsidR="00577664" w:rsidRPr="00C76041" w:rsidRDefault="00577664" w:rsidP="00577664">
      <w:pPr>
        <w:rPr>
          <w:rFonts w:ascii="Arial Narrow" w:hAnsi="Arial Narrow" w:cs="Arial"/>
          <w:i/>
          <w:szCs w:val="22"/>
        </w:rPr>
      </w:pPr>
      <w:r w:rsidRPr="00C76041">
        <w:rPr>
          <w:rFonts w:ascii="Arial Narrow" w:hAnsi="Arial Narrow" w:cs="Arial"/>
          <w:i/>
          <w:szCs w:val="22"/>
        </w:rPr>
        <w:t>Experience, Knowledge and Skills – Health Insurance Program Coordinator</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Experience researching and interpreting statutes, administrative code, contracts and policies relating to benefit plans.</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Experience with mainframe and PC based systems.</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Experience using a variety of computer software packages and database management tools such as; Word, Excel, Access, Secure FTP, and ANSI file formats.</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Experience completing file reads and queries, preparing statistical reports, exception reports, writing test plans, documenting systematic problems, and drafting test plans.</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Effective oral and written communication skills.</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Experience writing and executing test plans based upon user requirements and documenting the results.</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Experience performing data analysis and reconciliation; including the preparation of statistical exception reports.</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Experience organizing and providing training.</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Strong data entry skills.</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Customer service experience.</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Experience as a Team Leader or Lead worker.</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Strong organizational skills.</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Ability to exercise independent judgment in the performance of duties.</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Strong research and analytical skills.</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Knowledge of HIPPA transaction standards.</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Knowledge of Wisconsin and federal laws, and regulations regarding security and privacy including but not limited to HIPPA.</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Ability to meet tight deadlines.</w:t>
      </w:r>
    </w:p>
    <w:p w:rsidR="00577664" w:rsidRPr="00C76041" w:rsidRDefault="00577664" w:rsidP="00555625">
      <w:pPr>
        <w:pStyle w:val="ListNumber"/>
        <w:numPr>
          <w:ilvl w:val="0"/>
          <w:numId w:val="14"/>
        </w:numPr>
        <w:rPr>
          <w:rFonts w:ascii="Arial Narrow" w:hAnsi="Arial Narrow"/>
          <w:szCs w:val="22"/>
        </w:rPr>
      </w:pPr>
      <w:r w:rsidRPr="00C76041">
        <w:rPr>
          <w:rFonts w:ascii="Arial Narrow" w:hAnsi="Arial Narrow"/>
          <w:szCs w:val="22"/>
        </w:rPr>
        <w:t>Experience applying health insurance business rules.</w:t>
      </w:r>
    </w:p>
    <w:p w:rsidR="00577664" w:rsidRDefault="00577664">
      <w:pPr>
        <w:rPr>
          <w:rFonts w:cs="Arial"/>
          <w:b/>
          <w:szCs w:val="22"/>
        </w:rPr>
      </w:pPr>
      <w:r>
        <w:rPr>
          <w:rFonts w:cs="Arial"/>
          <w:b/>
          <w:szCs w:val="22"/>
        </w:rPr>
        <w:br w:type="page"/>
      </w:r>
    </w:p>
    <w:p w:rsidR="00577664" w:rsidRDefault="00577664" w:rsidP="001D7842">
      <w:pPr>
        <w:pStyle w:val="Heading2"/>
      </w:pPr>
      <w:bookmarkStart w:id="199" w:name="_Toc321829125"/>
      <w:r>
        <w:lastRenderedPageBreak/>
        <w:t xml:space="preserve">Part 2.0 </w:t>
      </w:r>
      <w:r w:rsidRPr="003142A3">
        <w:t>P</w:t>
      </w:r>
      <w:r>
        <w:t>osition Summary</w:t>
      </w:r>
      <w:r w:rsidRPr="003142A3">
        <w:t xml:space="preserve"> – Health Insurance </w:t>
      </w:r>
      <w:r>
        <w:t>Program Specialist</w:t>
      </w:r>
      <w:bookmarkEnd w:id="199"/>
    </w:p>
    <w:p w:rsidR="00577664" w:rsidRDefault="00577664" w:rsidP="00577664">
      <w:pPr>
        <w:rPr>
          <w:rFonts w:cs="Arial"/>
          <w:szCs w:val="22"/>
        </w:rPr>
      </w:pPr>
    </w:p>
    <w:p w:rsidR="00577664" w:rsidRPr="00C76041" w:rsidRDefault="00577664" w:rsidP="00577664">
      <w:pPr>
        <w:rPr>
          <w:rFonts w:ascii="Arial Narrow" w:hAnsi="Arial Narrow"/>
        </w:rPr>
      </w:pPr>
      <w:r w:rsidRPr="00C76041">
        <w:rPr>
          <w:rFonts w:ascii="Arial Narrow" w:hAnsi="Arial Narrow"/>
        </w:rPr>
        <w:t xml:space="preserve">Under limited supervision by the Insurance Administration Bureau Supervisor, this position provides detailed or general information about the benefit programs and plans administered by the Division of Insurance Services and the </w:t>
      </w:r>
      <w:proofErr w:type="spellStart"/>
      <w:r w:rsidRPr="00C76041">
        <w:rPr>
          <w:rFonts w:ascii="Arial Narrow" w:hAnsi="Arial Narrow"/>
        </w:rPr>
        <w:t>myETF</w:t>
      </w:r>
      <w:proofErr w:type="spellEnd"/>
      <w:r w:rsidRPr="00C76041">
        <w:rPr>
          <w:rFonts w:ascii="Arial Narrow" w:hAnsi="Arial Narrow"/>
        </w:rPr>
        <w:t xml:space="preserve"> Benefits system administered by the Department of Employee Trust Funds. This position analyzes employer records and other Department data systems to troubleshoot problems and effectively communicates solutions via telephone, email, and other written correspondence. The majority of the workday is spent responding to employer inquiries via telephone and email. This position requires exceptional skills in analysis, oral and written communications, customer service, computer skills, and interpersonal relations.</w:t>
      </w:r>
    </w:p>
    <w:p w:rsidR="00577664" w:rsidRPr="00C76041" w:rsidRDefault="00577664" w:rsidP="00577664">
      <w:pPr>
        <w:rPr>
          <w:rFonts w:ascii="Arial Narrow" w:hAnsi="Arial Narrow"/>
        </w:rPr>
      </w:pPr>
    </w:p>
    <w:p w:rsidR="00577664" w:rsidRPr="00C76041" w:rsidRDefault="00577664" w:rsidP="00577664">
      <w:pPr>
        <w:rPr>
          <w:rFonts w:ascii="Arial Narrow" w:hAnsi="Arial Narrow"/>
          <w:i/>
        </w:rPr>
      </w:pPr>
      <w:r w:rsidRPr="00C76041">
        <w:rPr>
          <w:rFonts w:ascii="Arial Narrow" w:hAnsi="Arial Narrow" w:cs="Arial"/>
          <w:i/>
          <w:szCs w:val="22"/>
        </w:rPr>
        <w:t>Experience, Knowledge and Skills – Health Insurance Program Specialist</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Knowledge of research methods and techniques.</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Effective analytical skills.</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Ability to work in either a call center or telephone help desk environment.</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Effective oral and written communication skills.</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Knowledge of state and federal laws, rules and regulations governing insurance programs.</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Interpersonal skills.</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Knowledge of effective customer service methods and techniques.</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Organizational and time management skills.</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Ability to set priorities.</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Knowledge of problem solving methods and techniques.</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Ability to interpret Wisconsin statutes, administrative rules, contracts, and policies related to health insurance benefit programs.</w:t>
      </w:r>
    </w:p>
    <w:p w:rsidR="00577664" w:rsidRPr="00C76041" w:rsidRDefault="00577664" w:rsidP="00555625">
      <w:pPr>
        <w:pStyle w:val="ListNumber"/>
        <w:numPr>
          <w:ilvl w:val="0"/>
          <w:numId w:val="14"/>
        </w:numPr>
        <w:rPr>
          <w:rFonts w:ascii="Arial Narrow" w:hAnsi="Arial Narrow"/>
        </w:rPr>
      </w:pPr>
      <w:r w:rsidRPr="00C76041">
        <w:rPr>
          <w:rFonts w:ascii="Arial Narrow" w:hAnsi="Arial Narrow"/>
        </w:rPr>
        <w:t>Experience with mainframe and PC-based systems.</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Experience using a variety of computer software packages and database management tools such as; Word, Excel, Access, Secure FTP, and ANSI file formats.</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Ability to accurately enter data into a browser-based system.</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Knowledge of standards and protocol for writing procedures.</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Knowledge of literature, development, trends, tools, and techniques in adult training.</w:t>
      </w:r>
    </w:p>
    <w:p w:rsidR="00577664" w:rsidRPr="00C76041" w:rsidRDefault="00577664" w:rsidP="00555625">
      <w:pPr>
        <w:pStyle w:val="ListNumber"/>
        <w:numPr>
          <w:ilvl w:val="0"/>
          <w:numId w:val="15"/>
        </w:numPr>
        <w:rPr>
          <w:rFonts w:ascii="Arial Narrow" w:hAnsi="Arial Narrow"/>
        </w:rPr>
      </w:pPr>
      <w:r w:rsidRPr="00C76041">
        <w:rPr>
          <w:rFonts w:ascii="Arial Narrow" w:hAnsi="Arial Narrow"/>
        </w:rPr>
        <w:t>Knowledge of adult education principles.</w:t>
      </w:r>
    </w:p>
    <w:p w:rsidR="005B55B9" w:rsidRPr="00C76041" w:rsidRDefault="00577664" w:rsidP="00555625">
      <w:pPr>
        <w:pStyle w:val="ListNumber"/>
        <w:numPr>
          <w:ilvl w:val="0"/>
          <w:numId w:val="15"/>
        </w:numPr>
        <w:rPr>
          <w:rFonts w:ascii="Arial Narrow" w:hAnsi="Arial Narrow"/>
        </w:rPr>
      </w:pPr>
      <w:r w:rsidRPr="00C76041">
        <w:rPr>
          <w:rFonts w:ascii="Arial Narrow" w:hAnsi="Arial Narrow"/>
        </w:rPr>
        <w:t>Knowledge of training needs assessment techniques.</w:t>
      </w:r>
    </w:p>
    <w:p w:rsidR="00C76041" w:rsidRDefault="00C76041">
      <w:r>
        <w:br w:type="page"/>
      </w:r>
    </w:p>
    <w:p w:rsidR="00181E3F" w:rsidRPr="003142A3" w:rsidRDefault="002F0768" w:rsidP="00181E3F">
      <w:pPr>
        <w:pStyle w:val="Heading2"/>
      </w:pPr>
      <w:bookmarkStart w:id="200" w:name="_Toc321829126"/>
      <w:r>
        <w:lastRenderedPageBreak/>
        <w:t xml:space="preserve">Part </w:t>
      </w:r>
      <w:r w:rsidR="00BE697C">
        <w:t>3</w:t>
      </w:r>
      <w:r>
        <w:t xml:space="preserve">.0 </w:t>
      </w:r>
      <w:r w:rsidRPr="003142A3">
        <w:t>P</w:t>
      </w:r>
      <w:r>
        <w:t>osition Summary</w:t>
      </w:r>
      <w:r w:rsidRPr="003142A3">
        <w:t xml:space="preserve"> – </w:t>
      </w:r>
      <w:r w:rsidR="00181E3F" w:rsidRPr="003142A3">
        <w:t>Coordinator</w:t>
      </w:r>
      <w:bookmarkEnd w:id="200"/>
    </w:p>
    <w:p w:rsidR="00181E3F" w:rsidRPr="006E725B" w:rsidRDefault="00181E3F" w:rsidP="00181E3F">
      <w:pPr>
        <w:rPr>
          <w:rFonts w:cs="Arial"/>
          <w:szCs w:val="22"/>
        </w:rPr>
      </w:pPr>
    </w:p>
    <w:p w:rsidR="00181E3F" w:rsidRPr="00C76041" w:rsidRDefault="00181E3F" w:rsidP="00181E3F">
      <w:pPr>
        <w:pStyle w:val="BodyText"/>
        <w:rPr>
          <w:rFonts w:ascii="Arial Narrow" w:hAnsi="Arial Narrow" w:cs="Arial"/>
          <w:szCs w:val="22"/>
        </w:rPr>
      </w:pPr>
      <w:r w:rsidRPr="00C76041">
        <w:rPr>
          <w:rFonts w:ascii="Arial Narrow" w:hAnsi="Arial Narrow" w:cs="Arial"/>
          <w:szCs w:val="22"/>
        </w:rPr>
        <w:t>Under general supervision, this position performs reconciliation of data between with health plans,</w:t>
      </w:r>
      <w:r w:rsidR="00A4448A" w:rsidRPr="00C76041">
        <w:rPr>
          <w:rFonts w:ascii="Arial Narrow" w:hAnsi="Arial Narrow" w:cs="Arial"/>
          <w:szCs w:val="22"/>
        </w:rPr>
        <w:t xml:space="preserve"> </w:t>
      </w:r>
      <w:proofErr w:type="gramStart"/>
      <w:r w:rsidRPr="00C76041">
        <w:rPr>
          <w:rFonts w:ascii="Arial Narrow" w:hAnsi="Arial Narrow" w:cs="Arial"/>
          <w:szCs w:val="22"/>
        </w:rPr>
        <w:t>retirements</w:t>
      </w:r>
      <w:proofErr w:type="gramEnd"/>
      <w:r w:rsidRPr="00C76041">
        <w:rPr>
          <w:rFonts w:ascii="Arial Narrow" w:hAnsi="Arial Narrow" w:cs="Arial"/>
          <w:szCs w:val="22"/>
        </w:rPr>
        <w:t xml:space="preserve"> plans and employers, while serving as contact for ETF. The person serves as the user contact for ETF staff and program contract staff for ETF system updates and ETF systemic problems. The position plans, assigns, reviews, and guides the work activities of contract staff. Resolve complex questions from staff, participants, health plans, or employers relating to the health insurance program. The person also effectively communicates eligibility and benefits available during meetings with staff, telephone conversations, and in writing. This requires a significant portion of the workday spent addressing inquiries from participants and employers. The incumbent must possess exceptional customer service skills. The person will also provide contract staff training when required. This position provides ongoing problem identification and resolution assistance to the supervisor. </w:t>
      </w:r>
    </w:p>
    <w:p w:rsidR="00181E3F" w:rsidRPr="00C76041" w:rsidRDefault="00181E3F" w:rsidP="00181E3F">
      <w:pPr>
        <w:rPr>
          <w:rFonts w:ascii="Arial Narrow" w:hAnsi="Arial Narrow" w:cs="Arial"/>
          <w:szCs w:val="22"/>
        </w:rPr>
      </w:pPr>
    </w:p>
    <w:p w:rsidR="00181E3F" w:rsidRPr="00C76041" w:rsidRDefault="00181E3F" w:rsidP="00181E3F">
      <w:pPr>
        <w:rPr>
          <w:rFonts w:ascii="Arial Narrow" w:hAnsi="Arial Narrow" w:cs="Arial"/>
          <w:szCs w:val="22"/>
        </w:rPr>
      </w:pPr>
      <w:r w:rsidRPr="00C76041">
        <w:rPr>
          <w:rFonts w:ascii="Arial Narrow" w:hAnsi="Arial Narrow" w:cs="Arial"/>
          <w:szCs w:val="22"/>
        </w:rPr>
        <w:t>This position requires the knowledge and skills to use mainframe and PC base systems for inquiry and update purposes, to complete file reads and queries, prepare statistical reports, create exception reports, write test plans, and document systematic problems and to write procedures. This position requires the ability to interpret statutes and contract requirements. Excellent oral, written and interpersonal communication skills are required.</w:t>
      </w:r>
    </w:p>
    <w:p w:rsidR="00181E3F" w:rsidRPr="00C76041" w:rsidRDefault="00181E3F" w:rsidP="00181E3F">
      <w:pPr>
        <w:rPr>
          <w:rFonts w:ascii="Arial Narrow" w:hAnsi="Arial Narrow" w:cs="Arial"/>
          <w:szCs w:val="22"/>
        </w:rPr>
      </w:pPr>
    </w:p>
    <w:p w:rsidR="00181E3F" w:rsidRPr="00C76041" w:rsidRDefault="00181E3F" w:rsidP="00181E3F">
      <w:pPr>
        <w:rPr>
          <w:rFonts w:ascii="Arial Narrow" w:hAnsi="Arial Narrow" w:cs="Arial"/>
          <w:i/>
          <w:szCs w:val="22"/>
        </w:rPr>
      </w:pPr>
      <w:r w:rsidRPr="00C76041">
        <w:rPr>
          <w:rFonts w:ascii="Arial Narrow" w:hAnsi="Arial Narrow" w:cs="Arial"/>
          <w:i/>
          <w:szCs w:val="22"/>
        </w:rPr>
        <w:t>Experience, Knowledge and Skills –Coordinator</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Experience researching and interpreting statutes, administrative code, contracts and policies relating to benefit plans.</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Experience with mainframe and PC based systems.</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Experience using a variety of computer software packages and database management tools such as; Word, Excel, Access.</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Experience completing file reads and queries, preparing statistical reports, exception reports, writing test plans, documenting systematic problems, and drafting test plans.</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Effective oral and written communication skills.</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Experience writing and executing test plans based upon user requirements and documenting the results.</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Experience performing data analysis and reconciliation; including the preparation of statistical exception reports.</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Experience organizing and providing training.</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Strong data entry skills.</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Customer service experience.</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Experience as a Team Leader or Lead worker.</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Ability to exercise independent judgment in the performance of duties.</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Strong research and analytical skills.</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Knowledge of Wisconsin and federal laws, and regulations</w:t>
      </w:r>
      <w:r w:rsidR="009645CE" w:rsidRPr="00C76041">
        <w:rPr>
          <w:rFonts w:ascii="Arial Narrow" w:hAnsi="Arial Narrow"/>
        </w:rPr>
        <w:t xml:space="preserve"> regarding security and privacy.</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Ability to meet tight deadlines.</w:t>
      </w:r>
    </w:p>
    <w:p w:rsidR="0096326C" w:rsidRPr="00C76041" w:rsidRDefault="00181E3F" w:rsidP="00555625">
      <w:pPr>
        <w:pStyle w:val="ListNumber"/>
        <w:numPr>
          <w:ilvl w:val="0"/>
          <w:numId w:val="20"/>
        </w:numPr>
        <w:rPr>
          <w:rFonts w:ascii="Arial Narrow" w:hAnsi="Arial Narrow"/>
        </w:rPr>
      </w:pPr>
      <w:r w:rsidRPr="00C76041">
        <w:rPr>
          <w:rFonts w:ascii="Arial Narrow" w:hAnsi="Arial Narrow"/>
        </w:rPr>
        <w:t>Experience applying business rules.</w:t>
      </w:r>
    </w:p>
    <w:p w:rsidR="00C76041" w:rsidRDefault="00C76041">
      <w:r>
        <w:br w:type="page"/>
      </w:r>
    </w:p>
    <w:p w:rsidR="00CF0B37" w:rsidRDefault="00CF0B37" w:rsidP="00CF0B37">
      <w:pPr>
        <w:pStyle w:val="Heading2"/>
      </w:pPr>
      <w:bookmarkStart w:id="201" w:name="_Toc321829127"/>
      <w:r>
        <w:lastRenderedPageBreak/>
        <w:t xml:space="preserve">Part </w:t>
      </w:r>
      <w:r w:rsidR="00BE697C">
        <w:t>4</w:t>
      </w:r>
      <w:r>
        <w:t xml:space="preserve">.0 </w:t>
      </w:r>
      <w:r w:rsidRPr="003142A3">
        <w:t>P</w:t>
      </w:r>
      <w:r>
        <w:t>osition Summary</w:t>
      </w:r>
      <w:r w:rsidRPr="003142A3">
        <w:t xml:space="preserve"> –</w:t>
      </w:r>
      <w:r>
        <w:t>Specialist</w:t>
      </w:r>
      <w:bookmarkEnd w:id="201"/>
    </w:p>
    <w:p w:rsidR="00CF0B37" w:rsidRPr="00C76041" w:rsidRDefault="00CF0B37" w:rsidP="00CF0B37">
      <w:pPr>
        <w:rPr>
          <w:rFonts w:ascii="Arial Narrow" w:hAnsi="Arial Narrow" w:cs="Arial"/>
          <w:szCs w:val="22"/>
        </w:rPr>
      </w:pPr>
    </w:p>
    <w:p w:rsidR="00CF0B37" w:rsidRPr="00C76041" w:rsidRDefault="00CF0B37" w:rsidP="00CF0B37">
      <w:pPr>
        <w:rPr>
          <w:rFonts w:ascii="Arial Narrow" w:hAnsi="Arial Narrow"/>
        </w:rPr>
      </w:pPr>
      <w:r w:rsidRPr="00C76041">
        <w:rPr>
          <w:rFonts w:ascii="Arial Narrow" w:hAnsi="Arial Narrow"/>
        </w:rPr>
        <w:t>Under limited supervision, this position provides detailed or general information about the benefit programs and plans administered the Department of Employee Trust Funds. This position analyzes employer records and other Department data systems to troubleshoot problems and effectively communicates solutions via telephone, email, and other written correspondence. The majority of the workday is spent responding to employer inquiries via telephone and email. This position requires exceptional skills in analysis, oral and written communications, customer service, computer skills, and interpersonal relations.</w:t>
      </w:r>
    </w:p>
    <w:p w:rsidR="00CF0B37" w:rsidRPr="00C76041" w:rsidRDefault="00CF0B37" w:rsidP="00CF0B37">
      <w:pPr>
        <w:rPr>
          <w:rFonts w:ascii="Arial Narrow" w:hAnsi="Arial Narrow"/>
        </w:rPr>
      </w:pPr>
    </w:p>
    <w:p w:rsidR="00CF0B37" w:rsidRPr="00C76041" w:rsidRDefault="00CF0B37" w:rsidP="00CF0B37">
      <w:pPr>
        <w:rPr>
          <w:rFonts w:ascii="Arial Narrow" w:hAnsi="Arial Narrow"/>
          <w:i/>
        </w:rPr>
      </w:pPr>
      <w:r w:rsidRPr="00C76041">
        <w:rPr>
          <w:rFonts w:ascii="Arial Narrow" w:hAnsi="Arial Narrow" w:cs="Arial"/>
          <w:i/>
          <w:szCs w:val="22"/>
        </w:rPr>
        <w:t>Experience, Knowledge and Skills –Specialist</w:t>
      </w:r>
    </w:p>
    <w:p w:rsidR="0096326C" w:rsidRPr="00C76041" w:rsidRDefault="00CF0B37" w:rsidP="00555625">
      <w:pPr>
        <w:pStyle w:val="ListNumber"/>
        <w:numPr>
          <w:ilvl w:val="0"/>
          <w:numId w:val="21"/>
        </w:numPr>
        <w:rPr>
          <w:rFonts w:ascii="Arial Narrow" w:hAnsi="Arial Narrow"/>
        </w:rPr>
      </w:pPr>
      <w:r w:rsidRPr="00C76041">
        <w:rPr>
          <w:rFonts w:ascii="Arial Narrow" w:hAnsi="Arial Narrow"/>
        </w:rPr>
        <w:t>Knowledge of research methods and techniques.</w:t>
      </w:r>
    </w:p>
    <w:p w:rsidR="0096326C" w:rsidRPr="00C76041" w:rsidRDefault="00CF0B37" w:rsidP="00555625">
      <w:pPr>
        <w:pStyle w:val="ListNumber"/>
        <w:numPr>
          <w:ilvl w:val="0"/>
          <w:numId w:val="21"/>
        </w:numPr>
        <w:rPr>
          <w:rFonts w:ascii="Arial Narrow" w:hAnsi="Arial Narrow"/>
        </w:rPr>
      </w:pPr>
      <w:r w:rsidRPr="00C76041">
        <w:rPr>
          <w:rFonts w:ascii="Arial Narrow" w:hAnsi="Arial Narrow"/>
        </w:rPr>
        <w:t>Effective analytical skills.</w:t>
      </w:r>
    </w:p>
    <w:p w:rsidR="0096326C" w:rsidRPr="00C76041" w:rsidRDefault="00CF0B37" w:rsidP="00555625">
      <w:pPr>
        <w:pStyle w:val="ListNumber"/>
        <w:numPr>
          <w:ilvl w:val="0"/>
          <w:numId w:val="21"/>
        </w:numPr>
        <w:rPr>
          <w:rFonts w:ascii="Arial Narrow" w:hAnsi="Arial Narrow"/>
        </w:rPr>
      </w:pPr>
      <w:r w:rsidRPr="00C76041">
        <w:rPr>
          <w:rFonts w:ascii="Arial Narrow" w:hAnsi="Arial Narrow"/>
        </w:rPr>
        <w:t>Ability to work in either a call center or telephone help desk environment.</w:t>
      </w:r>
    </w:p>
    <w:p w:rsidR="0096326C" w:rsidRPr="00C76041" w:rsidRDefault="00CF0B37" w:rsidP="00555625">
      <w:pPr>
        <w:pStyle w:val="ListNumber"/>
        <w:numPr>
          <w:ilvl w:val="0"/>
          <w:numId w:val="21"/>
        </w:numPr>
        <w:rPr>
          <w:rFonts w:ascii="Arial Narrow" w:hAnsi="Arial Narrow"/>
        </w:rPr>
      </w:pPr>
      <w:r w:rsidRPr="00C76041">
        <w:rPr>
          <w:rFonts w:ascii="Arial Narrow" w:hAnsi="Arial Narrow"/>
        </w:rPr>
        <w:t>Effective oral and written communication skills.</w:t>
      </w:r>
    </w:p>
    <w:p w:rsidR="0096326C" w:rsidRPr="00C76041" w:rsidRDefault="00CF0B37" w:rsidP="00555625">
      <w:pPr>
        <w:pStyle w:val="ListNumber"/>
        <w:numPr>
          <w:ilvl w:val="0"/>
          <w:numId w:val="21"/>
        </w:numPr>
        <w:rPr>
          <w:rFonts w:ascii="Arial Narrow" w:hAnsi="Arial Narrow"/>
        </w:rPr>
      </w:pPr>
      <w:r w:rsidRPr="00C76041">
        <w:rPr>
          <w:rFonts w:ascii="Arial Narrow" w:hAnsi="Arial Narrow"/>
        </w:rPr>
        <w:t>Knowledge of state and federal laws, rules and regulations governing ETF programs.</w:t>
      </w:r>
    </w:p>
    <w:p w:rsidR="0096326C" w:rsidRPr="00C76041" w:rsidRDefault="00CF0B37" w:rsidP="00555625">
      <w:pPr>
        <w:pStyle w:val="ListNumber"/>
        <w:numPr>
          <w:ilvl w:val="0"/>
          <w:numId w:val="21"/>
        </w:numPr>
        <w:rPr>
          <w:rFonts w:ascii="Arial Narrow" w:hAnsi="Arial Narrow"/>
        </w:rPr>
      </w:pPr>
      <w:r w:rsidRPr="00C76041">
        <w:rPr>
          <w:rFonts w:ascii="Arial Narrow" w:hAnsi="Arial Narrow"/>
        </w:rPr>
        <w:t>Knowledge of effective customer service methods and techniques.</w:t>
      </w:r>
    </w:p>
    <w:p w:rsidR="0096326C" w:rsidRPr="00C76041" w:rsidRDefault="00CF0B37" w:rsidP="00555625">
      <w:pPr>
        <w:pStyle w:val="ListNumber"/>
        <w:numPr>
          <w:ilvl w:val="0"/>
          <w:numId w:val="21"/>
        </w:numPr>
        <w:rPr>
          <w:rFonts w:ascii="Arial Narrow" w:hAnsi="Arial Narrow"/>
        </w:rPr>
      </w:pPr>
      <w:r w:rsidRPr="00C76041">
        <w:rPr>
          <w:rFonts w:ascii="Arial Narrow" w:hAnsi="Arial Narrow"/>
        </w:rPr>
        <w:t>Organizational and time management skills.</w:t>
      </w:r>
    </w:p>
    <w:p w:rsidR="0096326C" w:rsidRPr="00C76041" w:rsidRDefault="00CF0B37" w:rsidP="00555625">
      <w:pPr>
        <w:pStyle w:val="ListNumber"/>
        <w:numPr>
          <w:ilvl w:val="0"/>
          <w:numId w:val="21"/>
        </w:numPr>
        <w:rPr>
          <w:rFonts w:ascii="Arial Narrow" w:hAnsi="Arial Narrow"/>
        </w:rPr>
      </w:pPr>
      <w:r w:rsidRPr="00C76041">
        <w:rPr>
          <w:rFonts w:ascii="Arial Narrow" w:hAnsi="Arial Narrow"/>
        </w:rPr>
        <w:t>Knowledge of problem solving methods and techniques.</w:t>
      </w:r>
    </w:p>
    <w:p w:rsidR="0096326C" w:rsidRPr="00C76041" w:rsidRDefault="00CF0B37" w:rsidP="00555625">
      <w:pPr>
        <w:pStyle w:val="ListNumber"/>
        <w:numPr>
          <w:ilvl w:val="0"/>
          <w:numId w:val="21"/>
        </w:numPr>
        <w:rPr>
          <w:rFonts w:ascii="Arial Narrow" w:hAnsi="Arial Narrow"/>
        </w:rPr>
      </w:pPr>
      <w:r w:rsidRPr="00C76041">
        <w:rPr>
          <w:rFonts w:ascii="Arial Narrow" w:hAnsi="Arial Narrow"/>
        </w:rPr>
        <w:t>Ability to interpret Wisconsin statutes, administrative rules, contracts, and policies related to health insurance benefit programs.</w:t>
      </w:r>
    </w:p>
    <w:p w:rsidR="00CF0B37" w:rsidRPr="00C76041" w:rsidRDefault="00CF0B37" w:rsidP="00555625">
      <w:pPr>
        <w:pStyle w:val="ListNumber"/>
        <w:numPr>
          <w:ilvl w:val="0"/>
          <w:numId w:val="21"/>
        </w:numPr>
        <w:rPr>
          <w:rFonts w:ascii="Arial Narrow" w:hAnsi="Arial Narrow"/>
        </w:rPr>
      </w:pPr>
      <w:r w:rsidRPr="00C76041">
        <w:rPr>
          <w:rFonts w:ascii="Arial Narrow" w:hAnsi="Arial Narrow"/>
        </w:rPr>
        <w:t>Experience using a variety of computer software packages and database management tools such as; Word, Excel, Access.</w:t>
      </w:r>
    </w:p>
    <w:p w:rsidR="0096326C" w:rsidRPr="00C76041" w:rsidRDefault="00CF0B37" w:rsidP="00555625">
      <w:pPr>
        <w:pStyle w:val="ListNumber"/>
        <w:numPr>
          <w:ilvl w:val="0"/>
          <w:numId w:val="21"/>
        </w:numPr>
        <w:rPr>
          <w:rFonts w:ascii="Arial Narrow" w:hAnsi="Arial Narrow"/>
        </w:rPr>
      </w:pPr>
      <w:r w:rsidRPr="00C76041">
        <w:rPr>
          <w:rFonts w:ascii="Arial Narrow" w:hAnsi="Arial Narrow"/>
        </w:rPr>
        <w:t>Ability to accurately enter data into a computer system.</w:t>
      </w:r>
    </w:p>
    <w:p w:rsidR="0096326C" w:rsidRPr="00C76041" w:rsidRDefault="00CF0B37" w:rsidP="00555625">
      <w:pPr>
        <w:pStyle w:val="ListNumber"/>
        <w:numPr>
          <w:ilvl w:val="0"/>
          <w:numId w:val="21"/>
        </w:numPr>
        <w:rPr>
          <w:rFonts w:ascii="Arial Narrow" w:hAnsi="Arial Narrow"/>
        </w:rPr>
      </w:pPr>
      <w:r w:rsidRPr="00C76041">
        <w:rPr>
          <w:rFonts w:ascii="Arial Narrow" w:hAnsi="Arial Narrow"/>
        </w:rPr>
        <w:t>Knowledge of standards and protocol for writing procedures.</w:t>
      </w:r>
    </w:p>
    <w:p w:rsidR="00C76041" w:rsidRDefault="00C76041">
      <w:r>
        <w:br w:type="page"/>
      </w:r>
    </w:p>
    <w:p w:rsidR="005B19D0" w:rsidRDefault="005B19D0" w:rsidP="005B19D0">
      <w:pPr>
        <w:pStyle w:val="Heading2"/>
      </w:pPr>
      <w:bookmarkStart w:id="202" w:name="_Toc321829128"/>
      <w:r>
        <w:lastRenderedPageBreak/>
        <w:t xml:space="preserve">Part 5.0 </w:t>
      </w:r>
      <w:r w:rsidRPr="003142A3">
        <w:t>P</w:t>
      </w:r>
      <w:r>
        <w:t>osition Summary</w:t>
      </w:r>
      <w:r w:rsidRPr="003142A3">
        <w:t xml:space="preserve"> –</w:t>
      </w:r>
      <w:r w:rsidRPr="005B19D0">
        <w:rPr>
          <w:rFonts w:cs="Arial"/>
        </w:rPr>
        <w:t xml:space="preserve"> </w:t>
      </w:r>
      <w:r>
        <w:rPr>
          <w:rFonts w:cs="Arial"/>
        </w:rPr>
        <w:t>Board Liaison</w:t>
      </w:r>
      <w:bookmarkEnd w:id="202"/>
    </w:p>
    <w:p w:rsidR="005B19D0" w:rsidRPr="00901158" w:rsidRDefault="005B19D0" w:rsidP="005B19D0">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cs="Arial"/>
        </w:rPr>
      </w:pPr>
    </w:p>
    <w:p w:rsidR="005B19D0" w:rsidRPr="00C76041" w:rsidRDefault="005B19D0" w:rsidP="005B19D0">
      <w:pPr>
        <w:rPr>
          <w:rFonts w:ascii="Arial Narrow" w:hAnsi="Arial Narrow" w:cs="Arial"/>
        </w:rPr>
      </w:pPr>
      <w:r w:rsidRPr="00C76041">
        <w:rPr>
          <w:rFonts w:ascii="Arial Narrow" w:hAnsi="Arial Narrow" w:cs="Arial"/>
        </w:rPr>
        <w:t xml:space="preserve">Under general supervision, this position provides executive staff assistance and board liaison support for the department.  This position acts as the board liaison to the Group Insurance Board and provides backup assistance to the board liaison responsible for the Employee Trust Funds, Wisconsin Retirement, Teachers Retirement and Deferred Compensation Boards.  </w:t>
      </w:r>
    </w:p>
    <w:p w:rsidR="005B19D0" w:rsidRPr="00C76041" w:rsidRDefault="005B19D0" w:rsidP="005B19D0">
      <w:pPr>
        <w:rPr>
          <w:rFonts w:ascii="Arial Narrow" w:hAnsi="Arial Narrow" w:cs="Arial"/>
        </w:rPr>
      </w:pPr>
    </w:p>
    <w:p w:rsidR="005B19D0" w:rsidRPr="00C76041" w:rsidRDefault="005B19D0" w:rsidP="005B19D0">
      <w:pPr>
        <w:rPr>
          <w:rFonts w:ascii="Arial Narrow" w:hAnsi="Arial Narrow" w:cs="Arial"/>
        </w:rPr>
      </w:pPr>
      <w:r w:rsidRPr="00C76041">
        <w:rPr>
          <w:rFonts w:ascii="Arial Narrow" w:hAnsi="Arial Narrow" w:cs="Arial"/>
        </w:rPr>
        <w:t xml:space="preserve">As a board liaison, the position has extensive contact with public officials (Governor’s office, legislators, board members, Department management staff, and other agency officials) and requires an understanding of roles, responsibilities and programs throughout the Department in order to respond to complex and technical questions and take minutes of meetings where complex, technical, and sensitive information is discussed.  The position has access to confidential information.  The ability to utilize appropriate and sensitive discretion in dealing with confidential communications and situations is required.  </w:t>
      </w:r>
    </w:p>
    <w:p w:rsidR="005B19D0" w:rsidRPr="00C76041" w:rsidRDefault="005B19D0" w:rsidP="005B19D0">
      <w:pPr>
        <w:rPr>
          <w:rFonts w:ascii="Arial Narrow" w:hAnsi="Arial Narrow" w:cs="Arial"/>
        </w:rPr>
      </w:pPr>
    </w:p>
    <w:p w:rsidR="005B19D0" w:rsidRPr="00C76041" w:rsidRDefault="00CC2E7C" w:rsidP="005B19D0">
      <w:pPr>
        <w:spacing w:after="120"/>
        <w:ind w:left="720" w:hanging="720"/>
        <w:rPr>
          <w:rFonts w:ascii="Arial Narrow" w:hAnsi="Arial Narrow" w:cs="Arial"/>
          <w:i/>
        </w:rPr>
      </w:pPr>
      <w:r w:rsidRPr="00C76041">
        <w:rPr>
          <w:rFonts w:ascii="Arial Narrow" w:hAnsi="Arial Narrow" w:cs="Arial"/>
          <w:i/>
        </w:rPr>
        <w:t>E</w:t>
      </w:r>
      <w:r w:rsidR="005B19D0" w:rsidRPr="00C76041">
        <w:rPr>
          <w:rFonts w:ascii="Arial Narrow" w:hAnsi="Arial Narrow" w:cs="Arial"/>
          <w:i/>
        </w:rPr>
        <w:t xml:space="preserve">xperience, Knowledge and Skills-Liaison </w:t>
      </w:r>
    </w:p>
    <w:p w:rsidR="005B19D0" w:rsidRPr="00C76041" w:rsidRDefault="005B19D0" w:rsidP="00555625">
      <w:pPr>
        <w:numPr>
          <w:ilvl w:val="0"/>
          <w:numId w:val="17"/>
        </w:numPr>
        <w:rPr>
          <w:rFonts w:ascii="Arial Narrow" w:hAnsi="Arial Narrow" w:cs="Arial"/>
        </w:rPr>
      </w:pPr>
      <w:r w:rsidRPr="00C76041">
        <w:rPr>
          <w:rFonts w:ascii="Arial Narrow" w:hAnsi="Arial Narrow" w:cs="Arial"/>
        </w:rPr>
        <w:t>Knowledge of Microsoft Office applications (Word, Excel, PowerPoint, Access and Outlook).</w:t>
      </w:r>
    </w:p>
    <w:p w:rsidR="005B19D0" w:rsidRPr="00C76041" w:rsidRDefault="005B19D0" w:rsidP="00555625">
      <w:pPr>
        <w:numPr>
          <w:ilvl w:val="0"/>
          <w:numId w:val="17"/>
        </w:numPr>
        <w:rPr>
          <w:rFonts w:ascii="Arial Narrow" w:hAnsi="Arial Narrow" w:cs="Arial"/>
        </w:rPr>
      </w:pPr>
      <w:r w:rsidRPr="00C76041">
        <w:rPr>
          <w:rFonts w:ascii="Arial Narrow" w:hAnsi="Arial Narrow" w:cs="Arial"/>
        </w:rPr>
        <w:t>Knowledge of office equipment.</w:t>
      </w:r>
    </w:p>
    <w:p w:rsidR="005B19D0" w:rsidRPr="00C76041" w:rsidRDefault="005B19D0" w:rsidP="00555625">
      <w:pPr>
        <w:numPr>
          <w:ilvl w:val="0"/>
          <w:numId w:val="17"/>
        </w:numPr>
        <w:rPr>
          <w:rFonts w:ascii="Arial Narrow" w:hAnsi="Arial Narrow" w:cs="Arial"/>
        </w:rPr>
      </w:pPr>
      <w:r w:rsidRPr="00C76041">
        <w:rPr>
          <w:rFonts w:ascii="Arial Narrow" w:hAnsi="Arial Narrow" w:cs="Arial"/>
        </w:rPr>
        <w:t>Knowledge of scanning software.</w:t>
      </w:r>
    </w:p>
    <w:p w:rsidR="005B19D0" w:rsidRPr="00C76041" w:rsidRDefault="005B19D0" w:rsidP="00555625">
      <w:pPr>
        <w:numPr>
          <w:ilvl w:val="0"/>
          <w:numId w:val="17"/>
        </w:numPr>
        <w:rPr>
          <w:rFonts w:ascii="Arial Narrow" w:hAnsi="Arial Narrow" w:cs="Arial"/>
        </w:rPr>
      </w:pPr>
      <w:r w:rsidRPr="00C76041">
        <w:rPr>
          <w:rFonts w:ascii="Arial Narrow" w:hAnsi="Arial Narrow" w:cs="Arial"/>
        </w:rPr>
        <w:t>Knowledge of problem solving techniques.</w:t>
      </w:r>
    </w:p>
    <w:p w:rsidR="005B19D0" w:rsidRPr="00C76041" w:rsidRDefault="005B19D0" w:rsidP="00555625">
      <w:pPr>
        <w:numPr>
          <w:ilvl w:val="0"/>
          <w:numId w:val="17"/>
        </w:numPr>
        <w:rPr>
          <w:rFonts w:ascii="Arial Narrow" w:hAnsi="Arial Narrow" w:cs="Arial"/>
        </w:rPr>
      </w:pPr>
      <w:r w:rsidRPr="00C76041">
        <w:rPr>
          <w:rFonts w:ascii="Arial Narrow" w:hAnsi="Arial Narrow" w:cs="Arial"/>
        </w:rPr>
        <w:t>Excellent oral and written communication skills.</w:t>
      </w:r>
    </w:p>
    <w:p w:rsidR="005B19D0" w:rsidRPr="00C76041" w:rsidRDefault="005B19D0" w:rsidP="00555625">
      <w:pPr>
        <w:numPr>
          <w:ilvl w:val="0"/>
          <w:numId w:val="17"/>
        </w:numPr>
        <w:rPr>
          <w:rFonts w:ascii="Arial Narrow" w:hAnsi="Arial Narrow" w:cs="Arial"/>
        </w:rPr>
      </w:pPr>
      <w:r w:rsidRPr="00C76041">
        <w:rPr>
          <w:rFonts w:ascii="Arial Narrow" w:hAnsi="Arial Narrow" w:cs="Arial"/>
        </w:rPr>
        <w:t>Excellent human relations and customer service skills.</w:t>
      </w:r>
    </w:p>
    <w:p w:rsidR="005B19D0" w:rsidRPr="00C76041" w:rsidRDefault="005B19D0" w:rsidP="00555625">
      <w:pPr>
        <w:numPr>
          <w:ilvl w:val="0"/>
          <w:numId w:val="17"/>
        </w:numPr>
        <w:rPr>
          <w:rFonts w:ascii="Arial Narrow" w:hAnsi="Arial Narrow" w:cs="Arial"/>
        </w:rPr>
      </w:pPr>
      <w:r w:rsidRPr="00C76041">
        <w:rPr>
          <w:rFonts w:ascii="Arial Narrow" w:hAnsi="Arial Narrow" w:cs="Arial"/>
        </w:rPr>
        <w:t>Excellent telephone etiquette.</w:t>
      </w:r>
    </w:p>
    <w:p w:rsidR="005B19D0" w:rsidRPr="00C76041" w:rsidRDefault="005B19D0" w:rsidP="00555625">
      <w:pPr>
        <w:pStyle w:val="Header"/>
        <w:numPr>
          <w:ilvl w:val="0"/>
          <w:numId w:val="17"/>
        </w:numPr>
        <w:tabs>
          <w:tab w:val="clear" w:pos="4320"/>
          <w:tab w:val="clear" w:pos="8640"/>
        </w:tabs>
        <w:rPr>
          <w:rFonts w:ascii="Arial Narrow" w:hAnsi="Arial Narrow" w:cs="Arial"/>
        </w:rPr>
      </w:pPr>
      <w:r w:rsidRPr="00C76041">
        <w:rPr>
          <w:rFonts w:ascii="Arial Narrow" w:hAnsi="Arial Narrow" w:cs="Arial"/>
        </w:rPr>
        <w:t>Ability to work as a member of a team.</w:t>
      </w:r>
    </w:p>
    <w:p w:rsidR="005B19D0" w:rsidRPr="00C76041" w:rsidRDefault="005B19D0" w:rsidP="00555625">
      <w:pPr>
        <w:pStyle w:val="BodyTextIndent"/>
        <w:numPr>
          <w:ilvl w:val="0"/>
          <w:numId w:val="17"/>
        </w:numPr>
        <w:tabs>
          <w:tab w:val="clear" w:pos="-1296"/>
          <w:tab w:val="clear" w:pos="-576"/>
          <w:tab w:val="clear" w:pos="0"/>
          <w:tab w:val="clear" w:pos="144"/>
          <w:tab w:val="clear" w:pos="504"/>
          <w:tab w:val="clear" w:pos="864"/>
          <w:tab w:val="clear" w:pos="1008"/>
          <w:tab w:val="clear" w:pos="1512"/>
          <w:tab w:val="clear" w:pos="1584"/>
          <w:tab w:val="clear" w:pos="2016"/>
          <w:tab w:val="clear" w:pos="2304"/>
          <w:tab w:val="clear" w:pos="3024"/>
          <w:tab w:val="clear" w:pos="3528"/>
          <w:tab w:val="clear" w:pos="3744"/>
          <w:tab w:val="clear" w:pos="4032"/>
          <w:tab w:val="clear" w:pos="4464"/>
          <w:tab w:val="clear" w:pos="4536"/>
          <w:tab w:val="clear" w:pos="5040"/>
          <w:tab w:val="clear" w:pos="5184"/>
          <w:tab w:val="clear" w:pos="5544"/>
          <w:tab w:val="clear" w:pos="5904"/>
          <w:tab w:val="clear" w:pos="7344"/>
          <w:tab w:val="clear" w:pos="8064"/>
          <w:tab w:val="clear" w:pos="8784"/>
          <w:tab w:val="clear" w:pos="9504"/>
          <w:tab w:val="left" w:pos="-1080"/>
          <w:tab w:val="left" w:pos="-720"/>
          <w:tab w:val="left" w:pos="600"/>
          <w:tab w:val="left" w:pos="1200"/>
          <w:tab w:val="left" w:pos="3150"/>
          <w:tab w:val="left" w:pos="3600"/>
          <w:tab w:val="left" w:pos="4200"/>
          <w:tab w:val="left" w:pos="4800"/>
          <w:tab w:val="left" w:pos="5400"/>
          <w:tab w:val="left" w:pos="6000"/>
          <w:tab w:val="left" w:pos="7200"/>
          <w:tab w:val="left" w:pos="7800"/>
          <w:tab w:val="left" w:pos="8400"/>
          <w:tab w:val="left" w:pos="9000"/>
        </w:tabs>
        <w:rPr>
          <w:rFonts w:ascii="Arial Narrow" w:hAnsi="Arial Narrow" w:cs="Arial"/>
          <w:b/>
        </w:rPr>
      </w:pPr>
      <w:r w:rsidRPr="00C76041">
        <w:rPr>
          <w:rFonts w:ascii="Arial Narrow" w:hAnsi="Arial Narrow" w:cs="Arial"/>
        </w:rPr>
        <w:t xml:space="preserve">Department purpose and goals. </w:t>
      </w:r>
    </w:p>
    <w:p w:rsidR="00C76041" w:rsidRPr="00C76041" w:rsidRDefault="00C76041" w:rsidP="00555625">
      <w:pPr>
        <w:pStyle w:val="BodyTextIndent"/>
        <w:numPr>
          <w:ilvl w:val="0"/>
          <w:numId w:val="17"/>
        </w:numPr>
        <w:tabs>
          <w:tab w:val="clear" w:pos="-1296"/>
          <w:tab w:val="clear" w:pos="-576"/>
          <w:tab w:val="clear" w:pos="0"/>
          <w:tab w:val="clear" w:pos="144"/>
          <w:tab w:val="clear" w:pos="504"/>
          <w:tab w:val="clear" w:pos="864"/>
          <w:tab w:val="clear" w:pos="1008"/>
          <w:tab w:val="clear" w:pos="1512"/>
          <w:tab w:val="clear" w:pos="1584"/>
          <w:tab w:val="clear" w:pos="2016"/>
          <w:tab w:val="clear" w:pos="2304"/>
          <w:tab w:val="clear" w:pos="3024"/>
          <w:tab w:val="clear" w:pos="3528"/>
          <w:tab w:val="clear" w:pos="3744"/>
          <w:tab w:val="clear" w:pos="4032"/>
          <w:tab w:val="clear" w:pos="4464"/>
          <w:tab w:val="clear" w:pos="4536"/>
          <w:tab w:val="clear" w:pos="5040"/>
          <w:tab w:val="clear" w:pos="5184"/>
          <w:tab w:val="clear" w:pos="5544"/>
          <w:tab w:val="clear" w:pos="5904"/>
          <w:tab w:val="clear" w:pos="7344"/>
          <w:tab w:val="clear" w:pos="8064"/>
          <w:tab w:val="clear" w:pos="8784"/>
          <w:tab w:val="clear" w:pos="9504"/>
          <w:tab w:val="left" w:pos="-1080"/>
          <w:tab w:val="left" w:pos="-720"/>
          <w:tab w:val="left" w:pos="600"/>
          <w:tab w:val="left" w:pos="1200"/>
          <w:tab w:val="left" w:pos="3150"/>
          <w:tab w:val="left" w:pos="3600"/>
          <w:tab w:val="left" w:pos="4200"/>
          <w:tab w:val="left" w:pos="4800"/>
          <w:tab w:val="left" w:pos="5400"/>
          <w:tab w:val="left" w:pos="6000"/>
          <w:tab w:val="left" w:pos="7200"/>
          <w:tab w:val="left" w:pos="7800"/>
          <w:tab w:val="left" w:pos="8400"/>
          <w:tab w:val="left" w:pos="9000"/>
        </w:tabs>
        <w:rPr>
          <w:rFonts w:ascii="Arial Narrow" w:hAnsi="Arial Narrow" w:cs="Arial"/>
          <w:b/>
        </w:rPr>
      </w:pPr>
      <w:r>
        <w:rPr>
          <w:rFonts w:ascii="Arial Narrow" w:hAnsi="Arial Narrow" w:cs="Arial"/>
        </w:rPr>
        <w:t xml:space="preserve">Effective </w:t>
      </w:r>
      <w:r w:rsidRPr="00C76041">
        <w:rPr>
          <w:rFonts w:ascii="Arial Narrow" w:hAnsi="Arial Narrow" w:cs="Arial"/>
        </w:rPr>
        <w:t>organizational skills and time management principles.</w:t>
      </w:r>
    </w:p>
    <w:p w:rsidR="0096326C" w:rsidRPr="00C76041" w:rsidRDefault="0096326C" w:rsidP="00C76041">
      <w:pPr>
        <w:pStyle w:val="ListNumber"/>
        <w:tabs>
          <w:tab w:val="clear" w:pos="360"/>
        </w:tabs>
        <w:ind w:firstLine="0"/>
        <w:rPr>
          <w:rFonts w:ascii="Arial Narrow" w:hAnsi="Arial Narrow" w:cs="Arial"/>
        </w:rPr>
      </w:pPr>
    </w:p>
    <w:p w:rsidR="00C76041" w:rsidRDefault="00C76041">
      <w:pPr>
        <w:rPr>
          <w:rFonts w:cs="Arial"/>
        </w:rPr>
      </w:pPr>
      <w:r>
        <w:rPr>
          <w:rFonts w:cs="Arial"/>
        </w:rPr>
        <w:br w:type="page"/>
      </w:r>
    </w:p>
    <w:p w:rsidR="005B19D0" w:rsidRDefault="005B19D0" w:rsidP="005B19D0">
      <w:pPr>
        <w:pStyle w:val="Heading2"/>
        <w:rPr>
          <w:rFonts w:cs="Arial"/>
        </w:rPr>
      </w:pPr>
      <w:bookmarkStart w:id="203" w:name="_Toc321829129"/>
      <w:r>
        <w:lastRenderedPageBreak/>
        <w:t xml:space="preserve">Part 6.0 </w:t>
      </w:r>
      <w:r w:rsidRPr="003142A3">
        <w:t>P</w:t>
      </w:r>
      <w:r>
        <w:t>osition Summary</w:t>
      </w:r>
      <w:r w:rsidRPr="003142A3">
        <w:t xml:space="preserve"> –</w:t>
      </w:r>
      <w:r w:rsidRPr="005B19D0">
        <w:rPr>
          <w:rFonts w:cs="Arial"/>
        </w:rPr>
        <w:t xml:space="preserve"> </w:t>
      </w:r>
      <w:r>
        <w:rPr>
          <w:rFonts w:cs="Arial"/>
        </w:rPr>
        <w:t>Employer Education</w:t>
      </w:r>
      <w:bookmarkEnd w:id="203"/>
    </w:p>
    <w:p w:rsidR="0096326C" w:rsidRDefault="0096326C"/>
    <w:p w:rsidR="0096326C" w:rsidRPr="00C76041" w:rsidRDefault="005B19D0">
      <w:pPr>
        <w:tabs>
          <w:tab w:val="left" w:pos="0"/>
        </w:tabs>
        <w:rPr>
          <w:rFonts w:ascii="Arial Narrow" w:hAnsi="Arial Narrow"/>
        </w:rPr>
      </w:pPr>
      <w:r w:rsidRPr="00C76041">
        <w:rPr>
          <w:rFonts w:ascii="Arial Narrow" w:eastAsia="Calibri" w:hAnsi="Arial Narrow"/>
        </w:rPr>
        <w:t>Under general supervision, th</w:t>
      </w:r>
      <w:r w:rsidRPr="00C76041">
        <w:rPr>
          <w:rFonts w:ascii="Arial Narrow" w:hAnsi="Arial Narrow"/>
        </w:rPr>
        <w:t xml:space="preserve">is position will be </w:t>
      </w:r>
      <w:r w:rsidRPr="00C76041">
        <w:rPr>
          <w:rFonts w:ascii="Arial Narrow" w:eastAsia="Calibri" w:hAnsi="Arial Narrow"/>
        </w:rPr>
        <w:t>responsi</w:t>
      </w:r>
      <w:r w:rsidRPr="00C76041">
        <w:rPr>
          <w:rFonts w:ascii="Arial Narrow" w:hAnsi="Arial Narrow"/>
        </w:rPr>
        <w:t xml:space="preserve">ble for; developing, promoting, </w:t>
      </w:r>
      <w:r w:rsidRPr="00C76041">
        <w:rPr>
          <w:rFonts w:ascii="Arial Narrow" w:eastAsia="Calibri" w:hAnsi="Arial Narrow"/>
        </w:rPr>
        <w:t xml:space="preserve">implementing and </w:t>
      </w:r>
      <w:r w:rsidRPr="00C76041">
        <w:rPr>
          <w:rFonts w:ascii="Arial Narrow" w:hAnsi="Arial Narrow"/>
        </w:rPr>
        <w:t>delivering</w:t>
      </w:r>
      <w:r w:rsidRPr="00C76041">
        <w:rPr>
          <w:rFonts w:ascii="Arial Narrow" w:eastAsia="Calibri" w:hAnsi="Arial Narrow"/>
        </w:rPr>
        <w:t xml:space="preserve"> a</w:t>
      </w:r>
      <w:r w:rsidRPr="00C76041">
        <w:rPr>
          <w:rFonts w:ascii="Arial Narrow" w:hAnsi="Arial Narrow"/>
        </w:rPr>
        <w:t>n</w:t>
      </w:r>
      <w:r w:rsidRPr="00C76041">
        <w:rPr>
          <w:rFonts w:ascii="Arial Narrow" w:eastAsia="Calibri" w:hAnsi="Arial Narrow"/>
        </w:rPr>
        <w:t xml:space="preserve"> employer education program </w:t>
      </w:r>
      <w:r w:rsidRPr="00C76041">
        <w:rPr>
          <w:rFonts w:ascii="Arial Narrow" w:hAnsi="Arial Narrow"/>
        </w:rPr>
        <w:t xml:space="preserve">to employers participating in the Department administered Health Insurance Programs.  Specifically, relating to the development and implementation of the </w:t>
      </w:r>
      <w:proofErr w:type="spellStart"/>
      <w:r w:rsidRPr="00C76041">
        <w:rPr>
          <w:rFonts w:ascii="Arial Narrow" w:hAnsi="Arial Narrow"/>
        </w:rPr>
        <w:t>myETF</w:t>
      </w:r>
      <w:proofErr w:type="spellEnd"/>
      <w:r w:rsidRPr="00C76041">
        <w:rPr>
          <w:rFonts w:ascii="Arial Narrow" w:hAnsi="Arial Narrow"/>
        </w:rPr>
        <w:t xml:space="preserve"> Benefits health insurance enrollment and invoice system (</w:t>
      </w:r>
      <w:proofErr w:type="spellStart"/>
      <w:r w:rsidRPr="00C76041">
        <w:rPr>
          <w:rFonts w:ascii="Arial Narrow" w:hAnsi="Arial Narrow"/>
        </w:rPr>
        <w:t>myETF</w:t>
      </w:r>
      <w:proofErr w:type="spellEnd"/>
      <w:r w:rsidRPr="00C76041">
        <w:rPr>
          <w:rFonts w:ascii="Arial Narrow" w:hAnsi="Arial Narrow"/>
        </w:rPr>
        <w:t xml:space="preserve"> Benefits).</w:t>
      </w:r>
    </w:p>
    <w:p w:rsidR="0096326C" w:rsidRPr="00C76041" w:rsidRDefault="0096326C">
      <w:pPr>
        <w:rPr>
          <w:rFonts w:ascii="Arial Narrow" w:hAnsi="Arial Narrow"/>
        </w:rPr>
      </w:pPr>
    </w:p>
    <w:p w:rsidR="0096326C" w:rsidRPr="00C76041" w:rsidRDefault="00CC2E7C">
      <w:pPr>
        <w:tabs>
          <w:tab w:val="left" w:pos="0"/>
        </w:tabs>
        <w:rPr>
          <w:rFonts w:ascii="Arial Narrow" w:eastAsia="Calibri" w:hAnsi="Arial Narrow"/>
        </w:rPr>
      </w:pPr>
      <w:r w:rsidRPr="00C76041">
        <w:rPr>
          <w:rFonts w:ascii="Arial Narrow" w:eastAsia="Calibri" w:hAnsi="Arial Narrow"/>
        </w:rPr>
        <w:t xml:space="preserve">Develop employer education that is responsive to the implementation of </w:t>
      </w:r>
      <w:proofErr w:type="spellStart"/>
      <w:r w:rsidRPr="00C76041">
        <w:rPr>
          <w:rFonts w:ascii="Arial Narrow" w:eastAsia="Calibri" w:hAnsi="Arial Narrow"/>
        </w:rPr>
        <w:t>myETF</w:t>
      </w:r>
      <w:proofErr w:type="spellEnd"/>
      <w:r w:rsidRPr="00C76041">
        <w:rPr>
          <w:rFonts w:ascii="Arial Narrow" w:eastAsia="Calibri" w:hAnsi="Arial Narrow"/>
        </w:rPr>
        <w:t xml:space="preserve"> Benefits and customer needs.</w:t>
      </w:r>
      <w:r w:rsidR="005B19D0" w:rsidRPr="00C76041">
        <w:rPr>
          <w:rFonts w:ascii="Arial Narrow" w:eastAsia="Calibri" w:hAnsi="Arial Narrow"/>
          <w:b/>
        </w:rPr>
        <w:t xml:space="preserve">  </w:t>
      </w:r>
      <w:r w:rsidR="005B19D0" w:rsidRPr="00C76041">
        <w:rPr>
          <w:rFonts w:ascii="Arial Narrow" w:hAnsi="Arial Narrow"/>
        </w:rPr>
        <w:t xml:space="preserve">Develop online training modules to educate employers about current issues; administrative changes in programs, statutes, and rules; and to increase employers' knowledge and skills applicable to the administration of ETF administered benefit programs; and promote an enhanced perception of ETF services.  The position will lead the Division’s efforts to revise existing forms, manuals, and other materials, and lead efforts to develop new materials.  </w:t>
      </w:r>
      <w:r w:rsidR="00143D80" w:rsidRPr="00C76041">
        <w:rPr>
          <w:rFonts w:ascii="Arial Narrow" w:hAnsi="Arial Narrow"/>
        </w:rPr>
        <w:t>The position will d</w:t>
      </w:r>
      <w:r w:rsidR="005B19D0" w:rsidRPr="00C76041">
        <w:rPr>
          <w:rFonts w:ascii="Arial Narrow" w:hAnsi="Arial Narrow"/>
          <w:szCs w:val="24"/>
        </w:rPr>
        <w:t xml:space="preserve">evelop, plan, and coordinate an outreach </w:t>
      </w:r>
      <w:proofErr w:type="gramStart"/>
      <w:r w:rsidR="005B19D0" w:rsidRPr="00C76041">
        <w:rPr>
          <w:rFonts w:ascii="Arial Narrow" w:hAnsi="Arial Narrow"/>
          <w:szCs w:val="24"/>
        </w:rPr>
        <w:t>effort</w:t>
      </w:r>
      <w:r w:rsidR="00143D80" w:rsidRPr="00C76041">
        <w:rPr>
          <w:rFonts w:ascii="Arial Narrow" w:hAnsi="Arial Narrow"/>
          <w:szCs w:val="24"/>
        </w:rPr>
        <w:t>s</w:t>
      </w:r>
      <w:r w:rsidR="005B19D0" w:rsidRPr="00C76041">
        <w:rPr>
          <w:rFonts w:ascii="Arial Narrow" w:hAnsi="Arial Narrow"/>
          <w:szCs w:val="24"/>
        </w:rPr>
        <w:t xml:space="preserve"> </w:t>
      </w:r>
      <w:r w:rsidR="00143D80" w:rsidRPr="00C76041">
        <w:rPr>
          <w:rFonts w:ascii="Arial Narrow" w:hAnsi="Arial Narrow"/>
          <w:szCs w:val="24"/>
        </w:rPr>
        <w:t xml:space="preserve"> and</w:t>
      </w:r>
      <w:proofErr w:type="gramEnd"/>
      <w:r w:rsidR="00143D80" w:rsidRPr="00C76041">
        <w:rPr>
          <w:rFonts w:ascii="Arial Narrow" w:hAnsi="Arial Narrow"/>
          <w:szCs w:val="24"/>
        </w:rPr>
        <w:t xml:space="preserve"> a</w:t>
      </w:r>
      <w:r w:rsidR="005B19D0" w:rsidRPr="00C76041">
        <w:rPr>
          <w:rFonts w:ascii="Arial Narrow" w:eastAsia="Calibri" w:hAnsi="Arial Narrow"/>
        </w:rPr>
        <w:t>ssist in the review and development of employer educational materials, including techniques, methodologies, technologies, etc.</w:t>
      </w:r>
    </w:p>
    <w:p w:rsidR="0096326C" w:rsidRPr="00C76041" w:rsidRDefault="0096326C">
      <w:pPr>
        <w:tabs>
          <w:tab w:val="left" w:pos="0"/>
        </w:tabs>
        <w:rPr>
          <w:rFonts w:ascii="Arial Narrow" w:eastAsia="Calibri" w:hAnsi="Arial Narrow"/>
        </w:rPr>
      </w:pPr>
    </w:p>
    <w:p w:rsidR="00C76041" w:rsidRPr="00C76041" w:rsidRDefault="00C76041" w:rsidP="00C76041">
      <w:pPr>
        <w:rPr>
          <w:rFonts w:ascii="Arial Narrow" w:eastAsia="Calibri" w:hAnsi="Arial Narrow"/>
        </w:rPr>
      </w:pPr>
      <w:r w:rsidRPr="00C76041">
        <w:rPr>
          <w:rFonts w:ascii="Arial Narrow" w:hAnsi="Arial Narrow" w:cs="Arial"/>
          <w:i/>
        </w:rPr>
        <w:t>Experience, Knowledge and Skills</w:t>
      </w:r>
      <w:r w:rsidRPr="00C76041">
        <w:rPr>
          <w:rFonts w:ascii="Arial Narrow" w:eastAsia="Calibri" w:hAnsi="Arial Narrow"/>
        </w:rPr>
        <w:t xml:space="preserve"> –</w:t>
      </w:r>
      <w:r w:rsidRPr="00C76041">
        <w:rPr>
          <w:rFonts w:ascii="Arial Narrow" w:eastAsia="Calibri" w:hAnsi="Arial Narrow"/>
          <w:i/>
        </w:rPr>
        <w:t>Employer Education</w:t>
      </w:r>
    </w:p>
    <w:p w:rsidR="005B19D0" w:rsidRPr="00C76041" w:rsidRDefault="005B19D0" w:rsidP="00555625">
      <w:pPr>
        <w:pStyle w:val="ListParagraph"/>
        <w:numPr>
          <w:ilvl w:val="0"/>
          <w:numId w:val="22"/>
        </w:numPr>
        <w:rPr>
          <w:rFonts w:ascii="Arial Narrow" w:eastAsia="Calibri" w:hAnsi="Arial Narrow"/>
        </w:rPr>
      </w:pPr>
      <w:r w:rsidRPr="00C76041">
        <w:rPr>
          <w:rFonts w:ascii="Arial Narrow" w:eastAsia="Calibri" w:hAnsi="Arial Narrow"/>
        </w:rPr>
        <w:t>Knowledge of adult education principles</w:t>
      </w:r>
    </w:p>
    <w:p w:rsidR="005B19D0" w:rsidRPr="00C76041" w:rsidRDefault="005B19D0" w:rsidP="00555625">
      <w:pPr>
        <w:pStyle w:val="ListParagraph"/>
        <w:numPr>
          <w:ilvl w:val="0"/>
          <w:numId w:val="22"/>
        </w:numPr>
        <w:rPr>
          <w:rFonts w:ascii="Arial Narrow" w:eastAsia="Calibri" w:hAnsi="Arial Narrow"/>
        </w:rPr>
      </w:pPr>
      <w:r w:rsidRPr="00C76041">
        <w:rPr>
          <w:rFonts w:ascii="Arial Narrow" w:eastAsia="Calibri" w:hAnsi="Arial Narrow"/>
        </w:rPr>
        <w:t>Knowledge of planning, designing, conducting and evaluating diverse and complex training programs for individual and group learning</w:t>
      </w:r>
    </w:p>
    <w:p w:rsidR="005B19D0" w:rsidRPr="00C76041" w:rsidRDefault="005B19D0" w:rsidP="00555625">
      <w:pPr>
        <w:pStyle w:val="ListParagraph"/>
        <w:numPr>
          <w:ilvl w:val="0"/>
          <w:numId w:val="22"/>
        </w:numPr>
        <w:rPr>
          <w:rFonts w:ascii="Arial Narrow" w:eastAsia="Calibri" w:hAnsi="Arial Narrow"/>
        </w:rPr>
      </w:pPr>
      <w:r w:rsidRPr="00C76041">
        <w:rPr>
          <w:rFonts w:ascii="Arial Narrow" w:hAnsi="Arial Narrow"/>
        </w:rPr>
        <w:t>Knowledge and skill in using a variety of automated training tools such as Articulate, Citrix, Mediasite, PowerPoint, and web-based applications</w:t>
      </w:r>
    </w:p>
    <w:p w:rsidR="005B19D0" w:rsidRPr="00C76041" w:rsidRDefault="005B19D0" w:rsidP="00555625">
      <w:pPr>
        <w:pStyle w:val="ListParagraph"/>
        <w:numPr>
          <w:ilvl w:val="0"/>
          <w:numId w:val="22"/>
        </w:numPr>
        <w:rPr>
          <w:rFonts w:ascii="Arial Narrow" w:eastAsia="Calibri" w:hAnsi="Arial Narrow"/>
        </w:rPr>
      </w:pPr>
      <w:r w:rsidRPr="00C76041">
        <w:rPr>
          <w:rFonts w:ascii="Arial Narrow" w:hAnsi="Arial Narrow"/>
        </w:rPr>
        <w:t>Knowledge and understanding of a variety of training methods including but not limited to role playing, simulation, lectures, and case studies</w:t>
      </w:r>
    </w:p>
    <w:p w:rsidR="005B19D0" w:rsidRPr="00C76041" w:rsidRDefault="005B19D0" w:rsidP="00555625">
      <w:pPr>
        <w:pStyle w:val="ListParagraph"/>
        <w:numPr>
          <w:ilvl w:val="0"/>
          <w:numId w:val="22"/>
        </w:numPr>
        <w:rPr>
          <w:rFonts w:ascii="Arial Narrow" w:eastAsia="Calibri" w:hAnsi="Arial Narrow"/>
        </w:rPr>
      </w:pPr>
      <w:r w:rsidRPr="00C76041">
        <w:rPr>
          <w:rFonts w:ascii="Arial Narrow" w:eastAsia="Calibri" w:hAnsi="Arial Narrow"/>
        </w:rPr>
        <w:t xml:space="preserve">Ability to speak effectively </w:t>
      </w:r>
      <w:r w:rsidRPr="00C76041">
        <w:rPr>
          <w:rFonts w:ascii="Arial Narrow" w:hAnsi="Arial Narrow"/>
        </w:rPr>
        <w:t>before the public, on-screen, and into audio equipment</w:t>
      </w:r>
    </w:p>
    <w:p w:rsidR="005B19D0" w:rsidRPr="00C76041" w:rsidRDefault="005B19D0" w:rsidP="00555625">
      <w:pPr>
        <w:pStyle w:val="ListParagraph"/>
        <w:numPr>
          <w:ilvl w:val="0"/>
          <w:numId w:val="22"/>
        </w:numPr>
        <w:rPr>
          <w:rFonts w:ascii="Arial Narrow" w:eastAsia="Calibri" w:hAnsi="Arial Narrow"/>
        </w:rPr>
      </w:pPr>
      <w:r w:rsidRPr="00C76041">
        <w:rPr>
          <w:rFonts w:ascii="Arial Narrow" w:eastAsia="Calibri" w:hAnsi="Arial Narrow"/>
        </w:rPr>
        <w:t>Knowledge of literature, development and trends in adult training</w:t>
      </w:r>
    </w:p>
    <w:p w:rsidR="005B19D0" w:rsidRPr="00C76041" w:rsidRDefault="005B19D0" w:rsidP="00555625">
      <w:pPr>
        <w:pStyle w:val="ListParagraph"/>
        <w:numPr>
          <w:ilvl w:val="0"/>
          <w:numId w:val="22"/>
        </w:numPr>
        <w:rPr>
          <w:rFonts w:ascii="Arial Narrow" w:eastAsia="Calibri" w:hAnsi="Arial Narrow"/>
        </w:rPr>
      </w:pPr>
      <w:r w:rsidRPr="00C76041">
        <w:rPr>
          <w:rFonts w:ascii="Arial Narrow" w:eastAsia="Calibri" w:hAnsi="Arial Narrow"/>
        </w:rPr>
        <w:t>Highly developed interpersonal, oral, and written communication skills</w:t>
      </w:r>
    </w:p>
    <w:p w:rsidR="005B19D0" w:rsidRPr="00C76041" w:rsidRDefault="005B19D0" w:rsidP="00555625">
      <w:pPr>
        <w:pStyle w:val="ListParagraph"/>
        <w:numPr>
          <w:ilvl w:val="0"/>
          <w:numId w:val="22"/>
        </w:numPr>
        <w:rPr>
          <w:rFonts w:ascii="Arial Narrow" w:eastAsia="Calibri" w:hAnsi="Arial Narrow"/>
        </w:rPr>
      </w:pPr>
      <w:r w:rsidRPr="00C76041">
        <w:rPr>
          <w:rFonts w:ascii="Arial Narrow" w:eastAsia="Calibri" w:hAnsi="Arial Narrow"/>
        </w:rPr>
        <w:t>Planning and analytical skills</w:t>
      </w:r>
    </w:p>
    <w:p w:rsidR="005B19D0" w:rsidRPr="00C76041" w:rsidRDefault="005B19D0" w:rsidP="00555625">
      <w:pPr>
        <w:pStyle w:val="ListParagraph"/>
        <w:numPr>
          <w:ilvl w:val="0"/>
          <w:numId w:val="22"/>
        </w:numPr>
        <w:rPr>
          <w:rFonts w:ascii="Arial Narrow" w:eastAsia="Calibri" w:hAnsi="Arial Narrow"/>
        </w:rPr>
      </w:pPr>
      <w:r w:rsidRPr="00C76041">
        <w:rPr>
          <w:rFonts w:ascii="Arial Narrow" w:eastAsia="Calibri" w:hAnsi="Arial Narrow"/>
        </w:rPr>
        <w:t>Problem solving skills</w:t>
      </w:r>
    </w:p>
    <w:p w:rsidR="005B19D0" w:rsidRPr="00C76041" w:rsidRDefault="005B19D0" w:rsidP="00555625">
      <w:pPr>
        <w:pStyle w:val="ListParagraph"/>
        <w:numPr>
          <w:ilvl w:val="0"/>
          <w:numId w:val="22"/>
        </w:numPr>
        <w:rPr>
          <w:rFonts w:ascii="Arial Narrow" w:eastAsia="Calibri" w:hAnsi="Arial Narrow"/>
        </w:rPr>
      </w:pPr>
      <w:r w:rsidRPr="00C76041">
        <w:rPr>
          <w:rFonts w:ascii="Arial Narrow" w:eastAsia="Calibri" w:hAnsi="Arial Narrow"/>
        </w:rPr>
        <w:t>Excellent organizational skills</w:t>
      </w:r>
    </w:p>
    <w:p w:rsidR="005B19D0" w:rsidRPr="00C76041" w:rsidRDefault="005B19D0" w:rsidP="00555625">
      <w:pPr>
        <w:pStyle w:val="ListParagraph"/>
        <w:numPr>
          <w:ilvl w:val="0"/>
          <w:numId w:val="22"/>
        </w:numPr>
        <w:rPr>
          <w:rFonts w:ascii="Arial Narrow" w:eastAsia="Calibri" w:hAnsi="Arial Narrow"/>
        </w:rPr>
      </w:pPr>
      <w:r w:rsidRPr="00C76041">
        <w:rPr>
          <w:rFonts w:ascii="Arial Narrow" w:eastAsia="Calibri" w:hAnsi="Arial Narrow"/>
        </w:rPr>
        <w:t>General knowledge of business practices relating to fringe benefits and personnel practices</w:t>
      </w:r>
    </w:p>
    <w:p w:rsidR="005B19D0" w:rsidRPr="00C76041" w:rsidRDefault="005B19D0" w:rsidP="00555625">
      <w:pPr>
        <w:pStyle w:val="ListParagraph"/>
        <w:numPr>
          <w:ilvl w:val="0"/>
          <w:numId w:val="22"/>
        </w:numPr>
        <w:rPr>
          <w:rFonts w:ascii="Arial Narrow" w:eastAsia="Calibri" w:hAnsi="Arial Narrow"/>
        </w:rPr>
      </w:pPr>
      <w:r w:rsidRPr="00C76041">
        <w:rPr>
          <w:rFonts w:ascii="Arial Narrow" w:eastAsia="Calibri" w:hAnsi="Arial Narrow"/>
        </w:rPr>
        <w:t>General knowledge of statutes, administrative code, contracts and policies relating to benefit plans</w:t>
      </w:r>
    </w:p>
    <w:p w:rsidR="005B19D0" w:rsidRPr="00C76041" w:rsidRDefault="005B19D0" w:rsidP="00555625">
      <w:pPr>
        <w:pStyle w:val="ListParagraph"/>
        <w:numPr>
          <w:ilvl w:val="0"/>
          <w:numId w:val="22"/>
        </w:numPr>
        <w:rPr>
          <w:rFonts w:ascii="Arial Narrow" w:eastAsia="Calibri" w:hAnsi="Arial Narrow"/>
        </w:rPr>
      </w:pPr>
      <w:r w:rsidRPr="00C76041">
        <w:rPr>
          <w:rFonts w:ascii="Arial Narrow" w:hAnsi="Arial Narrow"/>
        </w:rPr>
        <w:t>Expertise in creating and revising documents in Microsoft Word</w:t>
      </w:r>
    </w:p>
    <w:p w:rsidR="0096326C" w:rsidRPr="00C76041" w:rsidRDefault="0096326C">
      <w:pPr>
        <w:pStyle w:val="ListNumber"/>
        <w:tabs>
          <w:tab w:val="clear" w:pos="360"/>
        </w:tabs>
        <w:ind w:firstLine="0"/>
        <w:rPr>
          <w:rFonts w:ascii="Arial Narrow" w:hAnsi="Arial Narrow"/>
          <w:b/>
        </w:rPr>
      </w:pPr>
    </w:p>
    <w:p w:rsidR="00C76041" w:rsidRDefault="00C76041">
      <w:pPr>
        <w:rPr>
          <w:b/>
        </w:rPr>
      </w:pPr>
      <w:r>
        <w:rPr>
          <w:b/>
        </w:rPr>
        <w:br w:type="page"/>
      </w:r>
    </w:p>
    <w:p w:rsidR="00143D80" w:rsidRDefault="00143D80" w:rsidP="00143D80">
      <w:pPr>
        <w:pStyle w:val="Heading2"/>
        <w:rPr>
          <w:rFonts w:cs="Arial"/>
        </w:rPr>
      </w:pPr>
      <w:bookmarkStart w:id="204" w:name="_Toc321829130"/>
      <w:r>
        <w:lastRenderedPageBreak/>
        <w:t xml:space="preserve">Part 7.0 </w:t>
      </w:r>
      <w:r w:rsidRPr="003142A3">
        <w:t>P</w:t>
      </w:r>
      <w:r>
        <w:t>osition Summary</w:t>
      </w:r>
      <w:r w:rsidRPr="003142A3">
        <w:t xml:space="preserve"> –</w:t>
      </w:r>
      <w:r w:rsidRPr="005B19D0">
        <w:rPr>
          <w:rFonts w:cs="Arial"/>
        </w:rPr>
        <w:t xml:space="preserve"> </w:t>
      </w:r>
      <w:r>
        <w:rPr>
          <w:rFonts w:cs="Arial"/>
        </w:rPr>
        <w:t>Program Assistant</w:t>
      </w:r>
      <w:bookmarkEnd w:id="204"/>
    </w:p>
    <w:p w:rsidR="00143D80" w:rsidRDefault="00143D80" w:rsidP="00143D80">
      <w:pPr>
        <w:rPr>
          <w:rFonts w:cs="Arial"/>
          <w:szCs w:val="22"/>
        </w:rPr>
      </w:pPr>
    </w:p>
    <w:p w:rsidR="00143D80" w:rsidRPr="00C76041" w:rsidRDefault="00143D80" w:rsidP="00143D80">
      <w:pPr>
        <w:rPr>
          <w:rFonts w:ascii="Arial Narrow" w:hAnsi="Arial Narrow" w:cs="Arial"/>
          <w:szCs w:val="22"/>
        </w:rPr>
      </w:pPr>
      <w:r w:rsidRPr="00C76041">
        <w:rPr>
          <w:rFonts w:ascii="Arial Narrow" w:hAnsi="Arial Narrow" w:cs="Arial"/>
          <w:szCs w:val="22"/>
        </w:rPr>
        <w:t xml:space="preserve">Under general supervision, this position performs functions related to the processing and auditing of department applications submitted by participating employers on behalf of active participants.  This includes contacting employers when internal resolution cannot be achieved for identified eligibility issues.  Effectively communicates eligibility and benefit available during meetings, telephone conversations and in writing.  Requires a significant portion of the workday spent addressing inquiries from participants, employers, and health plans.  </w:t>
      </w:r>
      <w:proofErr w:type="gramStart"/>
      <w:r w:rsidRPr="00C76041">
        <w:rPr>
          <w:rFonts w:ascii="Arial Narrow" w:hAnsi="Arial Narrow" w:cs="Arial"/>
          <w:szCs w:val="22"/>
        </w:rPr>
        <w:t>Must possess exceptional public relations/customer service skills.</w:t>
      </w:r>
      <w:proofErr w:type="gramEnd"/>
      <w:r w:rsidRPr="00C76041">
        <w:rPr>
          <w:rFonts w:ascii="Arial Narrow" w:hAnsi="Arial Narrow" w:cs="Arial"/>
          <w:szCs w:val="22"/>
        </w:rPr>
        <w:t xml:space="preserve">  This position validates monthly coverage reports submitted by participating employers.  This position requires the ability to research and resolve complex questions identified during the validation process.  </w:t>
      </w:r>
    </w:p>
    <w:p w:rsidR="00143D80" w:rsidRPr="00C76041" w:rsidRDefault="00143D80" w:rsidP="00143D80">
      <w:pPr>
        <w:rPr>
          <w:rFonts w:ascii="Arial Narrow" w:hAnsi="Arial Narrow" w:cs="Arial"/>
          <w:szCs w:val="22"/>
        </w:rPr>
      </w:pPr>
    </w:p>
    <w:p w:rsidR="00143D80" w:rsidRPr="00C76041" w:rsidRDefault="00143D80" w:rsidP="00143D80">
      <w:pPr>
        <w:rPr>
          <w:rFonts w:ascii="Arial Narrow" w:hAnsi="Arial Narrow" w:cs="Arial"/>
          <w:szCs w:val="22"/>
        </w:rPr>
      </w:pPr>
      <w:r w:rsidRPr="00C76041">
        <w:rPr>
          <w:rFonts w:ascii="Arial Narrow" w:hAnsi="Arial Narrow" w:cs="Arial"/>
          <w:szCs w:val="22"/>
        </w:rPr>
        <w:t>This position requires the knowledge and skills to use mainframe and PC based systems for inquiry and update purposes, to prepare statistical reports, create exception reports, document systematic problems, and write draft procedures.  This position requires the ability to interpret statutes and/or contract requirements.  Excellent oral, written and interpersonal communication skills are required.</w:t>
      </w:r>
    </w:p>
    <w:p w:rsidR="00143D80" w:rsidRPr="00C76041" w:rsidRDefault="00143D80" w:rsidP="00143D80">
      <w:pPr>
        <w:rPr>
          <w:rFonts w:ascii="Arial Narrow" w:hAnsi="Arial Narrow" w:cs="Arial"/>
          <w:szCs w:val="22"/>
        </w:rPr>
      </w:pPr>
    </w:p>
    <w:p w:rsidR="0096326C" w:rsidRPr="00C76041" w:rsidRDefault="00143D80">
      <w:pPr>
        <w:rPr>
          <w:rFonts w:ascii="Arial Narrow" w:hAnsi="Arial Narrow" w:cs="Arial"/>
          <w:szCs w:val="22"/>
        </w:rPr>
      </w:pPr>
      <w:r w:rsidRPr="00C76041">
        <w:rPr>
          <w:rFonts w:ascii="Arial Narrow" w:hAnsi="Arial Narrow" w:cs="Arial"/>
          <w:szCs w:val="22"/>
        </w:rPr>
        <w:t xml:space="preserve">This position will update data to department databases using various applications and monthly coverage reports.  The position will validate monthly reports and exceptions, review all monthly addition, change and deletion coverage reports and validate contracts.  The position will audit and validate insurance enrollments/cancellation applications for all insurance programs on a daily basis.  </w:t>
      </w:r>
      <w:proofErr w:type="gramStart"/>
      <w:r w:rsidRPr="00C76041">
        <w:rPr>
          <w:rFonts w:ascii="Arial Narrow" w:hAnsi="Arial Narrow" w:cs="Arial"/>
          <w:szCs w:val="22"/>
        </w:rPr>
        <w:t>Analyzes employee records and employer coverage reports to determine whether statutory requirements have been met.</w:t>
      </w:r>
      <w:proofErr w:type="gramEnd"/>
      <w:r w:rsidRPr="00C76041">
        <w:rPr>
          <w:rFonts w:ascii="Arial Narrow" w:hAnsi="Arial Narrow" w:cs="Arial"/>
          <w:szCs w:val="22"/>
        </w:rPr>
        <w:t xml:space="preserve">  Researches as necessary for correct interpretation and application of statutes, rules and contract; determine employee eligibility by reviewing WEBS information and individual participant files based on statutory and/or contract requirements.</w:t>
      </w:r>
    </w:p>
    <w:p w:rsidR="00143D80" w:rsidRPr="00C76041" w:rsidRDefault="00143D80" w:rsidP="00143D80">
      <w:pPr>
        <w:rPr>
          <w:rFonts w:ascii="Arial Narrow" w:hAnsi="Arial Narrow" w:cs="Arial"/>
          <w:szCs w:val="22"/>
        </w:rPr>
      </w:pPr>
    </w:p>
    <w:p w:rsidR="00143D80" w:rsidRPr="00C76041" w:rsidRDefault="00CC2E7C" w:rsidP="00143D80">
      <w:pPr>
        <w:rPr>
          <w:rFonts w:ascii="Arial Narrow" w:hAnsi="Arial Narrow" w:cs="Arial"/>
          <w:i/>
          <w:szCs w:val="22"/>
        </w:rPr>
      </w:pPr>
      <w:r w:rsidRPr="00C76041">
        <w:rPr>
          <w:rFonts w:ascii="Arial Narrow" w:hAnsi="Arial Narrow" w:cs="Arial"/>
          <w:i/>
          <w:szCs w:val="22"/>
        </w:rPr>
        <w:t xml:space="preserve">Experience, Knowledge and Skills </w:t>
      </w:r>
      <w:r w:rsidR="00143D80" w:rsidRPr="00C76041">
        <w:rPr>
          <w:rFonts w:ascii="Arial Narrow" w:hAnsi="Arial Narrow" w:cs="Arial"/>
          <w:i/>
          <w:szCs w:val="22"/>
        </w:rPr>
        <w:t>-</w:t>
      </w:r>
      <w:r w:rsidRPr="00C76041">
        <w:rPr>
          <w:rFonts w:ascii="Arial Narrow" w:hAnsi="Arial Narrow" w:cs="Arial"/>
          <w:i/>
          <w:szCs w:val="22"/>
        </w:rPr>
        <w:t>Program Assistant</w:t>
      </w:r>
    </w:p>
    <w:p w:rsidR="0096326C" w:rsidRPr="00C76041" w:rsidRDefault="00143D80" w:rsidP="00555625">
      <w:pPr>
        <w:numPr>
          <w:ilvl w:val="0"/>
          <w:numId w:val="23"/>
        </w:numPr>
        <w:rPr>
          <w:rFonts w:ascii="Arial Narrow" w:hAnsi="Arial Narrow" w:cs="Arial"/>
          <w:szCs w:val="22"/>
        </w:rPr>
      </w:pPr>
      <w:r w:rsidRPr="00C76041">
        <w:rPr>
          <w:rFonts w:ascii="Arial Narrow" w:hAnsi="Arial Narrow" w:cs="Arial"/>
          <w:szCs w:val="22"/>
        </w:rPr>
        <w:t>Experience researching and interpreting statutes, administrative code,</w:t>
      </w:r>
      <w:r w:rsidR="005F0E50" w:rsidRPr="00C76041">
        <w:rPr>
          <w:rFonts w:ascii="Arial Narrow" w:hAnsi="Arial Narrow" w:cs="Arial"/>
          <w:szCs w:val="22"/>
        </w:rPr>
        <w:t xml:space="preserve"> </w:t>
      </w:r>
      <w:r w:rsidRPr="00C76041">
        <w:rPr>
          <w:rFonts w:ascii="Arial Narrow" w:hAnsi="Arial Narrow" w:cs="Arial"/>
          <w:szCs w:val="22"/>
        </w:rPr>
        <w:t>contracts and policies relating to benefit plans.</w:t>
      </w:r>
    </w:p>
    <w:p w:rsidR="0096326C" w:rsidRPr="00C76041" w:rsidRDefault="00143D80" w:rsidP="00555625">
      <w:pPr>
        <w:numPr>
          <w:ilvl w:val="0"/>
          <w:numId w:val="23"/>
        </w:numPr>
        <w:rPr>
          <w:rFonts w:ascii="Arial Narrow" w:hAnsi="Arial Narrow" w:cs="Arial"/>
          <w:szCs w:val="22"/>
        </w:rPr>
      </w:pPr>
      <w:r w:rsidRPr="00C76041">
        <w:rPr>
          <w:rFonts w:ascii="Arial Narrow" w:hAnsi="Arial Narrow" w:cs="Arial"/>
          <w:szCs w:val="22"/>
        </w:rPr>
        <w:t>Experience with mainframe and PC based systems.</w:t>
      </w:r>
    </w:p>
    <w:p w:rsidR="0096326C" w:rsidRPr="00C76041" w:rsidRDefault="00143D80" w:rsidP="00555625">
      <w:pPr>
        <w:numPr>
          <w:ilvl w:val="0"/>
          <w:numId w:val="23"/>
        </w:numPr>
        <w:rPr>
          <w:rFonts w:ascii="Arial Narrow" w:hAnsi="Arial Narrow" w:cs="Arial"/>
          <w:szCs w:val="22"/>
        </w:rPr>
      </w:pPr>
      <w:r w:rsidRPr="00C76041">
        <w:rPr>
          <w:rFonts w:ascii="Arial Narrow" w:hAnsi="Arial Narrow" w:cs="Arial"/>
          <w:szCs w:val="22"/>
        </w:rPr>
        <w:t>Effective oral and written communication skills.</w:t>
      </w:r>
    </w:p>
    <w:p w:rsidR="0096326C" w:rsidRPr="00C76041" w:rsidRDefault="00143D80" w:rsidP="00555625">
      <w:pPr>
        <w:numPr>
          <w:ilvl w:val="0"/>
          <w:numId w:val="23"/>
        </w:numPr>
        <w:rPr>
          <w:rFonts w:ascii="Arial Narrow" w:hAnsi="Arial Narrow" w:cs="Arial"/>
          <w:szCs w:val="22"/>
        </w:rPr>
      </w:pPr>
      <w:r w:rsidRPr="00C76041">
        <w:rPr>
          <w:rFonts w:ascii="Arial Narrow" w:hAnsi="Arial Narrow" w:cs="Arial"/>
          <w:szCs w:val="22"/>
        </w:rPr>
        <w:t>Experience performing data analysis and reconciliation; including the preparation of statistical exception reports.</w:t>
      </w:r>
    </w:p>
    <w:p w:rsidR="0096326C" w:rsidRPr="00C76041" w:rsidRDefault="00143D80" w:rsidP="00555625">
      <w:pPr>
        <w:numPr>
          <w:ilvl w:val="0"/>
          <w:numId w:val="23"/>
        </w:numPr>
        <w:rPr>
          <w:rFonts w:ascii="Arial Narrow" w:hAnsi="Arial Narrow" w:cs="Arial"/>
          <w:szCs w:val="22"/>
        </w:rPr>
      </w:pPr>
      <w:r w:rsidRPr="00C76041">
        <w:rPr>
          <w:rFonts w:ascii="Arial Narrow" w:hAnsi="Arial Narrow" w:cs="Arial"/>
          <w:szCs w:val="22"/>
        </w:rPr>
        <w:t>Strong data entry and auditing skills.</w:t>
      </w:r>
    </w:p>
    <w:p w:rsidR="0096326C" w:rsidRPr="00C76041" w:rsidRDefault="005F0E50" w:rsidP="00555625">
      <w:pPr>
        <w:numPr>
          <w:ilvl w:val="0"/>
          <w:numId w:val="23"/>
        </w:numPr>
        <w:rPr>
          <w:rFonts w:ascii="Arial Narrow" w:hAnsi="Arial Narrow" w:cs="Arial"/>
          <w:szCs w:val="22"/>
        </w:rPr>
      </w:pPr>
      <w:r w:rsidRPr="00C76041">
        <w:rPr>
          <w:rFonts w:ascii="Arial Narrow" w:hAnsi="Arial Narrow" w:cs="Arial"/>
          <w:szCs w:val="22"/>
        </w:rPr>
        <w:t>R</w:t>
      </w:r>
      <w:r w:rsidR="00143D80" w:rsidRPr="00C76041">
        <w:rPr>
          <w:rFonts w:ascii="Arial Narrow" w:hAnsi="Arial Narrow" w:cs="Arial"/>
          <w:szCs w:val="22"/>
        </w:rPr>
        <w:t>esearch and analytical skills.</w:t>
      </w:r>
    </w:p>
    <w:p w:rsidR="0096326C" w:rsidRPr="00C76041" w:rsidRDefault="00143D80" w:rsidP="00555625">
      <w:pPr>
        <w:numPr>
          <w:ilvl w:val="0"/>
          <w:numId w:val="23"/>
        </w:numPr>
        <w:rPr>
          <w:rFonts w:ascii="Arial Narrow" w:hAnsi="Arial Narrow" w:cs="Arial"/>
          <w:szCs w:val="22"/>
        </w:rPr>
      </w:pPr>
      <w:r w:rsidRPr="00C76041">
        <w:rPr>
          <w:rFonts w:ascii="Arial Narrow" w:hAnsi="Arial Narrow" w:cs="Arial"/>
          <w:szCs w:val="22"/>
        </w:rPr>
        <w:t>Ability to meet tight deadlines.</w:t>
      </w:r>
    </w:p>
    <w:p w:rsidR="0096326C" w:rsidRPr="00C76041" w:rsidRDefault="00143D80" w:rsidP="00555625">
      <w:pPr>
        <w:pStyle w:val="ListParagraph"/>
        <w:numPr>
          <w:ilvl w:val="0"/>
          <w:numId w:val="23"/>
        </w:numPr>
        <w:rPr>
          <w:rFonts w:ascii="Arial Narrow" w:hAnsi="Arial Narrow" w:cs="Arial"/>
          <w:szCs w:val="22"/>
        </w:rPr>
      </w:pPr>
      <w:r w:rsidRPr="00C76041">
        <w:rPr>
          <w:rFonts w:ascii="Arial Narrow" w:hAnsi="Arial Narrow" w:cs="Arial"/>
          <w:szCs w:val="22"/>
        </w:rPr>
        <w:t xml:space="preserve">Must possess exceptional public relations/customer service skills.  </w:t>
      </w:r>
    </w:p>
    <w:p w:rsidR="00143D80" w:rsidRDefault="00143D80" w:rsidP="00143D80">
      <w:pPr>
        <w:rPr>
          <w:rFonts w:cs="Arial"/>
          <w:szCs w:val="22"/>
        </w:rPr>
      </w:pPr>
    </w:p>
    <w:p w:rsidR="00C76041" w:rsidRDefault="00C76041">
      <w:pPr>
        <w:rPr>
          <w:rFonts w:cs="Arial"/>
          <w:szCs w:val="22"/>
        </w:rPr>
      </w:pPr>
      <w:r>
        <w:rPr>
          <w:rFonts w:cs="Arial"/>
          <w:szCs w:val="22"/>
        </w:rPr>
        <w:br w:type="page"/>
      </w:r>
    </w:p>
    <w:p w:rsidR="005F0E50" w:rsidRDefault="005F0E50" w:rsidP="005F0E50">
      <w:pPr>
        <w:pStyle w:val="Heading2"/>
        <w:rPr>
          <w:rFonts w:cs="Arial"/>
        </w:rPr>
      </w:pPr>
      <w:bookmarkStart w:id="205" w:name="_Toc321829131"/>
      <w:r>
        <w:lastRenderedPageBreak/>
        <w:t xml:space="preserve">Part 8.0 </w:t>
      </w:r>
      <w:r w:rsidRPr="003142A3">
        <w:t>P</w:t>
      </w:r>
      <w:r>
        <w:t>osition Summary</w:t>
      </w:r>
      <w:r w:rsidRPr="003142A3">
        <w:t xml:space="preserve"> –</w:t>
      </w:r>
      <w:r w:rsidRPr="005B19D0">
        <w:rPr>
          <w:rFonts w:cs="Arial"/>
        </w:rPr>
        <w:t xml:space="preserve"> </w:t>
      </w:r>
      <w:r w:rsidR="009C4A18">
        <w:rPr>
          <w:rFonts w:cs="Arial"/>
        </w:rPr>
        <w:t xml:space="preserve">Employer Services </w:t>
      </w:r>
      <w:r>
        <w:rPr>
          <w:rFonts w:cs="Arial"/>
        </w:rPr>
        <w:t>Program Assistant</w:t>
      </w:r>
      <w:bookmarkEnd w:id="205"/>
    </w:p>
    <w:p w:rsidR="005F0E50" w:rsidRDefault="005F0E50" w:rsidP="005F0E50"/>
    <w:p w:rsidR="005F0E50" w:rsidRPr="00C76041" w:rsidRDefault="005F0E50" w:rsidP="005F0E50">
      <w:pPr>
        <w:rPr>
          <w:rFonts w:ascii="Arial Narrow" w:hAnsi="Arial Narrow"/>
          <w:color w:val="000000"/>
          <w:szCs w:val="24"/>
        </w:rPr>
      </w:pPr>
      <w:r w:rsidRPr="00C76041">
        <w:rPr>
          <w:rFonts w:ascii="Arial Narrow" w:hAnsi="Arial Narrow"/>
          <w:color w:val="000000"/>
          <w:szCs w:val="24"/>
        </w:rPr>
        <w:t xml:space="preserve">Under limited supervision, provides specialized program support to the Employer Services Bureau performing the annual employer reconciliation process.  Duties include: 1) developing daily electronic report formats, generating reports, analyzing data, and creating interpretive summaries; 2) working with Excel spreadsheets including developing and maintaining records, creating databases, charts, and graphical displays of data and producing reports; 3) creating documents including editing, proofreading and correcting of grammar, sentence structure, punctuation, and formatting; 4) Analyzes employer records and other Department data systems to trouble shoot problems and effectively communicate solutions ; 5) Managing and prioritizing tasks independently.  The majority of the workday is spent retrieving, creating, organizing and sharing workload data related to Act 10 and annual employer reconciliation.  </w:t>
      </w:r>
    </w:p>
    <w:p w:rsidR="005F0E50" w:rsidRPr="00C76041" w:rsidRDefault="005F0E50" w:rsidP="005F0E50">
      <w:pPr>
        <w:pStyle w:val="BodyTextIndent"/>
        <w:rPr>
          <w:rFonts w:ascii="Arial Narrow" w:hAnsi="Arial Narrow"/>
        </w:rPr>
      </w:pPr>
    </w:p>
    <w:p w:rsidR="005F0E50" w:rsidRPr="00C76041" w:rsidRDefault="005F0E50" w:rsidP="005F0E50">
      <w:pPr>
        <w:pStyle w:val="PlainText"/>
        <w:rPr>
          <w:rFonts w:ascii="Arial Narrow" w:hAnsi="Arial Narrow"/>
        </w:rPr>
      </w:pPr>
      <w:r w:rsidRPr="00C76041">
        <w:rPr>
          <w:rFonts w:ascii="Arial Narrow" w:hAnsi="Arial Narrow"/>
        </w:rPr>
        <w:t xml:space="preserve">Requires the ability to develop and maintain records; create charts and graphical displays of data and produce reports, run queries, use computer systems including hardware and software applications (spreadsheets, word processing, Excel, and databases); </w:t>
      </w:r>
    </w:p>
    <w:p w:rsidR="005F0E50" w:rsidRPr="00C76041" w:rsidRDefault="005F0E50" w:rsidP="005F0E50">
      <w:pPr>
        <w:rPr>
          <w:rFonts w:ascii="Arial Narrow" w:hAnsi="Arial Narrow"/>
        </w:rPr>
      </w:pPr>
    </w:p>
    <w:p w:rsidR="005F0E50" w:rsidRPr="00C76041" w:rsidRDefault="005F0E50" w:rsidP="005F0E50">
      <w:pPr>
        <w:rPr>
          <w:rFonts w:ascii="Arial Narrow" w:hAnsi="Arial Narrow" w:cs="Arial"/>
          <w:i/>
          <w:szCs w:val="22"/>
        </w:rPr>
      </w:pPr>
      <w:r w:rsidRPr="00C76041">
        <w:rPr>
          <w:rFonts w:ascii="Arial Narrow" w:hAnsi="Arial Narrow" w:cs="Arial"/>
          <w:i/>
          <w:szCs w:val="22"/>
        </w:rPr>
        <w:t>Experience, Knowledge and Skills -Program Assistant</w:t>
      </w:r>
    </w:p>
    <w:p w:rsidR="0096326C" w:rsidRPr="00C76041" w:rsidRDefault="005F0E50" w:rsidP="00555625">
      <w:pPr>
        <w:numPr>
          <w:ilvl w:val="0"/>
          <w:numId w:val="24"/>
        </w:numPr>
        <w:tabs>
          <w:tab w:val="left" w:pos="4320"/>
        </w:tabs>
        <w:rPr>
          <w:rFonts w:ascii="Arial Narrow" w:hAnsi="Arial Narrow"/>
        </w:rPr>
      </w:pPr>
      <w:r w:rsidRPr="00C76041">
        <w:rPr>
          <w:rFonts w:ascii="Arial Narrow" w:hAnsi="Arial Narrow"/>
        </w:rPr>
        <w:t>Knowledge of research methods and techniques.</w:t>
      </w:r>
    </w:p>
    <w:p w:rsidR="0096326C" w:rsidRPr="00C76041" w:rsidRDefault="005F0E50" w:rsidP="00555625">
      <w:pPr>
        <w:numPr>
          <w:ilvl w:val="0"/>
          <w:numId w:val="24"/>
        </w:numPr>
        <w:tabs>
          <w:tab w:val="left" w:pos="4320"/>
        </w:tabs>
        <w:rPr>
          <w:rFonts w:ascii="Arial Narrow" w:hAnsi="Arial Narrow"/>
        </w:rPr>
      </w:pPr>
      <w:r w:rsidRPr="00C76041">
        <w:rPr>
          <w:rFonts w:ascii="Arial Narrow" w:hAnsi="Arial Narrow"/>
        </w:rPr>
        <w:t>Analytical skills.</w:t>
      </w:r>
    </w:p>
    <w:p w:rsidR="0096326C" w:rsidRPr="00C76041" w:rsidRDefault="005F0E50" w:rsidP="00555625">
      <w:pPr>
        <w:numPr>
          <w:ilvl w:val="0"/>
          <w:numId w:val="24"/>
        </w:numPr>
        <w:tabs>
          <w:tab w:val="left" w:pos="4320"/>
        </w:tabs>
        <w:rPr>
          <w:rFonts w:ascii="Arial Narrow" w:hAnsi="Arial Narrow"/>
        </w:rPr>
      </w:pPr>
      <w:r w:rsidRPr="00C76041">
        <w:rPr>
          <w:rFonts w:ascii="Arial Narrow" w:hAnsi="Arial Narrow"/>
        </w:rPr>
        <w:t>Oral and written communication skills.</w:t>
      </w:r>
    </w:p>
    <w:p w:rsidR="0096326C" w:rsidRPr="00C76041" w:rsidRDefault="005F0E50" w:rsidP="00555625">
      <w:pPr>
        <w:numPr>
          <w:ilvl w:val="0"/>
          <w:numId w:val="24"/>
        </w:numPr>
        <w:tabs>
          <w:tab w:val="left" w:pos="4320"/>
        </w:tabs>
        <w:rPr>
          <w:rFonts w:ascii="Arial Narrow" w:hAnsi="Arial Narrow"/>
        </w:rPr>
      </w:pPr>
      <w:r w:rsidRPr="00C76041">
        <w:rPr>
          <w:rFonts w:ascii="Arial Narrow" w:hAnsi="Arial Narrow"/>
        </w:rPr>
        <w:t>Interpersonal skills.</w:t>
      </w:r>
    </w:p>
    <w:p w:rsidR="0096326C" w:rsidRPr="00C76041" w:rsidRDefault="005F0E50" w:rsidP="00555625">
      <w:pPr>
        <w:numPr>
          <w:ilvl w:val="0"/>
          <w:numId w:val="24"/>
        </w:numPr>
        <w:tabs>
          <w:tab w:val="left" w:pos="4320"/>
        </w:tabs>
        <w:rPr>
          <w:rFonts w:ascii="Arial Narrow" w:hAnsi="Arial Narrow"/>
        </w:rPr>
      </w:pPr>
      <w:r w:rsidRPr="00C76041">
        <w:rPr>
          <w:rFonts w:ascii="Arial Narrow" w:hAnsi="Arial Narrow"/>
        </w:rPr>
        <w:t>Knowledge of effective customer service methods and techniques.</w:t>
      </w:r>
    </w:p>
    <w:p w:rsidR="0096326C" w:rsidRPr="00C76041" w:rsidRDefault="005F0E50" w:rsidP="00555625">
      <w:pPr>
        <w:numPr>
          <w:ilvl w:val="0"/>
          <w:numId w:val="24"/>
        </w:numPr>
        <w:tabs>
          <w:tab w:val="left" w:pos="4320"/>
        </w:tabs>
        <w:rPr>
          <w:rFonts w:ascii="Arial Narrow" w:hAnsi="Arial Narrow"/>
        </w:rPr>
      </w:pPr>
      <w:r w:rsidRPr="00C76041">
        <w:rPr>
          <w:rFonts w:ascii="Arial Narrow" w:hAnsi="Arial Narrow"/>
        </w:rPr>
        <w:t>Organizational and time management skills.</w:t>
      </w:r>
    </w:p>
    <w:p w:rsidR="0096326C" w:rsidRPr="00C76041" w:rsidRDefault="005F0E50" w:rsidP="00555625">
      <w:pPr>
        <w:numPr>
          <w:ilvl w:val="0"/>
          <w:numId w:val="24"/>
        </w:numPr>
        <w:tabs>
          <w:tab w:val="left" w:pos="4320"/>
        </w:tabs>
        <w:rPr>
          <w:rFonts w:ascii="Arial Narrow" w:hAnsi="Arial Narrow"/>
        </w:rPr>
      </w:pPr>
      <w:r w:rsidRPr="00C76041">
        <w:rPr>
          <w:rFonts w:ascii="Arial Narrow" w:hAnsi="Arial Narrow"/>
        </w:rPr>
        <w:t>Knowledge of problem solving methods and techniques.</w:t>
      </w:r>
    </w:p>
    <w:p w:rsidR="0096326C" w:rsidRPr="00C76041" w:rsidRDefault="005F0E50" w:rsidP="00555625">
      <w:pPr>
        <w:numPr>
          <w:ilvl w:val="0"/>
          <w:numId w:val="24"/>
        </w:numPr>
        <w:tabs>
          <w:tab w:val="left" w:pos="4320"/>
        </w:tabs>
        <w:rPr>
          <w:rFonts w:ascii="Arial Narrow" w:hAnsi="Arial Narrow"/>
        </w:rPr>
      </w:pPr>
      <w:r w:rsidRPr="00C76041">
        <w:rPr>
          <w:rFonts w:ascii="Arial Narrow" w:hAnsi="Arial Narrow"/>
        </w:rPr>
        <w:t xml:space="preserve">Ability to interpret Wisconsin statutes, administrative rules, and policies related to employer programs.  </w:t>
      </w:r>
    </w:p>
    <w:p w:rsidR="005F0E50" w:rsidRPr="00C76041" w:rsidRDefault="005F0E50" w:rsidP="00555625">
      <w:pPr>
        <w:numPr>
          <w:ilvl w:val="0"/>
          <w:numId w:val="24"/>
        </w:numPr>
        <w:rPr>
          <w:rFonts w:ascii="Arial Narrow" w:hAnsi="Arial Narrow" w:cs="Arial"/>
          <w:szCs w:val="22"/>
        </w:rPr>
      </w:pPr>
      <w:r w:rsidRPr="00C76041">
        <w:rPr>
          <w:rFonts w:ascii="Arial Narrow" w:hAnsi="Arial Narrow" w:cs="Arial"/>
          <w:szCs w:val="22"/>
        </w:rPr>
        <w:t>Experience with mainframe and PC based systems.</w:t>
      </w:r>
    </w:p>
    <w:p w:rsidR="0096326C" w:rsidRPr="00C76041" w:rsidRDefault="005F0E50" w:rsidP="00555625">
      <w:pPr>
        <w:numPr>
          <w:ilvl w:val="0"/>
          <w:numId w:val="24"/>
        </w:numPr>
        <w:tabs>
          <w:tab w:val="left" w:pos="4320"/>
        </w:tabs>
        <w:rPr>
          <w:rFonts w:ascii="Arial Narrow" w:hAnsi="Arial Narrow"/>
          <w:szCs w:val="24"/>
        </w:rPr>
      </w:pPr>
      <w:r w:rsidRPr="00C76041">
        <w:rPr>
          <w:rFonts w:ascii="Arial Narrow" w:hAnsi="Arial Narrow"/>
        </w:rPr>
        <w:t>Knowledge of standards and protocol for writing procedures.</w:t>
      </w:r>
    </w:p>
    <w:p w:rsidR="0096326C" w:rsidRDefault="0096326C">
      <w:pPr>
        <w:pStyle w:val="ListNumber"/>
        <w:tabs>
          <w:tab w:val="clear" w:pos="360"/>
        </w:tabs>
        <w:ind w:left="0" w:firstLine="0"/>
        <w:rPr>
          <w:b/>
        </w:rPr>
      </w:pPr>
    </w:p>
    <w:sectPr w:rsidR="0096326C" w:rsidSect="00334453">
      <w:pgSz w:w="12240" w:h="15840"/>
      <w:pgMar w:top="720" w:right="1440" w:bottom="720" w:left="1440" w:header="720" w:footer="720" w:gutter="0"/>
      <w:paperSrc w:first="619" w:other="6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1B9" w:rsidRDefault="007E71B9" w:rsidP="00146384">
      <w:r>
        <w:separator/>
      </w:r>
    </w:p>
  </w:endnote>
  <w:endnote w:type="continuationSeparator" w:id="0">
    <w:p w:rsidR="007E71B9" w:rsidRDefault="007E71B9" w:rsidP="00146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1F" w:rsidRDefault="000B2CDC">
    <w:pPr>
      <w:pStyle w:val="Footer"/>
      <w:framePr w:wrap="around" w:vAnchor="text" w:hAnchor="margin" w:xAlign="center" w:y="1"/>
      <w:rPr>
        <w:rStyle w:val="PageNumber"/>
      </w:rPr>
    </w:pPr>
    <w:r>
      <w:rPr>
        <w:rStyle w:val="PageNumber"/>
      </w:rPr>
      <w:fldChar w:fldCharType="begin"/>
    </w:r>
    <w:r w:rsidR="004D321F">
      <w:rPr>
        <w:rStyle w:val="PageNumber"/>
      </w:rPr>
      <w:instrText xml:space="preserve">PAGE  </w:instrText>
    </w:r>
    <w:r>
      <w:rPr>
        <w:rStyle w:val="PageNumber"/>
      </w:rPr>
      <w:fldChar w:fldCharType="separate"/>
    </w:r>
    <w:r w:rsidR="004D321F">
      <w:rPr>
        <w:rStyle w:val="PageNumber"/>
      </w:rPr>
      <w:t>46</w:t>
    </w:r>
    <w:r>
      <w:rPr>
        <w:rStyle w:val="PageNumber"/>
      </w:rPr>
      <w:fldChar w:fldCharType="end"/>
    </w:r>
  </w:p>
  <w:p w:rsidR="004D321F" w:rsidRDefault="004D32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1F" w:rsidRDefault="005E10BA" w:rsidP="00120067">
    <w:pPr>
      <w:pStyle w:val="Footer"/>
      <w:pBdr>
        <w:top w:val="thinThickSmallGap" w:sz="24" w:space="1" w:color="622423"/>
      </w:pBdr>
      <w:tabs>
        <w:tab w:val="clear" w:pos="4320"/>
        <w:tab w:val="clear" w:pos="8640"/>
        <w:tab w:val="right" w:pos="10800"/>
      </w:tabs>
    </w:pPr>
    <w:r w:rsidRPr="005E10BA">
      <w:rPr>
        <w:rFonts w:ascii="Arial" w:hAnsi="Arial" w:cs="Arial"/>
      </w:rPr>
      <w:t xml:space="preserve">Contract </w:t>
    </w:r>
    <w:r>
      <w:rPr>
        <w:rFonts w:ascii="Arial" w:hAnsi="Arial" w:cs="Arial"/>
      </w:rPr>
      <w:t>Program Support</w:t>
    </w:r>
    <w:r w:rsidRPr="005E10BA">
      <w:rPr>
        <w:rFonts w:ascii="Arial" w:hAnsi="Arial" w:cs="Arial"/>
      </w:rPr>
      <w:t xml:space="preserve"> RFP ETB0032</w:t>
    </w:r>
    <w:r w:rsidR="004D321F">
      <w:tab/>
    </w:r>
    <w:fldSimple w:instr=" PAGE   \* MERGEFORMAT ">
      <w:r w:rsidR="00D049A4">
        <w:rPr>
          <w:noProof/>
        </w:rPr>
        <w:t>1</w:t>
      </w:r>
    </w:fldSimple>
  </w:p>
  <w:p w:rsidR="004D321F" w:rsidRDefault="004D32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1F" w:rsidRDefault="004D321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1F" w:rsidRDefault="00F0240A" w:rsidP="00120067">
    <w:pPr>
      <w:pStyle w:val="Footer"/>
      <w:pBdr>
        <w:top w:val="thinThickSmallGap" w:sz="24" w:space="1" w:color="622423"/>
      </w:pBdr>
      <w:tabs>
        <w:tab w:val="clear" w:pos="4320"/>
        <w:tab w:val="clear" w:pos="8640"/>
        <w:tab w:val="right" w:pos="9360"/>
      </w:tabs>
    </w:pPr>
    <w:r>
      <w:t xml:space="preserve">Contract Program </w:t>
    </w:r>
    <w:proofErr w:type="gramStart"/>
    <w:r>
      <w:t>S</w:t>
    </w:r>
    <w:r w:rsidR="00F60B74">
      <w:t xml:space="preserve">taff </w:t>
    </w:r>
    <w:r>
      <w:t xml:space="preserve"> ETB0032</w:t>
    </w:r>
    <w:proofErr w:type="gramEnd"/>
    <w:r w:rsidR="004D321F">
      <w:tab/>
    </w:r>
    <w:fldSimple w:instr=" PAGE   \* MERGEFORMAT ">
      <w:r w:rsidR="00D049A4">
        <w:rPr>
          <w:noProof/>
        </w:rPr>
        <w:t>43</w:t>
      </w:r>
    </w:fldSimple>
  </w:p>
  <w:p w:rsidR="004D321F" w:rsidRDefault="004D321F" w:rsidP="0087424B">
    <w:pPr>
      <w:pStyle w:val="Footer"/>
      <w:pBdr>
        <w:top w:val="thinThickSmallGap" w:sz="24" w:space="1" w:color="622423"/>
      </w:pBd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1F" w:rsidRDefault="00647BAF" w:rsidP="00120067">
    <w:pPr>
      <w:pStyle w:val="Footer"/>
      <w:pBdr>
        <w:top w:val="thinThickSmallGap" w:sz="24" w:space="1" w:color="622423"/>
      </w:pBdr>
      <w:tabs>
        <w:tab w:val="clear" w:pos="4320"/>
        <w:tab w:val="clear" w:pos="8640"/>
        <w:tab w:val="right" w:pos="9360"/>
      </w:tabs>
    </w:pPr>
    <w:r>
      <w:t>Contract Program Support ETB0032</w:t>
    </w:r>
    <w:r w:rsidR="004D321F">
      <w:tab/>
    </w:r>
    <w:fldSimple w:instr=" PAGE   \* MERGEFORMAT ">
      <w:r w:rsidR="00D049A4">
        <w:rPr>
          <w:noProof/>
        </w:rPr>
        <w:t>22</w:t>
      </w:r>
    </w:fldSimple>
  </w:p>
  <w:p w:rsidR="004D321F" w:rsidRDefault="004D3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1B9" w:rsidRDefault="007E71B9" w:rsidP="00146384">
      <w:r>
        <w:separator/>
      </w:r>
    </w:p>
  </w:footnote>
  <w:footnote w:type="continuationSeparator" w:id="0">
    <w:p w:rsidR="007E71B9" w:rsidRDefault="007E71B9" w:rsidP="00146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1F" w:rsidRDefault="004D32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1F" w:rsidRDefault="004D32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1F" w:rsidRDefault="004D321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1F" w:rsidRPr="003E580C" w:rsidRDefault="004D321F" w:rsidP="003E580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1F" w:rsidRDefault="004D32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30021BE"/>
    <w:lvl w:ilvl="0">
      <w:start w:val="1"/>
      <w:numFmt w:val="decimal"/>
      <w:lvlText w:val="%1."/>
      <w:lvlJc w:val="left"/>
      <w:pPr>
        <w:tabs>
          <w:tab w:val="num" w:pos="360"/>
        </w:tabs>
        <w:ind w:left="360" w:hanging="360"/>
      </w:pPr>
    </w:lvl>
  </w:abstractNum>
  <w:abstractNum w:abstractNumId="1">
    <w:nsid w:val="FFFFFF89"/>
    <w:multiLevelType w:val="singleLevel"/>
    <w:tmpl w:val="608EBEF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1852AB"/>
    <w:multiLevelType w:val="hybridMultilevel"/>
    <w:tmpl w:val="7A02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44E4E"/>
    <w:multiLevelType w:val="singleLevel"/>
    <w:tmpl w:val="4AD67E8C"/>
    <w:lvl w:ilvl="0">
      <w:start w:val="1"/>
      <w:numFmt w:val="decimal"/>
      <w:lvlText w:val="%1."/>
      <w:lvlJc w:val="left"/>
      <w:pPr>
        <w:tabs>
          <w:tab w:val="num" w:pos="720"/>
        </w:tabs>
        <w:ind w:left="720" w:hanging="360"/>
      </w:pPr>
      <w:rPr>
        <w:rFonts w:hint="default"/>
        <w:b/>
        <w:u w:val="none"/>
      </w:rPr>
    </w:lvl>
  </w:abstractNum>
  <w:abstractNum w:abstractNumId="4">
    <w:nsid w:val="0EF15E66"/>
    <w:multiLevelType w:val="multilevel"/>
    <w:tmpl w:val="E946C968"/>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1B92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864EBA"/>
    <w:multiLevelType w:val="hybridMultilevel"/>
    <w:tmpl w:val="DC2C14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1F2580"/>
    <w:multiLevelType w:val="singleLevel"/>
    <w:tmpl w:val="FEDCC7A8"/>
    <w:lvl w:ilvl="0">
      <w:start w:val="1"/>
      <w:numFmt w:val="lowerLetter"/>
      <w:pStyle w:val="Subpara"/>
      <w:lvlText w:val="(%1)"/>
      <w:lvlJc w:val="left"/>
      <w:pPr>
        <w:tabs>
          <w:tab w:val="num" w:pos="1800"/>
        </w:tabs>
        <w:ind w:left="1800" w:hanging="360"/>
      </w:pPr>
      <w:rPr>
        <w:rFonts w:hint="default"/>
      </w:rPr>
    </w:lvl>
  </w:abstractNum>
  <w:abstractNum w:abstractNumId="8">
    <w:nsid w:val="18581FC6"/>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1DAE50A2"/>
    <w:multiLevelType w:val="hybridMultilevel"/>
    <w:tmpl w:val="29EC917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1">
    <w:nsid w:val="3F1F5325"/>
    <w:multiLevelType w:val="hybridMultilevel"/>
    <w:tmpl w:val="12D83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E577F8"/>
    <w:multiLevelType w:val="singleLevel"/>
    <w:tmpl w:val="1F4E4E18"/>
    <w:lvl w:ilvl="0">
      <w:start w:val="1"/>
      <w:numFmt w:val="upperLetter"/>
      <w:lvlText w:val="%1."/>
      <w:lvlJc w:val="left"/>
      <w:pPr>
        <w:tabs>
          <w:tab w:val="num" w:pos="360"/>
        </w:tabs>
        <w:ind w:left="360" w:hanging="360"/>
      </w:pPr>
      <w:rPr>
        <w:rFonts w:hint="default"/>
        <w:b/>
        <w:u w:val="none"/>
      </w:rPr>
    </w:lvl>
  </w:abstractNum>
  <w:abstractNum w:abstractNumId="13">
    <w:nsid w:val="46E76266"/>
    <w:multiLevelType w:val="hybridMultilevel"/>
    <w:tmpl w:val="D52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037B6"/>
    <w:multiLevelType w:val="multilevel"/>
    <w:tmpl w:val="FC04F246"/>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7F2BBC"/>
    <w:multiLevelType w:val="singleLevel"/>
    <w:tmpl w:val="0409000F"/>
    <w:lvl w:ilvl="0">
      <w:start w:val="1"/>
      <w:numFmt w:val="decimal"/>
      <w:lvlText w:val="%1."/>
      <w:lvlJc w:val="left"/>
      <w:pPr>
        <w:tabs>
          <w:tab w:val="num" w:pos="360"/>
        </w:tabs>
        <w:ind w:left="360" w:hanging="360"/>
      </w:pPr>
    </w:lvl>
  </w:abstractNum>
  <w:abstractNum w:abstractNumId="16">
    <w:nsid w:val="4F5F28EC"/>
    <w:multiLevelType w:val="hybridMultilevel"/>
    <w:tmpl w:val="2EDAF0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6E123C"/>
    <w:multiLevelType w:val="multilevel"/>
    <w:tmpl w:val="9C4A366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B021AE6"/>
    <w:multiLevelType w:val="singleLevel"/>
    <w:tmpl w:val="5B2E5902"/>
    <w:lvl w:ilvl="0">
      <w:start w:val="1"/>
      <w:numFmt w:val="decimal"/>
      <w:lvlText w:val="%1."/>
      <w:lvlJc w:val="left"/>
      <w:pPr>
        <w:tabs>
          <w:tab w:val="num" w:pos="360"/>
        </w:tabs>
        <w:ind w:left="360" w:hanging="360"/>
      </w:pPr>
      <w:rPr>
        <w:strike w:val="0"/>
        <w:dstrike w:val="0"/>
      </w:rPr>
    </w:lvl>
  </w:abstractNum>
  <w:abstractNum w:abstractNumId="19">
    <w:nsid w:val="72A8570F"/>
    <w:multiLevelType w:val="hybridMultilevel"/>
    <w:tmpl w:val="41BE73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3C6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8E9470A"/>
    <w:multiLevelType w:val="singleLevel"/>
    <w:tmpl w:val="B4FCB3B4"/>
    <w:lvl w:ilvl="0">
      <w:start w:val="1"/>
      <w:numFmt w:val="lowerLetter"/>
      <w:pStyle w:val="RFPSubsubsection"/>
      <w:lvlText w:val="%1."/>
      <w:lvlJc w:val="left"/>
      <w:pPr>
        <w:tabs>
          <w:tab w:val="num" w:pos="1440"/>
        </w:tabs>
        <w:ind w:left="1440" w:hanging="720"/>
      </w:pPr>
      <w:rPr>
        <w:rFonts w:hint="default"/>
      </w:rPr>
    </w:lvl>
  </w:abstractNum>
  <w:abstractNum w:abstractNumId="22">
    <w:nsid w:val="79743B40"/>
    <w:multiLevelType w:val="singleLevel"/>
    <w:tmpl w:val="2168E40E"/>
    <w:lvl w:ilvl="0">
      <w:start w:val="1"/>
      <w:numFmt w:val="decimal"/>
      <w:lvlText w:val="%1."/>
      <w:lvlJc w:val="left"/>
      <w:pPr>
        <w:tabs>
          <w:tab w:val="num" w:pos="720"/>
        </w:tabs>
        <w:ind w:left="720" w:hanging="360"/>
      </w:pPr>
      <w:rPr>
        <w:rFonts w:hint="default"/>
        <w:b/>
        <w:u w:val="none"/>
      </w:rPr>
    </w:lvl>
  </w:abstractNum>
  <w:num w:numId="1">
    <w:abstractNumId w:val="21"/>
  </w:num>
  <w:num w:numId="2">
    <w:abstractNumId w:val="5"/>
  </w:num>
  <w:num w:numId="3">
    <w:abstractNumId w:val="20"/>
  </w:num>
  <w:num w:numId="4">
    <w:abstractNumId w:val="18"/>
  </w:num>
  <w:num w:numId="5">
    <w:abstractNumId w:val="4"/>
  </w:num>
  <w:num w:numId="6">
    <w:abstractNumId w:val="17"/>
  </w:num>
  <w:num w:numId="7">
    <w:abstractNumId w:val="14"/>
  </w:num>
  <w:num w:numId="8">
    <w:abstractNumId w:val="8"/>
  </w:num>
  <w:num w:numId="9">
    <w:abstractNumId w:val="10"/>
  </w:num>
  <w:num w:numId="10">
    <w:abstractNumId w:val="12"/>
  </w:num>
  <w:num w:numId="11">
    <w:abstractNumId w:val="3"/>
  </w:num>
  <w:num w:numId="12">
    <w:abstractNumId w:val="22"/>
  </w:num>
  <w:num w:numId="13">
    <w:abstractNumId w:val="1"/>
  </w:num>
  <w:num w:numId="14">
    <w:abstractNumId w:val="0"/>
  </w:num>
  <w:num w:numId="15">
    <w:abstractNumId w:val="0"/>
    <w:lvlOverride w:ilvl="0">
      <w:startOverride w:val="1"/>
    </w:lvlOverride>
  </w:num>
  <w:num w:numId="16">
    <w:abstractNumId w:val="7"/>
  </w:num>
  <w:num w:numId="17">
    <w:abstractNumId w:val="15"/>
  </w:num>
  <w:num w:numId="18">
    <w:abstractNumId w:val="13"/>
  </w:num>
  <w:num w:numId="19">
    <w:abstractNumId w:val="2"/>
  </w:num>
  <w:num w:numId="20">
    <w:abstractNumId w:val="6"/>
  </w:num>
  <w:num w:numId="21">
    <w:abstractNumId w:val="19"/>
  </w:num>
  <w:num w:numId="22">
    <w:abstractNumId w:val="16"/>
  </w:num>
  <w:num w:numId="23">
    <w:abstractNumId w:val="9"/>
  </w:num>
  <w:num w:numId="24">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4"/>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C7C2F"/>
    <w:rsid w:val="00000165"/>
    <w:rsid w:val="00002F27"/>
    <w:rsid w:val="00002FF6"/>
    <w:rsid w:val="00003919"/>
    <w:rsid w:val="00004E16"/>
    <w:rsid w:val="00017BF5"/>
    <w:rsid w:val="000215D5"/>
    <w:rsid w:val="000309FB"/>
    <w:rsid w:val="00035AE0"/>
    <w:rsid w:val="0003667B"/>
    <w:rsid w:val="0004082B"/>
    <w:rsid w:val="00063E4F"/>
    <w:rsid w:val="000642B4"/>
    <w:rsid w:val="000654F8"/>
    <w:rsid w:val="000815A4"/>
    <w:rsid w:val="00081EB4"/>
    <w:rsid w:val="00085342"/>
    <w:rsid w:val="00091B29"/>
    <w:rsid w:val="00093247"/>
    <w:rsid w:val="000A78CE"/>
    <w:rsid w:val="000B0D03"/>
    <w:rsid w:val="000B1ECF"/>
    <w:rsid w:val="000B2CDC"/>
    <w:rsid w:val="000B34E5"/>
    <w:rsid w:val="000D03C6"/>
    <w:rsid w:val="000D48BA"/>
    <w:rsid w:val="000E4429"/>
    <w:rsid w:val="000E4592"/>
    <w:rsid w:val="000E4FEA"/>
    <w:rsid w:val="000F47F7"/>
    <w:rsid w:val="000F4983"/>
    <w:rsid w:val="000F7456"/>
    <w:rsid w:val="0011123B"/>
    <w:rsid w:val="001129A3"/>
    <w:rsid w:val="0011793F"/>
    <w:rsid w:val="00120067"/>
    <w:rsid w:val="00123CF5"/>
    <w:rsid w:val="00127B0F"/>
    <w:rsid w:val="00130069"/>
    <w:rsid w:val="00133258"/>
    <w:rsid w:val="00136D89"/>
    <w:rsid w:val="00143D80"/>
    <w:rsid w:val="0014466D"/>
    <w:rsid w:val="00146384"/>
    <w:rsid w:val="001533FE"/>
    <w:rsid w:val="00154DC4"/>
    <w:rsid w:val="00154F10"/>
    <w:rsid w:val="00170232"/>
    <w:rsid w:val="00181069"/>
    <w:rsid w:val="00181E3F"/>
    <w:rsid w:val="001903D7"/>
    <w:rsid w:val="0019499C"/>
    <w:rsid w:val="001952D3"/>
    <w:rsid w:val="00196A0F"/>
    <w:rsid w:val="001A00A4"/>
    <w:rsid w:val="001B2907"/>
    <w:rsid w:val="001B33AF"/>
    <w:rsid w:val="001C0174"/>
    <w:rsid w:val="001C5842"/>
    <w:rsid w:val="001C68C9"/>
    <w:rsid w:val="001D5C32"/>
    <w:rsid w:val="001D7842"/>
    <w:rsid w:val="001E2E3C"/>
    <w:rsid w:val="001E5178"/>
    <w:rsid w:val="001E5A2A"/>
    <w:rsid w:val="001E73D1"/>
    <w:rsid w:val="001F3296"/>
    <w:rsid w:val="0020042D"/>
    <w:rsid w:val="00200833"/>
    <w:rsid w:val="00205B64"/>
    <w:rsid w:val="00212C4E"/>
    <w:rsid w:val="00220526"/>
    <w:rsid w:val="00222600"/>
    <w:rsid w:val="00227F9E"/>
    <w:rsid w:val="00235D68"/>
    <w:rsid w:val="002361DB"/>
    <w:rsid w:val="0023760F"/>
    <w:rsid w:val="002420FB"/>
    <w:rsid w:val="00244834"/>
    <w:rsid w:val="0025356B"/>
    <w:rsid w:val="002570A7"/>
    <w:rsid w:val="002621C5"/>
    <w:rsid w:val="00262DB6"/>
    <w:rsid w:val="00265285"/>
    <w:rsid w:val="002704FB"/>
    <w:rsid w:val="00277965"/>
    <w:rsid w:val="00287642"/>
    <w:rsid w:val="002A2602"/>
    <w:rsid w:val="002A3701"/>
    <w:rsid w:val="002B35C8"/>
    <w:rsid w:val="002C38C5"/>
    <w:rsid w:val="002C7C2F"/>
    <w:rsid w:val="002D7AE3"/>
    <w:rsid w:val="002F0768"/>
    <w:rsid w:val="003039E2"/>
    <w:rsid w:val="00304810"/>
    <w:rsid w:val="00320DFC"/>
    <w:rsid w:val="003222E4"/>
    <w:rsid w:val="00324AEB"/>
    <w:rsid w:val="003261C9"/>
    <w:rsid w:val="00334453"/>
    <w:rsid w:val="0033492E"/>
    <w:rsid w:val="003372D4"/>
    <w:rsid w:val="003406A8"/>
    <w:rsid w:val="00344390"/>
    <w:rsid w:val="00347A04"/>
    <w:rsid w:val="00354A81"/>
    <w:rsid w:val="00355326"/>
    <w:rsid w:val="00362C4D"/>
    <w:rsid w:val="003655F6"/>
    <w:rsid w:val="0037149F"/>
    <w:rsid w:val="003739CB"/>
    <w:rsid w:val="00392002"/>
    <w:rsid w:val="00396A18"/>
    <w:rsid w:val="003A2861"/>
    <w:rsid w:val="003A67FF"/>
    <w:rsid w:val="003B2C04"/>
    <w:rsid w:val="003C4A3E"/>
    <w:rsid w:val="003E2E6C"/>
    <w:rsid w:val="003E580C"/>
    <w:rsid w:val="003F2512"/>
    <w:rsid w:val="00401851"/>
    <w:rsid w:val="00402B5E"/>
    <w:rsid w:val="004060B6"/>
    <w:rsid w:val="0041004F"/>
    <w:rsid w:val="0041681E"/>
    <w:rsid w:val="0041712D"/>
    <w:rsid w:val="0041752B"/>
    <w:rsid w:val="004238A1"/>
    <w:rsid w:val="00423A9C"/>
    <w:rsid w:val="00436955"/>
    <w:rsid w:val="00437764"/>
    <w:rsid w:val="0044129A"/>
    <w:rsid w:val="004422EE"/>
    <w:rsid w:val="00442896"/>
    <w:rsid w:val="00445454"/>
    <w:rsid w:val="004474D5"/>
    <w:rsid w:val="00451BA0"/>
    <w:rsid w:val="00451F18"/>
    <w:rsid w:val="0045387E"/>
    <w:rsid w:val="00461A62"/>
    <w:rsid w:val="004636C4"/>
    <w:rsid w:val="00463AD7"/>
    <w:rsid w:val="00464360"/>
    <w:rsid w:val="004674A9"/>
    <w:rsid w:val="0047251E"/>
    <w:rsid w:val="00482244"/>
    <w:rsid w:val="00483E02"/>
    <w:rsid w:val="00484A59"/>
    <w:rsid w:val="00490F92"/>
    <w:rsid w:val="004A7070"/>
    <w:rsid w:val="004C6F86"/>
    <w:rsid w:val="004D1177"/>
    <w:rsid w:val="004D321F"/>
    <w:rsid w:val="004D360A"/>
    <w:rsid w:val="004D730E"/>
    <w:rsid w:val="004E034E"/>
    <w:rsid w:val="004E70E2"/>
    <w:rsid w:val="004F145F"/>
    <w:rsid w:val="004F4359"/>
    <w:rsid w:val="004F4AD4"/>
    <w:rsid w:val="005039AD"/>
    <w:rsid w:val="00510399"/>
    <w:rsid w:val="005227FA"/>
    <w:rsid w:val="00532F96"/>
    <w:rsid w:val="00534BFD"/>
    <w:rsid w:val="00544154"/>
    <w:rsid w:val="00546ED5"/>
    <w:rsid w:val="00555625"/>
    <w:rsid w:val="00561087"/>
    <w:rsid w:val="00566403"/>
    <w:rsid w:val="00577664"/>
    <w:rsid w:val="005907B1"/>
    <w:rsid w:val="00593463"/>
    <w:rsid w:val="005A34C6"/>
    <w:rsid w:val="005A4E2A"/>
    <w:rsid w:val="005B19D0"/>
    <w:rsid w:val="005B55B9"/>
    <w:rsid w:val="005B5973"/>
    <w:rsid w:val="005C6B06"/>
    <w:rsid w:val="005D53AE"/>
    <w:rsid w:val="005E10BA"/>
    <w:rsid w:val="005E76DB"/>
    <w:rsid w:val="005F0E50"/>
    <w:rsid w:val="005F76DD"/>
    <w:rsid w:val="00605432"/>
    <w:rsid w:val="00605E17"/>
    <w:rsid w:val="006308E6"/>
    <w:rsid w:val="00633493"/>
    <w:rsid w:val="0064679F"/>
    <w:rsid w:val="00647BAF"/>
    <w:rsid w:val="00661410"/>
    <w:rsid w:val="0066272D"/>
    <w:rsid w:val="00671D0A"/>
    <w:rsid w:val="00672BF9"/>
    <w:rsid w:val="0067596F"/>
    <w:rsid w:val="00683C16"/>
    <w:rsid w:val="006B714F"/>
    <w:rsid w:val="006C428F"/>
    <w:rsid w:val="006C597E"/>
    <w:rsid w:val="006D1E06"/>
    <w:rsid w:val="006E53B4"/>
    <w:rsid w:val="006F09F2"/>
    <w:rsid w:val="006F1BE3"/>
    <w:rsid w:val="006F315E"/>
    <w:rsid w:val="006F6091"/>
    <w:rsid w:val="006F7DAE"/>
    <w:rsid w:val="0070285F"/>
    <w:rsid w:val="007077B6"/>
    <w:rsid w:val="007105A4"/>
    <w:rsid w:val="0071139C"/>
    <w:rsid w:val="00712F67"/>
    <w:rsid w:val="00717048"/>
    <w:rsid w:val="007208DD"/>
    <w:rsid w:val="00736F8C"/>
    <w:rsid w:val="007435D6"/>
    <w:rsid w:val="00747DCD"/>
    <w:rsid w:val="00754B35"/>
    <w:rsid w:val="007579DD"/>
    <w:rsid w:val="007736DC"/>
    <w:rsid w:val="00781FBF"/>
    <w:rsid w:val="00785E9D"/>
    <w:rsid w:val="00797FC7"/>
    <w:rsid w:val="007A6EB2"/>
    <w:rsid w:val="007C1C75"/>
    <w:rsid w:val="007D30DE"/>
    <w:rsid w:val="007E2E4D"/>
    <w:rsid w:val="007E6943"/>
    <w:rsid w:val="007E71B9"/>
    <w:rsid w:val="007F39E7"/>
    <w:rsid w:val="007F526A"/>
    <w:rsid w:val="00801382"/>
    <w:rsid w:val="008017F6"/>
    <w:rsid w:val="00811DF0"/>
    <w:rsid w:val="008140C3"/>
    <w:rsid w:val="00817EE7"/>
    <w:rsid w:val="0082240F"/>
    <w:rsid w:val="0082747E"/>
    <w:rsid w:val="008347DF"/>
    <w:rsid w:val="00840C6C"/>
    <w:rsid w:val="00850126"/>
    <w:rsid w:val="00852D2F"/>
    <w:rsid w:val="00852F7D"/>
    <w:rsid w:val="0085348F"/>
    <w:rsid w:val="00853DC2"/>
    <w:rsid w:val="008563F7"/>
    <w:rsid w:val="00871994"/>
    <w:rsid w:val="0087424B"/>
    <w:rsid w:val="0089181C"/>
    <w:rsid w:val="00894898"/>
    <w:rsid w:val="00895163"/>
    <w:rsid w:val="00895940"/>
    <w:rsid w:val="008A17D7"/>
    <w:rsid w:val="008A314F"/>
    <w:rsid w:val="008A3483"/>
    <w:rsid w:val="008B06E6"/>
    <w:rsid w:val="008B6440"/>
    <w:rsid w:val="008C5DBC"/>
    <w:rsid w:val="008D4392"/>
    <w:rsid w:val="008D7FCB"/>
    <w:rsid w:val="008E3246"/>
    <w:rsid w:val="008F6F30"/>
    <w:rsid w:val="008F74D4"/>
    <w:rsid w:val="00900790"/>
    <w:rsid w:val="00900D24"/>
    <w:rsid w:val="00901452"/>
    <w:rsid w:val="00904383"/>
    <w:rsid w:val="00911E91"/>
    <w:rsid w:val="0091572B"/>
    <w:rsid w:val="00921725"/>
    <w:rsid w:val="00921F71"/>
    <w:rsid w:val="00923A0E"/>
    <w:rsid w:val="00926FEF"/>
    <w:rsid w:val="009312C9"/>
    <w:rsid w:val="00935115"/>
    <w:rsid w:val="009353CD"/>
    <w:rsid w:val="009405F1"/>
    <w:rsid w:val="00945931"/>
    <w:rsid w:val="009473CB"/>
    <w:rsid w:val="00950E46"/>
    <w:rsid w:val="00953F79"/>
    <w:rsid w:val="009553A2"/>
    <w:rsid w:val="00962E72"/>
    <w:rsid w:val="0096326C"/>
    <w:rsid w:val="009645CE"/>
    <w:rsid w:val="00965546"/>
    <w:rsid w:val="00966905"/>
    <w:rsid w:val="009747DA"/>
    <w:rsid w:val="0098510C"/>
    <w:rsid w:val="009859B7"/>
    <w:rsid w:val="009929A6"/>
    <w:rsid w:val="00997829"/>
    <w:rsid w:val="009B77B8"/>
    <w:rsid w:val="009C4A18"/>
    <w:rsid w:val="009C7848"/>
    <w:rsid w:val="009D5CFA"/>
    <w:rsid w:val="009D6611"/>
    <w:rsid w:val="009D7A8A"/>
    <w:rsid w:val="009E0343"/>
    <w:rsid w:val="009F7216"/>
    <w:rsid w:val="00A0402C"/>
    <w:rsid w:val="00A1766D"/>
    <w:rsid w:val="00A2607C"/>
    <w:rsid w:val="00A357DA"/>
    <w:rsid w:val="00A4448A"/>
    <w:rsid w:val="00A53396"/>
    <w:rsid w:val="00A5498A"/>
    <w:rsid w:val="00A61F50"/>
    <w:rsid w:val="00A65EE3"/>
    <w:rsid w:val="00A70E3B"/>
    <w:rsid w:val="00A74B94"/>
    <w:rsid w:val="00A83F89"/>
    <w:rsid w:val="00A859E0"/>
    <w:rsid w:val="00A87582"/>
    <w:rsid w:val="00A95BE4"/>
    <w:rsid w:val="00AA33B0"/>
    <w:rsid w:val="00AB4E96"/>
    <w:rsid w:val="00AC18FE"/>
    <w:rsid w:val="00AE0B21"/>
    <w:rsid w:val="00AE15CB"/>
    <w:rsid w:val="00AE348B"/>
    <w:rsid w:val="00AE6EBE"/>
    <w:rsid w:val="00AF1EA8"/>
    <w:rsid w:val="00AF5AD1"/>
    <w:rsid w:val="00B01219"/>
    <w:rsid w:val="00B03D07"/>
    <w:rsid w:val="00B04E67"/>
    <w:rsid w:val="00B11165"/>
    <w:rsid w:val="00B11E94"/>
    <w:rsid w:val="00B174B8"/>
    <w:rsid w:val="00B21A6B"/>
    <w:rsid w:val="00B21CC2"/>
    <w:rsid w:val="00B25EF4"/>
    <w:rsid w:val="00B41EA1"/>
    <w:rsid w:val="00B4744A"/>
    <w:rsid w:val="00B47C78"/>
    <w:rsid w:val="00B548B9"/>
    <w:rsid w:val="00B64091"/>
    <w:rsid w:val="00B66B7F"/>
    <w:rsid w:val="00B700E0"/>
    <w:rsid w:val="00B71233"/>
    <w:rsid w:val="00B73AAA"/>
    <w:rsid w:val="00B77F82"/>
    <w:rsid w:val="00B80144"/>
    <w:rsid w:val="00B80F95"/>
    <w:rsid w:val="00B84978"/>
    <w:rsid w:val="00B92AEE"/>
    <w:rsid w:val="00B94B1F"/>
    <w:rsid w:val="00BA489C"/>
    <w:rsid w:val="00BA4FCE"/>
    <w:rsid w:val="00BA52DC"/>
    <w:rsid w:val="00BB2EA1"/>
    <w:rsid w:val="00BB5B4C"/>
    <w:rsid w:val="00BC0B59"/>
    <w:rsid w:val="00BC0EA8"/>
    <w:rsid w:val="00BC4B5D"/>
    <w:rsid w:val="00BD32BF"/>
    <w:rsid w:val="00BE06C2"/>
    <w:rsid w:val="00BE2387"/>
    <w:rsid w:val="00BE697C"/>
    <w:rsid w:val="00BF70C1"/>
    <w:rsid w:val="00C121F9"/>
    <w:rsid w:val="00C213E6"/>
    <w:rsid w:val="00C21C5F"/>
    <w:rsid w:val="00C35C2A"/>
    <w:rsid w:val="00C47D26"/>
    <w:rsid w:val="00C536D7"/>
    <w:rsid w:val="00C5523B"/>
    <w:rsid w:val="00C61BBA"/>
    <w:rsid w:val="00C65F61"/>
    <w:rsid w:val="00C73FC9"/>
    <w:rsid w:val="00C76041"/>
    <w:rsid w:val="00C77A76"/>
    <w:rsid w:val="00C813A7"/>
    <w:rsid w:val="00C82BF3"/>
    <w:rsid w:val="00C839EB"/>
    <w:rsid w:val="00CA45B1"/>
    <w:rsid w:val="00CA4C2B"/>
    <w:rsid w:val="00CA7929"/>
    <w:rsid w:val="00CB0B6C"/>
    <w:rsid w:val="00CC2BD3"/>
    <w:rsid w:val="00CC2E7C"/>
    <w:rsid w:val="00CC6FDE"/>
    <w:rsid w:val="00CC7931"/>
    <w:rsid w:val="00CD33D1"/>
    <w:rsid w:val="00CD460F"/>
    <w:rsid w:val="00CD6D9D"/>
    <w:rsid w:val="00CE0719"/>
    <w:rsid w:val="00CE24CA"/>
    <w:rsid w:val="00CE302D"/>
    <w:rsid w:val="00CE34C5"/>
    <w:rsid w:val="00CE35E3"/>
    <w:rsid w:val="00CE38BF"/>
    <w:rsid w:val="00CE5A0D"/>
    <w:rsid w:val="00CF0B37"/>
    <w:rsid w:val="00D00BE4"/>
    <w:rsid w:val="00D049A4"/>
    <w:rsid w:val="00D059D6"/>
    <w:rsid w:val="00D10881"/>
    <w:rsid w:val="00D11BD4"/>
    <w:rsid w:val="00D32356"/>
    <w:rsid w:val="00D3528F"/>
    <w:rsid w:val="00D44AEA"/>
    <w:rsid w:val="00D51402"/>
    <w:rsid w:val="00D7004B"/>
    <w:rsid w:val="00D71248"/>
    <w:rsid w:val="00DA4CA8"/>
    <w:rsid w:val="00DB039B"/>
    <w:rsid w:val="00DB490A"/>
    <w:rsid w:val="00DB644A"/>
    <w:rsid w:val="00DC2ADD"/>
    <w:rsid w:val="00DC2DF5"/>
    <w:rsid w:val="00DC3E22"/>
    <w:rsid w:val="00DD28F4"/>
    <w:rsid w:val="00DE2626"/>
    <w:rsid w:val="00DE4DB7"/>
    <w:rsid w:val="00DE7A07"/>
    <w:rsid w:val="00DF0CE3"/>
    <w:rsid w:val="00E010FC"/>
    <w:rsid w:val="00E12D08"/>
    <w:rsid w:val="00E1565E"/>
    <w:rsid w:val="00E205AF"/>
    <w:rsid w:val="00E20609"/>
    <w:rsid w:val="00E4122B"/>
    <w:rsid w:val="00E75C4A"/>
    <w:rsid w:val="00E76664"/>
    <w:rsid w:val="00E876BC"/>
    <w:rsid w:val="00E9133C"/>
    <w:rsid w:val="00E9323A"/>
    <w:rsid w:val="00EA0A07"/>
    <w:rsid w:val="00EA1F1B"/>
    <w:rsid w:val="00EA351B"/>
    <w:rsid w:val="00EA707F"/>
    <w:rsid w:val="00EB29FD"/>
    <w:rsid w:val="00EC322F"/>
    <w:rsid w:val="00EC493E"/>
    <w:rsid w:val="00EC7723"/>
    <w:rsid w:val="00ED06FB"/>
    <w:rsid w:val="00ED0733"/>
    <w:rsid w:val="00ED4089"/>
    <w:rsid w:val="00ED5475"/>
    <w:rsid w:val="00EE0F46"/>
    <w:rsid w:val="00EE271D"/>
    <w:rsid w:val="00EE4C86"/>
    <w:rsid w:val="00EF5222"/>
    <w:rsid w:val="00F01CDC"/>
    <w:rsid w:val="00F0240A"/>
    <w:rsid w:val="00F03375"/>
    <w:rsid w:val="00F07CCC"/>
    <w:rsid w:val="00F107ED"/>
    <w:rsid w:val="00F156B4"/>
    <w:rsid w:val="00F24966"/>
    <w:rsid w:val="00F52B3F"/>
    <w:rsid w:val="00F56FFB"/>
    <w:rsid w:val="00F60B74"/>
    <w:rsid w:val="00F62068"/>
    <w:rsid w:val="00F66A8C"/>
    <w:rsid w:val="00F8087B"/>
    <w:rsid w:val="00F87F35"/>
    <w:rsid w:val="00FA4456"/>
    <w:rsid w:val="00FA75D2"/>
    <w:rsid w:val="00FC1AF8"/>
    <w:rsid w:val="00FC718D"/>
    <w:rsid w:val="00FD1DAD"/>
    <w:rsid w:val="00FD4FF0"/>
    <w:rsid w:val="00FD6819"/>
    <w:rsid w:val="00FE1015"/>
    <w:rsid w:val="00FE51B9"/>
    <w:rsid w:val="00FF0D73"/>
    <w:rsid w:val="00FF60EB"/>
    <w:rsid w:val="00FF6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List Number"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C2"/>
    <w:rPr>
      <w:rFonts w:eastAsia="Times New Roman"/>
      <w:sz w:val="22"/>
    </w:rPr>
  </w:style>
  <w:style w:type="paragraph" w:styleId="Heading1">
    <w:name w:val="heading 1"/>
    <w:aliases w:val="Section Header"/>
    <w:basedOn w:val="Normal"/>
    <w:next w:val="Normal"/>
    <w:link w:val="Heading1Char"/>
    <w:qFormat/>
    <w:rsid w:val="00B73AAA"/>
    <w:pPr>
      <w:keepNext/>
      <w:jc w:val="center"/>
      <w:outlineLvl w:val="0"/>
    </w:pPr>
    <w:rPr>
      <w:b/>
      <w:sz w:val="44"/>
    </w:rPr>
  </w:style>
  <w:style w:type="paragraph" w:styleId="Heading2">
    <w:name w:val="heading 2"/>
    <w:aliases w:val="Second Header"/>
    <w:basedOn w:val="Heading4"/>
    <w:next w:val="Normal"/>
    <w:link w:val="Heading2Char"/>
    <w:qFormat/>
    <w:rsid w:val="00B21CC2"/>
    <w:pPr>
      <w:jc w:val="left"/>
      <w:outlineLvl w:val="1"/>
    </w:pPr>
  </w:style>
  <w:style w:type="paragraph" w:styleId="Heading3">
    <w:name w:val="heading 3"/>
    <w:basedOn w:val="Normal"/>
    <w:next w:val="Normal"/>
    <w:link w:val="Heading3Char"/>
    <w:uiPriority w:val="9"/>
    <w:unhideWhenUsed/>
    <w:qFormat/>
    <w:rsid w:val="00B21CC2"/>
    <w:pPr>
      <w:keepNext/>
      <w:keepLines/>
      <w:outlineLvl w:val="2"/>
    </w:pPr>
    <w:rPr>
      <w:b/>
      <w:bCs/>
    </w:rPr>
  </w:style>
  <w:style w:type="paragraph" w:styleId="Heading4">
    <w:name w:val="heading 4"/>
    <w:basedOn w:val="Normal"/>
    <w:next w:val="Normal"/>
    <w:link w:val="Heading4Char"/>
    <w:qFormat/>
    <w:rsid w:val="002C7C2F"/>
    <w:pPr>
      <w:keepNext/>
      <w:widowControl w:val="0"/>
      <w:jc w:val="center"/>
      <w:outlineLvl w:val="3"/>
    </w:pPr>
    <w:rPr>
      <w:b/>
      <w:snapToGrid w:val="0"/>
    </w:rPr>
  </w:style>
  <w:style w:type="paragraph" w:styleId="Heading5">
    <w:name w:val="heading 5"/>
    <w:basedOn w:val="Heading3"/>
    <w:next w:val="Normal"/>
    <w:link w:val="Heading5Char"/>
    <w:uiPriority w:val="9"/>
    <w:unhideWhenUsed/>
    <w:qFormat/>
    <w:rsid w:val="001D7842"/>
    <w:pPr>
      <w:outlineLvl w:val="4"/>
    </w:pPr>
  </w:style>
  <w:style w:type="paragraph" w:styleId="Heading6">
    <w:name w:val="heading 6"/>
    <w:basedOn w:val="Normal"/>
    <w:next w:val="Normal"/>
    <w:link w:val="Heading6Char"/>
    <w:uiPriority w:val="9"/>
    <w:semiHidden/>
    <w:unhideWhenUsed/>
    <w:qFormat/>
    <w:rsid w:val="00AB4E9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97FC7"/>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C0EA8"/>
    <w:pPr>
      <w:keepNext/>
    </w:pPr>
    <w:rPr>
      <w:b/>
      <w:u w:val="single"/>
    </w:rPr>
  </w:style>
  <w:style w:type="paragraph" w:customStyle="1" w:styleId="Style2">
    <w:name w:val="Style2"/>
    <w:basedOn w:val="Normal"/>
    <w:qFormat/>
    <w:rsid w:val="00BC0EA8"/>
    <w:pPr>
      <w:keepNext/>
      <w:keepLines/>
      <w:ind w:left="720"/>
    </w:pPr>
  </w:style>
  <w:style w:type="paragraph" w:customStyle="1" w:styleId="RFPSubsection">
    <w:name w:val="RFP Subsection"/>
    <w:basedOn w:val="RFPbody"/>
    <w:next w:val="RFPbody"/>
    <w:autoRedefine/>
    <w:qFormat/>
    <w:rsid w:val="00BC0EA8"/>
    <w:rPr>
      <w:b/>
      <w:u w:val="single"/>
    </w:rPr>
  </w:style>
  <w:style w:type="paragraph" w:customStyle="1" w:styleId="RFPSection">
    <w:name w:val="RFP Section"/>
    <w:next w:val="RFPSubsection"/>
    <w:qFormat/>
    <w:rsid w:val="00BC0EA8"/>
    <w:pPr>
      <w:jc w:val="right"/>
    </w:pPr>
    <w:rPr>
      <w:rFonts w:eastAsia="Times New Roman"/>
      <w:b/>
      <w:sz w:val="24"/>
      <w:u w:val="single"/>
    </w:rPr>
  </w:style>
  <w:style w:type="paragraph" w:customStyle="1" w:styleId="RFPbody">
    <w:name w:val="RFP body"/>
    <w:qFormat/>
    <w:rsid w:val="00BC0EA8"/>
    <w:pPr>
      <w:keepNext/>
      <w:keepLines/>
      <w:ind w:left="720"/>
    </w:pPr>
    <w:rPr>
      <w:rFonts w:eastAsia="Times New Roman"/>
      <w:sz w:val="22"/>
    </w:rPr>
  </w:style>
  <w:style w:type="paragraph" w:customStyle="1" w:styleId="RFPSubsubsection">
    <w:name w:val="RFP Sub subsection"/>
    <w:basedOn w:val="RFPbody"/>
    <w:autoRedefine/>
    <w:qFormat/>
    <w:rsid w:val="00BC0EA8"/>
    <w:pPr>
      <w:numPr>
        <w:numId w:val="1"/>
      </w:numPr>
      <w:tabs>
        <w:tab w:val="left" w:pos="720"/>
        <w:tab w:val="left" w:pos="2160"/>
        <w:tab w:val="left" w:pos="2880"/>
      </w:tabs>
    </w:pPr>
  </w:style>
  <w:style w:type="character" w:customStyle="1" w:styleId="Heading1Char">
    <w:name w:val="Heading 1 Char"/>
    <w:aliases w:val="Section Header Char"/>
    <w:basedOn w:val="DefaultParagraphFont"/>
    <w:link w:val="Heading1"/>
    <w:rsid w:val="00B73AAA"/>
    <w:rPr>
      <w:rFonts w:eastAsia="Times New Roman"/>
      <w:b/>
      <w:sz w:val="44"/>
    </w:rPr>
  </w:style>
  <w:style w:type="character" w:customStyle="1" w:styleId="Heading2Char">
    <w:name w:val="Heading 2 Char"/>
    <w:aliases w:val="Second Header Char"/>
    <w:basedOn w:val="DefaultParagraphFont"/>
    <w:link w:val="Heading2"/>
    <w:rsid w:val="00B21CC2"/>
    <w:rPr>
      <w:rFonts w:eastAsia="Times New Roman"/>
      <w:b/>
      <w:snapToGrid w:val="0"/>
      <w:sz w:val="22"/>
    </w:rPr>
  </w:style>
  <w:style w:type="character" w:customStyle="1" w:styleId="Heading4Char">
    <w:name w:val="Heading 4 Char"/>
    <w:basedOn w:val="DefaultParagraphFont"/>
    <w:link w:val="Heading4"/>
    <w:rsid w:val="002C7C2F"/>
    <w:rPr>
      <w:rFonts w:eastAsia="Times New Roman" w:cs="Times New Roman"/>
      <w:b/>
      <w:snapToGrid w:val="0"/>
      <w:szCs w:val="20"/>
    </w:rPr>
  </w:style>
  <w:style w:type="character" w:styleId="Hyperlink">
    <w:name w:val="Hyperlink"/>
    <w:basedOn w:val="DefaultParagraphFont"/>
    <w:uiPriority w:val="99"/>
    <w:rsid w:val="002C7C2F"/>
    <w:rPr>
      <w:color w:val="0000FF"/>
      <w:u w:val="single"/>
    </w:rPr>
  </w:style>
  <w:style w:type="paragraph" w:styleId="Footer">
    <w:name w:val="footer"/>
    <w:basedOn w:val="Normal"/>
    <w:link w:val="FooterChar"/>
    <w:uiPriority w:val="99"/>
    <w:rsid w:val="005D53AE"/>
    <w:pPr>
      <w:tabs>
        <w:tab w:val="center" w:pos="4320"/>
        <w:tab w:val="right" w:pos="8640"/>
      </w:tabs>
      <w:spacing w:before="60" w:after="120"/>
    </w:pPr>
    <w:rPr>
      <w:rFonts w:ascii="Cambria" w:hAnsi="Cambria"/>
    </w:rPr>
  </w:style>
  <w:style w:type="character" w:customStyle="1" w:styleId="FooterChar">
    <w:name w:val="Footer Char"/>
    <w:basedOn w:val="DefaultParagraphFont"/>
    <w:link w:val="Footer"/>
    <w:uiPriority w:val="99"/>
    <w:rsid w:val="005D53AE"/>
    <w:rPr>
      <w:rFonts w:ascii="Cambria" w:eastAsia="Times New Roman" w:hAnsi="Cambria" w:cs="Times New Roman"/>
      <w:szCs w:val="20"/>
    </w:rPr>
  </w:style>
  <w:style w:type="paragraph" w:customStyle="1" w:styleId="ReqsNormal">
    <w:name w:val="Reqs Normal"/>
    <w:basedOn w:val="Normal"/>
    <w:rsid w:val="002C7C2F"/>
    <w:pPr>
      <w:spacing w:before="60" w:after="120"/>
    </w:pPr>
    <w:rPr>
      <w:spacing w:val="8"/>
    </w:rPr>
  </w:style>
  <w:style w:type="paragraph" w:styleId="Header">
    <w:name w:val="header"/>
    <w:basedOn w:val="Normal"/>
    <w:link w:val="HeaderChar"/>
    <w:uiPriority w:val="99"/>
    <w:rsid w:val="002C7C2F"/>
    <w:pPr>
      <w:tabs>
        <w:tab w:val="center" w:pos="4320"/>
        <w:tab w:val="right" w:pos="8640"/>
      </w:tabs>
    </w:pPr>
  </w:style>
  <w:style w:type="character" w:customStyle="1" w:styleId="HeaderChar">
    <w:name w:val="Header Char"/>
    <w:basedOn w:val="DefaultParagraphFont"/>
    <w:link w:val="Header"/>
    <w:uiPriority w:val="99"/>
    <w:rsid w:val="002C7C2F"/>
    <w:rPr>
      <w:rFonts w:eastAsia="Times New Roman" w:cs="Times New Roman"/>
      <w:szCs w:val="20"/>
    </w:rPr>
  </w:style>
  <w:style w:type="paragraph" w:styleId="BodyTextIndent3">
    <w:name w:val="Body Text Indent 3"/>
    <w:basedOn w:val="Normal"/>
    <w:link w:val="BodyTextIndent3Char"/>
    <w:semiHidden/>
    <w:rsid w:val="002C7C2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504" w:hanging="504"/>
    </w:pPr>
  </w:style>
  <w:style w:type="character" w:customStyle="1" w:styleId="BodyTextIndent3Char">
    <w:name w:val="Body Text Indent 3 Char"/>
    <w:basedOn w:val="DefaultParagraphFont"/>
    <w:link w:val="BodyTextIndent3"/>
    <w:semiHidden/>
    <w:rsid w:val="002C7C2F"/>
    <w:rPr>
      <w:rFonts w:eastAsia="Times New Roman" w:cs="Times New Roman"/>
      <w:szCs w:val="20"/>
    </w:rPr>
  </w:style>
  <w:style w:type="paragraph" w:styleId="BlockText">
    <w:name w:val="Block Text"/>
    <w:basedOn w:val="Normal"/>
    <w:semiHidden/>
    <w:rsid w:val="002C7C2F"/>
    <w:pPr>
      <w:keepLines/>
      <w:spacing w:before="60" w:after="120"/>
      <w:ind w:left="360" w:right="720"/>
    </w:pPr>
  </w:style>
  <w:style w:type="paragraph" w:customStyle="1" w:styleId="ReqsSectionHeader">
    <w:name w:val="Reqs Section Header"/>
    <w:basedOn w:val="Normal"/>
    <w:rsid w:val="002C7C2F"/>
    <w:pPr>
      <w:spacing w:before="60" w:after="120"/>
    </w:pPr>
    <w:rPr>
      <w:b/>
      <w:spacing w:val="8"/>
    </w:rPr>
  </w:style>
  <w:style w:type="paragraph" w:styleId="BodyTextIndent">
    <w:name w:val="Body Text Indent"/>
    <w:basedOn w:val="Normal"/>
    <w:link w:val="BodyTextIndentChar"/>
    <w:semiHidden/>
    <w:rsid w:val="002C7C2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720"/>
    </w:pPr>
  </w:style>
  <w:style w:type="character" w:customStyle="1" w:styleId="BodyTextIndentChar">
    <w:name w:val="Body Text Indent Char"/>
    <w:basedOn w:val="DefaultParagraphFont"/>
    <w:link w:val="BodyTextIndent"/>
    <w:semiHidden/>
    <w:rsid w:val="002C7C2F"/>
    <w:rPr>
      <w:rFonts w:eastAsia="Times New Roman" w:cs="Times New Roman"/>
      <w:szCs w:val="20"/>
    </w:rPr>
  </w:style>
  <w:style w:type="paragraph" w:styleId="ListParagraph">
    <w:name w:val="List Paragraph"/>
    <w:basedOn w:val="Normal"/>
    <w:uiPriority w:val="34"/>
    <w:qFormat/>
    <w:rsid w:val="00344390"/>
    <w:pPr>
      <w:ind w:left="720"/>
      <w:contextualSpacing/>
    </w:pPr>
  </w:style>
  <w:style w:type="paragraph" w:customStyle="1" w:styleId="DefaultText">
    <w:name w:val="Default Text"/>
    <w:basedOn w:val="Normal"/>
    <w:rsid w:val="000F7456"/>
    <w:rPr>
      <w:snapToGrid w:val="0"/>
      <w:sz w:val="24"/>
    </w:rPr>
  </w:style>
  <w:style w:type="character" w:customStyle="1" w:styleId="Heading3Char">
    <w:name w:val="Heading 3 Char"/>
    <w:basedOn w:val="DefaultParagraphFont"/>
    <w:link w:val="Heading3"/>
    <w:uiPriority w:val="9"/>
    <w:rsid w:val="00B21CC2"/>
    <w:rPr>
      <w:rFonts w:eastAsia="Times New Roman"/>
      <w:b/>
      <w:bCs/>
      <w:sz w:val="22"/>
    </w:rPr>
  </w:style>
  <w:style w:type="paragraph" w:styleId="PlainText">
    <w:name w:val="Plain Text"/>
    <w:basedOn w:val="Normal"/>
    <w:link w:val="PlainTextChar"/>
    <w:uiPriority w:val="99"/>
    <w:semiHidden/>
    <w:rsid w:val="004F4359"/>
  </w:style>
  <w:style w:type="character" w:customStyle="1" w:styleId="PlainTextChar">
    <w:name w:val="Plain Text Char"/>
    <w:basedOn w:val="DefaultParagraphFont"/>
    <w:link w:val="PlainText"/>
    <w:uiPriority w:val="99"/>
    <w:semiHidden/>
    <w:rsid w:val="004F4359"/>
    <w:rPr>
      <w:rFonts w:eastAsia="Times New Roman" w:cs="Times New Roman"/>
      <w:szCs w:val="20"/>
    </w:rPr>
  </w:style>
  <w:style w:type="paragraph" w:styleId="BodyTextIndent2">
    <w:name w:val="Body Text Indent 2"/>
    <w:basedOn w:val="Normal"/>
    <w:link w:val="BodyTextIndent2Char"/>
    <w:uiPriority w:val="99"/>
    <w:semiHidden/>
    <w:unhideWhenUsed/>
    <w:rsid w:val="009747DA"/>
    <w:pPr>
      <w:spacing w:after="120" w:line="480" w:lineRule="auto"/>
      <w:ind w:left="360"/>
    </w:pPr>
  </w:style>
  <w:style w:type="character" w:customStyle="1" w:styleId="BodyTextIndent2Char">
    <w:name w:val="Body Text Indent 2 Char"/>
    <w:basedOn w:val="DefaultParagraphFont"/>
    <w:link w:val="BodyTextIndent2"/>
    <w:uiPriority w:val="99"/>
    <w:semiHidden/>
    <w:rsid w:val="009747DA"/>
    <w:rPr>
      <w:rFonts w:ascii="Times New Roman" w:eastAsia="Times New Roman" w:hAnsi="Times New Roman" w:cs="Times New Roman"/>
      <w:sz w:val="20"/>
      <w:szCs w:val="20"/>
    </w:rPr>
  </w:style>
  <w:style w:type="paragraph" w:styleId="NormalIndent">
    <w:name w:val="Normal Indent"/>
    <w:basedOn w:val="Normal"/>
    <w:semiHidden/>
    <w:rsid w:val="009747DA"/>
    <w:pPr>
      <w:ind w:left="720"/>
    </w:pPr>
  </w:style>
  <w:style w:type="paragraph" w:customStyle="1" w:styleId="1">
    <w:name w:val="_1"/>
    <w:basedOn w:val="Normal"/>
    <w:rsid w:val="009747DA"/>
    <w:pPr>
      <w:widowControl w:val="0"/>
      <w:ind w:left="1440" w:hanging="720"/>
    </w:pPr>
    <w:rPr>
      <w:snapToGrid w:val="0"/>
      <w:sz w:val="24"/>
    </w:rPr>
  </w:style>
  <w:style w:type="paragraph" w:customStyle="1" w:styleId="Answer">
    <w:name w:val="Answer"/>
    <w:basedOn w:val="Normal"/>
    <w:rsid w:val="009747DA"/>
    <w:pPr>
      <w:widowControl w:val="0"/>
      <w:tabs>
        <w:tab w:val="left" w:pos="-1440"/>
        <w:tab w:val="left" w:pos="-720"/>
        <w:tab w:val="left" w:pos="0"/>
        <w:tab w:val="left" w:pos="504"/>
        <w:tab w:val="left" w:pos="1080"/>
        <w:tab w:val="left" w:pos="1440"/>
        <w:tab w:val="left" w:pos="2880"/>
      </w:tabs>
      <w:ind w:left="720"/>
    </w:pPr>
    <w:rPr>
      <w:rFonts w:ascii="Univers" w:hAnsi="Univers"/>
      <w:snapToGrid w:val="0"/>
      <w:sz w:val="24"/>
    </w:rPr>
  </w:style>
  <w:style w:type="character" w:styleId="IntenseEmphasis">
    <w:name w:val="Intense Emphasis"/>
    <w:basedOn w:val="DefaultParagraphFont"/>
    <w:uiPriority w:val="21"/>
    <w:qFormat/>
    <w:rsid w:val="009747DA"/>
    <w:rPr>
      <w:b/>
      <w:bCs/>
      <w:i/>
      <w:iCs/>
      <w:color w:val="4F81BD"/>
    </w:rPr>
  </w:style>
  <w:style w:type="paragraph" w:styleId="BodyText2">
    <w:name w:val="Body Text 2"/>
    <w:basedOn w:val="Normal"/>
    <w:link w:val="BodyText2Char"/>
    <w:uiPriority w:val="99"/>
    <w:unhideWhenUsed/>
    <w:rsid w:val="00B80F95"/>
    <w:pPr>
      <w:spacing w:after="120" w:line="480" w:lineRule="auto"/>
    </w:pPr>
  </w:style>
  <w:style w:type="character" w:customStyle="1" w:styleId="BodyText2Char">
    <w:name w:val="Body Text 2 Char"/>
    <w:basedOn w:val="DefaultParagraphFont"/>
    <w:link w:val="BodyText2"/>
    <w:uiPriority w:val="99"/>
    <w:rsid w:val="00B80F95"/>
    <w:rPr>
      <w:rFonts w:ascii="Times New Roman" w:eastAsia="Times New Roman" w:hAnsi="Times New Roman" w:cs="Times New Roman"/>
      <w:sz w:val="20"/>
      <w:szCs w:val="20"/>
    </w:rPr>
  </w:style>
  <w:style w:type="character" w:styleId="PageNumber">
    <w:name w:val="page number"/>
    <w:basedOn w:val="DefaultParagraphFont"/>
    <w:semiHidden/>
    <w:rsid w:val="00B80F95"/>
  </w:style>
  <w:style w:type="paragraph" w:styleId="BalloonText">
    <w:name w:val="Balloon Text"/>
    <w:basedOn w:val="Normal"/>
    <w:link w:val="BalloonTextChar"/>
    <w:semiHidden/>
    <w:unhideWhenUsed/>
    <w:rsid w:val="00B80F95"/>
    <w:rPr>
      <w:rFonts w:ascii="Tahoma" w:hAnsi="Tahoma" w:cs="Tahoma"/>
      <w:sz w:val="16"/>
      <w:szCs w:val="16"/>
    </w:rPr>
  </w:style>
  <w:style w:type="character" w:customStyle="1" w:styleId="BalloonTextChar">
    <w:name w:val="Balloon Text Char"/>
    <w:basedOn w:val="DefaultParagraphFont"/>
    <w:link w:val="BalloonText"/>
    <w:uiPriority w:val="99"/>
    <w:semiHidden/>
    <w:rsid w:val="00B80F95"/>
    <w:rPr>
      <w:rFonts w:ascii="Tahoma" w:eastAsia="Times New Roman" w:hAnsi="Tahoma" w:cs="Tahoma"/>
      <w:sz w:val="16"/>
      <w:szCs w:val="16"/>
    </w:rPr>
  </w:style>
  <w:style w:type="paragraph" w:styleId="BodyText3">
    <w:name w:val="Body Text 3"/>
    <w:basedOn w:val="Normal"/>
    <w:link w:val="BodyText3Char"/>
    <w:uiPriority w:val="99"/>
    <w:semiHidden/>
    <w:unhideWhenUsed/>
    <w:rsid w:val="005B55B9"/>
    <w:pPr>
      <w:spacing w:after="120"/>
    </w:pPr>
    <w:rPr>
      <w:sz w:val="16"/>
      <w:szCs w:val="16"/>
    </w:rPr>
  </w:style>
  <w:style w:type="character" w:customStyle="1" w:styleId="BodyText3Char">
    <w:name w:val="Body Text 3 Char"/>
    <w:basedOn w:val="DefaultParagraphFont"/>
    <w:link w:val="BodyText3"/>
    <w:uiPriority w:val="99"/>
    <w:semiHidden/>
    <w:rsid w:val="005B55B9"/>
    <w:rPr>
      <w:rFonts w:ascii="Times New Roman" w:eastAsia="Times New Roman" w:hAnsi="Times New Roman" w:cs="Times New Roman"/>
      <w:sz w:val="16"/>
      <w:szCs w:val="16"/>
    </w:rPr>
  </w:style>
  <w:style w:type="paragraph" w:styleId="CommentText">
    <w:name w:val="annotation text"/>
    <w:basedOn w:val="Normal"/>
    <w:link w:val="CommentTextChar"/>
    <w:semiHidden/>
    <w:rsid w:val="005B55B9"/>
  </w:style>
  <w:style w:type="character" w:customStyle="1" w:styleId="CommentTextChar">
    <w:name w:val="Comment Text Char"/>
    <w:basedOn w:val="DefaultParagraphFont"/>
    <w:link w:val="CommentText"/>
    <w:semiHidden/>
    <w:rsid w:val="005B55B9"/>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1D7842"/>
    <w:rPr>
      <w:rFonts w:eastAsia="Times New Roman"/>
      <w:b/>
      <w:bCs/>
      <w:sz w:val="22"/>
    </w:rPr>
  </w:style>
  <w:style w:type="character" w:customStyle="1" w:styleId="Heading6Char">
    <w:name w:val="Heading 6 Char"/>
    <w:basedOn w:val="DefaultParagraphFont"/>
    <w:link w:val="Heading6"/>
    <w:uiPriority w:val="9"/>
    <w:semiHidden/>
    <w:rsid w:val="00AB4E96"/>
    <w:rPr>
      <w:rFonts w:ascii="Cambria" w:eastAsia="Times New Roman" w:hAnsi="Cambria" w:cs="Times New Roman"/>
      <w:i/>
      <w:iCs/>
      <w:color w:val="243F60"/>
      <w:sz w:val="20"/>
      <w:szCs w:val="20"/>
    </w:rPr>
  </w:style>
  <w:style w:type="paragraph" w:styleId="BodyText">
    <w:name w:val="Body Text"/>
    <w:basedOn w:val="Normal"/>
    <w:link w:val="BodyTextChar"/>
    <w:uiPriority w:val="99"/>
    <w:semiHidden/>
    <w:unhideWhenUsed/>
    <w:rsid w:val="00AB4E96"/>
    <w:pPr>
      <w:spacing w:after="120"/>
    </w:pPr>
  </w:style>
  <w:style w:type="character" w:customStyle="1" w:styleId="BodyTextChar">
    <w:name w:val="Body Text Char"/>
    <w:basedOn w:val="DefaultParagraphFont"/>
    <w:link w:val="BodyText"/>
    <w:uiPriority w:val="99"/>
    <w:semiHidden/>
    <w:rsid w:val="00AB4E96"/>
    <w:rPr>
      <w:rFonts w:ascii="Times New Roman" w:eastAsia="Times New Roman" w:hAnsi="Times New Roman" w:cs="Times New Roman"/>
      <w:sz w:val="20"/>
      <w:szCs w:val="20"/>
    </w:rPr>
  </w:style>
  <w:style w:type="paragraph" w:styleId="Title">
    <w:name w:val="Title"/>
    <w:basedOn w:val="Normal"/>
    <w:link w:val="TitleChar"/>
    <w:qFormat/>
    <w:rsid w:val="007A6EB2"/>
    <w:pPr>
      <w:tabs>
        <w:tab w:val="center" w:pos="4968"/>
      </w:tabs>
      <w:jc w:val="center"/>
    </w:pPr>
    <w:rPr>
      <w:b/>
      <w:u w:val="single"/>
    </w:rPr>
  </w:style>
  <w:style w:type="character" w:customStyle="1" w:styleId="TitleChar">
    <w:name w:val="Title Char"/>
    <w:basedOn w:val="DefaultParagraphFont"/>
    <w:link w:val="Title"/>
    <w:rsid w:val="007A6EB2"/>
    <w:rPr>
      <w:rFonts w:eastAsia="Times New Roman" w:cs="Times New Roman"/>
      <w:b/>
      <w:szCs w:val="20"/>
      <w:u w:val="single"/>
    </w:rPr>
  </w:style>
  <w:style w:type="paragraph" w:customStyle="1" w:styleId="text2">
    <w:name w:val="text2"/>
    <w:basedOn w:val="Normal"/>
    <w:rsid w:val="007A6EB2"/>
    <w:pPr>
      <w:tabs>
        <w:tab w:val="right" w:pos="9360"/>
      </w:tabs>
      <w:spacing w:after="120"/>
      <w:ind w:left="1440"/>
    </w:pPr>
  </w:style>
  <w:style w:type="character" w:customStyle="1" w:styleId="Heading7Char">
    <w:name w:val="Heading 7 Char"/>
    <w:basedOn w:val="DefaultParagraphFont"/>
    <w:link w:val="Heading7"/>
    <w:uiPriority w:val="9"/>
    <w:semiHidden/>
    <w:rsid w:val="00797FC7"/>
    <w:rPr>
      <w:rFonts w:ascii="Cambria" w:eastAsia="Times New Roman" w:hAnsi="Cambria" w:cs="Times New Roman"/>
      <w:i/>
      <w:iCs/>
      <w:color w:val="404040"/>
      <w:sz w:val="20"/>
      <w:szCs w:val="20"/>
    </w:rPr>
  </w:style>
  <w:style w:type="paragraph" w:styleId="TOC1">
    <w:name w:val="toc 1"/>
    <w:basedOn w:val="Normal"/>
    <w:next w:val="Normal"/>
    <w:autoRedefine/>
    <w:uiPriority w:val="39"/>
    <w:qFormat/>
    <w:rsid w:val="0004082B"/>
    <w:pPr>
      <w:tabs>
        <w:tab w:val="right" w:leader="dot" w:pos="9360"/>
      </w:tabs>
      <w:spacing w:before="120" w:after="120"/>
    </w:pPr>
    <w:rPr>
      <w:b/>
      <w:caps/>
    </w:rPr>
  </w:style>
  <w:style w:type="paragraph" w:styleId="TOC2">
    <w:name w:val="toc 2"/>
    <w:basedOn w:val="Normal"/>
    <w:next w:val="Normal"/>
    <w:autoRedefine/>
    <w:uiPriority w:val="39"/>
    <w:qFormat/>
    <w:rsid w:val="00FF0D73"/>
    <w:pPr>
      <w:tabs>
        <w:tab w:val="right" w:leader="dot" w:pos="9350"/>
      </w:tabs>
      <w:ind w:left="202"/>
    </w:pPr>
    <w:rPr>
      <w:smallCaps/>
    </w:rPr>
  </w:style>
  <w:style w:type="table" w:styleId="TableGrid">
    <w:name w:val="Table Grid"/>
    <w:basedOn w:val="TableNormal"/>
    <w:uiPriority w:val="59"/>
    <w:rsid w:val="00D323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B34E5"/>
    <w:rPr>
      <w:color w:val="800080"/>
      <w:u w:val="single"/>
    </w:rPr>
  </w:style>
  <w:style w:type="character" w:styleId="LineNumber">
    <w:name w:val="line number"/>
    <w:basedOn w:val="DefaultParagraphFont"/>
    <w:uiPriority w:val="99"/>
    <w:semiHidden/>
    <w:unhideWhenUsed/>
    <w:rsid w:val="00F107ED"/>
  </w:style>
  <w:style w:type="character" w:styleId="CommentReference">
    <w:name w:val="annotation reference"/>
    <w:basedOn w:val="DefaultParagraphFont"/>
    <w:uiPriority w:val="99"/>
    <w:semiHidden/>
    <w:unhideWhenUsed/>
    <w:rsid w:val="008E3246"/>
    <w:rPr>
      <w:sz w:val="16"/>
      <w:szCs w:val="16"/>
    </w:rPr>
  </w:style>
  <w:style w:type="paragraph" w:styleId="CommentSubject">
    <w:name w:val="annotation subject"/>
    <w:basedOn w:val="CommentText"/>
    <w:next w:val="CommentText"/>
    <w:link w:val="CommentSubjectChar"/>
    <w:uiPriority w:val="99"/>
    <w:semiHidden/>
    <w:unhideWhenUsed/>
    <w:rsid w:val="008E3246"/>
    <w:rPr>
      <w:b/>
      <w:bCs/>
    </w:rPr>
  </w:style>
  <w:style w:type="character" w:customStyle="1" w:styleId="CommentSubjectChar">
    <w:name w:val="Comment Subject Char"/>
    <w:basedOn w:val="CommentTextChar"/>
    <w:link w:val="CommentSubject"/>
    <w:uiPriority w:val="99"/>
    <w:semiHidden/>
    <w:rsid w:val="008E3246"/>
    <w:rPr>
      <w:b/>
      <w:bCs/>
    </w:rPr>
  </w:style>
  <w:style w:type="paragraph" w:styleId="ListBullet">
    <w:name w:val="List Bullet"/>
    <w:basedOn w:val="Normal"/>
    <w:uiPriority w:val="99"/>
    <w:unhideWhenUsed/>
    <w:rsid w:val="00C65F61"/>
    <w:pPr>
      <w:numPr>
        <w:numId w:val="13"/>
      </w:numPr>
      <w:ind w:left="1080"/>
      <w:contextualSpacing/>
    </w:pPr>
  </w:style>
  <w:style w:type="paragraph" w:styleId="ListNumber">
    <w:name w:val="List Number"/>
    <w:basedOn w:val="Normal"/>
    <w:uiPriority w:val="99"/>
    <w:unhideWhenUsed/>
    <w:qFormat/>
    <w:rsid w:val="00577664"/>
    <w:pPr>
      <w:tabs>
        <w:tab w:val="num" w:pos="360"/>
      </w:tabs>
      <w:ind w:left="360" w:hanging="360"/>
      <w:contextualSpacing/>
    </w:pPr>
  </w:style>
  <w:style w:type="paragraph" w:styleId="TOCHeading">
    <w:name w:val="TOC Heading"/>
    <w:basedOn w:val="Heading1"/>
    <w:next w:val="Normal"/>
    <w:uiPriority w:val="39"/>
    <w:semiHidden/>
    <w:unhideWhenUsed/>
    <w:qFormat/>
    <w:rsid w:val="00B21CC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qFormat/>
    <w:rsid w:val="00B21CC2"/>
    <w:pPr>
      <w:spacing w:after="100" w:line="276" w:lineRule="auto"/>
      <w:ind w:left="440"/>
    </w:pPr>
    <w:rPr>
      <w:rFonts w:asciiTheme="minorHAnsi" w:eastAsiaTheme="minorEastAsia" w:hAnsiTheme="minorHAnsi" w:cstheme="minorBidi"/>
      <w:szCs w:val="22"/>
    </w:rPr>
  </w:style>
  <w:style w:type="paragraph" w:customStyle="1" w:styleId="Paragraphs">
    <w:name w:val="Paragraphs"/>
    <w:basedOn w:val="Normal"/>
    <w:link w:val="ParagraphsChar"/>
    <w:qFormat/>
    <w:rsid w:val="00A357DA"/>
    <w:pPr>
      <w:tabs>
        <w:tab w:val="left" w:pos="720"/>
        <w:tab w:val="left" w:pos="1440"/>
        <w:tab w:val="left" w:pos="2160"/>
      </w:tabs>
      <w:ind w:left="720" w:hanging="720"/>
    </w:pPr>
    <w:rPr>
      <w:rFonts w:cs="Arial"/>
      <w:sz w:val="24"/>
      <w:szCs w:val="24"/>
    </w:rPr>
  </w:style>
  <w:style w:type="character" w:customStyle="1" w:styleId="ParagraphsChar">
    <w:name w:val="Paragraphs Char"/>
    <w:basedOn w:val="DefaultParagraphFont"/>
    <w:link w:val="Paragraphs"/>
    <w:rsid w:val="00A357DA"/>
    <w:rPr>
      <w:rFonts w:eastAsia="Times New Roman" w:cs="Arial"/>
      <w:sz w:val="24"/>
      <w:szCs w:val="24"/>
    </w:rPr>
  </w:style>
  <w:style w:type="paragraph" w:customStyle="1" w:styleId="Subpara">
    <w:name w:val="Subpara"/>
    <w:basedOn w:val="Normal"/>
    <w:link w:val="SubparaChar"/>
    <w:qFormat/>
    <w:rsid w:val="0037149F"/>
    <w:pPr>
      <w:keepLines/>
      <w:numPr>
        <w:numId w:val="16"/>
      </w:numPr>
      <w:tabs>
        <w:tab w:val="clear" w:pos="1800"/>
        <w:tab w:val="left" w:pos="1440"/>
        <w:tab w:val="left" w:pos="2160"/>
        <w:tab w:val="left" w:pos="5760"/>
      </w:tabs>
      <w:spacing w:line="240" w:lineRule="exact"/>
      <w:ind w:left="2160" w:hanging="720"/>
    </w:pPr>
    <w:rPr>
      <w:rFonts w:cs="Arial"/>
      <w:sz w:val="24"/>
      <w:szCs w:val="24"/>
    </w:rPr>
  </w:style>
  <w:style w:type="character" w:customStyle="1" w:styleId="SubparaChar">
    <w:name w:val="Subpara Char"/>
    <w:basedOn w:val="DefaultParagraphFont"/>
    <w:link w:val="Subpara"/>
    <w:rsid w:val="0037149F"/>
    <w:rPr>
      <w:rFonts w:eastAsia="Times New Roman" w:cs="Arial"/>
      <w:sz w:val="24"/>
      <w:szCs w:val="24"/>
    </w:rPr>
  </w:style>
  <w:style w:type="character" w:customStyle="1" w:styleId="bodytext1">
    <w:name w:val="bodytext1"/>
    <w:basedOn w:val="DefaultParagraphFont"/>
    <w:rsid w:val="00C77A76"/>
    <w:rPr>
      <w:rFonts w:ascii="Arial" w:hAnsi="Arial" w:cs="Arial" w:hint="default"/>
      <w:i w:val="0"/>
      <w:iCs w:val="0"/>
      <w:color w:val="333333"/>
      <w:sz w:val="18"/>
      <w:szCs w:val="18"/>
    </w:rPr>
  </w:style>
  <w:style w:type="paragraph" w:styleId="NormalWeb">
    <w:name w:val="Normal (Web)"/>
    <w:basedOn w:val="Normal"/>
    <w:uiPriority w:val="99"/>
    <w:semiHidden/>
    <w:unhideWhenUsed/>
    <w:rsid w:val="00C77A76"/>
    <w:pPr>
      <w:spacing w:before="100" w:beforeAutospacing="1" w:after="100" w:afterAutospacing="1"/>
    </w:pPr>
    <w:rPr>
      <w:rFonts w:cs="Arial"/>
      <w:color w:val="000000"/>
      <w:sz w:val="24"/>
      <w:szCs w:val="24"/>
    </w:rPr>
  </w:style>
  <w:style w:type="paragraph" w:customStyle="1" w:styleId="Default">
    <w:name w:val="Default"/>
    <w:rsid w:val="00A4448A"/>
    <w:pPr>
      <w:autoSpaceDE w:val="0"/>
      <w:autoSpaceDN w:val="0"/>
      <w:adjustRightInd w:val="0"/>
    </w:pPr>
    <w:rPr>
      <w:rFonts w:cs="Arial"/>
      <w:color w:val="000000"/>
      <w:sz w:val="24"/>
      <w:szCs w:val="24"/>
    </w:rPr>
  </w:style>
  <w:style w:type="paragraph" w:customStyle="1" w:styleId="StyleFlabelsBefore3pt">
    <w:name w:val="Style F labels + Before:  3 pt"/>
    <w:basedOn w:val="Normal"/>
    <w:rsid w:val="003F2512"/>
    <w:pPr>
      <w:spacing w:before="60"/>
      <w:jc w:val="both"/>
    </w:pPr>
    <w:rPr>
      <w:sz w:val="20"/>
    </w:rPr>
  </w:style>
</w:styles>
</file>

<file path=word/webSettings.xml><?xml version="1.0" encoding="utf-8"?>
<w:webSettings xmlns:r="http://schemas.openxmlformats.org/officeDocument/2006/relationships" xmlns:w="http://schemas.openxmlformats.org/wordprocessingml/2006/main">
  <w:divs>
    <w:div w:id="994334818">
      <w:bodyDiv w:val="1"/>
      <w:marLeft w:val="0"/>
      <w:marRight w:val="0"/>
      <w:marTop w:val="0"/>
      <w:marBottom w:val="0"/>
      <w:divBdr>
        <w:top w:val="none" w:sz="0" w:space="0" w:color="auto"/>
        <w:left w:val="none" w:sz="0" w:space="0" w:color="auto"/>
        <w:bottom w:val="none" w:sz="0" w:space="0" w:color="auto"/>
        <w:right w:val="none" w:sz="0" w:space="0" w:color="auto"/>
      </w:divBdr>
    </w:div>
    <w:div w:id="1380319432">
      <w:bodyDiv w:val="1"/>
      <w:marLeft w:val="0"/>
      <w:marRight w:val="0"/>
      <w:marTop w:val="0"/>
      <w:marBottom w:val="0"/>
      <w:divBdr>
        <w:top w:val="none" w:sz="0" w:space="0" w:color="auto"/>
        <w:left w:val="none" w:sz="0" w:space="0" w:color="auto"/>
        <w:bottom w:val="none" w:sz="0" w:space="0" w:color="auto"/>
        <w:right w:val="none" w:sz="0" w:space="0" w:color="auto"/>
      </w:divBdr>
    </w:div>
    <w:div w:id="1988895571">
      <w:bodyDiv w:val="1"/>
      <w:marLeft w:val="0"/>
      <w:marRight w:val="0"/>
      <w:marTop w:val="0"/>
      <w:marBottom w:val="0"/>
      <w:divBdr>
        <w:top w:val="none" w:sz="0" w:space="0" w:color="auto"/>
        <w:left w:val="none" w:sz="0" w:space="0" w:color="auto"/>
        <w:bottom w:val="none" w:sz="0" w:space="0" w:color="auto"/>
        <w:right w:val="none" w:sz="0" w:space="0" w:color="auto"/>
      </w:divBdr>
      <w:divsChild>
        <w:div w:id="171561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076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fextranet.it.state.wi.us" TargetMode="External"/><Relationship Id="rId13" Type="http://schemas.openxmlformats.org/officeDocument/2006/relationships/header" Target="header2.xml"/><Relationship Id="rId18" Type="http://schemas.openxmlformats.org/officeDocument/2006/relationships/hyperlink" Target="http://etf.wi.gov/glossary.htm" TargetMode="External"/><Relationship Id="rId3" Type="http://schemas.openxmlformats.org/officeDocument/2006/relationships/styles" Target="styles.xml"/><Relationship Id="rId21" Type="http://schemas.openxmlformats.org/officeDocument/2006/relationships/hyperlink" Target="http://oser.state.wi.us/docview.asp?docid=6658"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etfextranet.it.state.wi.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etfextranet.it.state.wi.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A555-55E8-40A2-B7CF-6278DED5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13786</Words>
  <Characters>78584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92186</CharactersWithSpaces>
  <SharedDoc>false</SharedDoc>
  <HLinks>
    <vt:vector size="36" baseType="variant">
      <vt:variant>
        <vt:i4>262166</vt:i4>
      </vt:variant>
      <vt:variant>
        <vt:i4>89</vt:i4>
      </vt:variant>
      <vt:variant>
        <vt:i4>0</vt:i4>
      </vt:variant>
      <vt:variant>
        <vt:i4>5</vt:i4>
      </vt:variant>
      <vt:variant>
        <vt:lpwstr>http://etf.wi.gov/publications/et8902.pdf</vt:lpwstr>
      </vt:variant>
      <vt:variant>
        <vt:lpwstr/>
      </vt:variant>
      <vt:variant>
        <vt:i4>3473460</vt:i4>
      </vt:variant>
      <vt:variant>
        <vt:i4>86</vt:i4>
      </vt:variant>
      <vt:variant>
        <vt:i4>0</vt:i4>
      </vt:variant>
      <vt:variant>
        <vt:i4>5</vt:i4>
      </vt:variant>
      <vt:variant>
        <vt:lpwstr>http://www.legis.state.wi.us/statutes/Stat0040.pdf</vt:lpwstr>
      </vt:variant>
      <vt:variant>
        <vt:lpwstr/>
      </vt:variant>
      <vt:variant>
        <vt:i4>6422639</vt:i4>
      </vt:variant>
      <vt:variant>
        <vt:i4>83</vt:i4>
      </vt:variant>
      <vt:variant>
        <vt:i4>0</vt:i4>
      </vt:variant>
      <vt:variant>
        <vt:i4>5</vt:i4>
      </vt:variant>
      <vt:variant>
        <vt:lpwstr>http://etfextranet.it.state.wi.us/</vt:lpwstr>
      </vt:variant>
      <vt:variant>
        <vt:lpwstr/>
      </vt:variant>
      <vt:variant>
        <vt:i4>3342456</vt:i4>
      </vt:variant>
      <vt:variant>
        <vt:i4>80</vt:i4>
      </vt:variant>
      <vt:variant>
        <vt:i4>0</vt:i4>
      </vt:variant>
      <vt:variant>
        <vt:i4>5</vt:i4>
      </vt:variant>
      <vt:variant>
        <vt:lpwstr>http://etf.wi.gov/glossary.htm</vt:lpwstr>
      </vt:variant>
      <vt:variant>
        <vt:lpwstr/>
      </vt:variant>
      <vt:variant>
        <vt:i4>7929861</vt:i4>
      </vt:variant>
      <vt:variant>
        <vt:i4>77</vt:i4>
      </vt:variant>
      <vt:variant>
        <vt:i4>0</vt:i4>
      </vt:variant>
      <vt:variant>
        <vt:i4>5</vt:i4>
      </vt:variant>
      <vt:variant>
        <vt:lpwstr>mailto:mark.blank@etf.state.wi.us</vt:lpwstr>
      </vt:variant>
      <vt:variant>
        <vt:lpwstr/>
      </vt:variant>
      <vt:variant>
        <vt:i4>6422639</vt:i4>
      </vt:variant>
      <vt:variant>
        <vt:i4>20</vt:i4>
      </vt:variant>
      <vt:variant>
        <vt:i4>0</vt:i4>
      </vt:variant>
      <vt:variant>
        <vt:i4>5</vt:i4>
      </vt:variant>
      <vt:variant>
        <vt:lpwstr>http://etfextranet.it.state.wi.us/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Blumems</dc:creator>
  <cp:lastModifiedBy>blankmw</cp:lastModifiedBy>
  <cp:revision>2</cp:revision>
  <cp:lastPrinted>2012-04-10T18:50:00Z</cp:lastPrinted>
  <dcterms:created xsi:type="dcterms:W3CDTF">2012-04-18T20:36:00Z</dcterms:created>
  <dcterms:modified xsi:type="dcterms:W3CDTF">2012-04-18T20:36:00Z</dcterms:modified>
</cp:coreProperties>
</file>